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2D34" w:rsidRPr="00BD1FDF" w:rsidRDefault="00BB2D34" w:rsidP="00BB2D34">
      <w:pPr>
        <w:autoSpaceDE w:val="0"/>
        <w:autoSpaceDN w:val="0"/>
        <w:adjustRightInd w:val="0"/>
        <w:jc w:val="center"/>
        <w:rPr>
          <w:rFonts w:asciiTheme="minorHAnsi" w:eastAsia="SimSun" w:hAnsiTheme="minorHAnsi" w:cstheme="minorHAnsi"/>
          <w:i/>
          <w:sz w:val="22"/>
          <w:szCs w:val="22"/>
          <w:lang w:eastAsia="zh-CN"/>
        </w:rPr>
      </w:pPr>
      <w:bookmarkStart w:id="0" w:name="_GoBack"/>
      <w:bookmarkEnd w:id="0"/>
      <w:r w:rsidRPr="00BD1FDF">
        <w:rPr>
          <w:rFonts w:asciiTheme="minorHAnsi" w:eastAsia="SimSun" w:hAnsiTheme="minorHAnsi" w:cstheme="minorHAnsi"/>
          <w:iCs/>
          <w:sz w:val="22"/>
          <w:szCs w:val="22"/>
          <w:lang w:eastAsia="zh-Hans"/>
        </w:rPr>
        <w:t>16</w:t>
      </w:r>
      <w:r w:rsidRPr="00BD1FDF">
        <w:rPr>
          <w:rFonts w:asciiTheme="minorHAnsi" w:eastAsia="SimSun" w:hAnsiTheme="minorHAnsi" w:cstheme="minorHAnsi"/>
          <w:iCs/>
          <w:sz w:val="22"/>
          <w:szCs w:val="22"/>
          <w:vertAlign w:val="superscript"/>
          <w:lang w:eastAsia="zh-Hans"/>
        </w:rPr>
        <w:t>th</w:t>
      </w:r>
      <w:r w:rsidRPr="00BD1FDF">
        <w:rPr>
          <w:rFonts w:asciiTheme="minorHAnsi" w:eastAsia="SimSun" w:hAnsiTheme="minorHAnsi" w:cstheme="minorHAnsi"/>
          <w:iCs/>
          <w:sz w:val="22"/>
          <w:szCs w:val="22"/>
          <w:lang w:eastAsia="zh-Hans"/>
        </w:rPr>
        <w:t xml:space="preserve"> </w:t>
      </w:r>
      <w:r w:rsidR="00BD1FDF" w:rsidRPr="00BD1FDF">
        <w:rPr>
          <w:rFonts w:asciiTheme="minorHAnsi" w:eastAsia="SimSun" w:hAnsiTheme="minorHAnsi" w:cstheme="minorHAnsi"/>
          <w:iCs/>
          <w:sz w:val="22"/>
          <w:szCs w:val="22"/>
          <w:lang w:eastAsia="zh-Hans"/>
        </w:rPr>
        <w:t xml:space="preserve">BCLTS </w:t>
      </w:r>
      <w:r w:rsidRPr="00BD1FDF">
        <w:rPr>
          <w:rFonts w:asciiTheme="minorHAnsi" w:eastAsia="SimSun" w:hAnsiTheme="minorHAnsi" w:cstheme="minorHAnsi"/>
          <w:iCs/>
          <w:sz w:val="22"/>
          <w:szCs w:val="22"/>
          <w:lang w:eastAsia="zh-Hans"/>
        </w:rPr>
        <w:t xml:space="preserve">International Conference </w:t>
      </w:r>
      <w:r w:rsidRPr="00E52E34">
        <w:rPr>
          <w:rFonts w:asciiTheme="minorHAnsi" w:eastAsia="SimSun" w:hAnsiTheme="minorHAnsi" w:cstheme="minorHAnsi"/>
          <w:bCs/>
          <w:sz w:val="22"/>
          <w:szCs w:val="22"/>
          <w:lang w:eastAsia="zh-CN"/>
        </w:rPr>
        <w:t>on</w:t>
      </w:r>
      <w:r w:rsidRPr="00BD1FDF">
        <w:rPr>
          <w:rFonts w:asciiTheme="minorHAnsi" w:eastAsia="SimSun" w:hAnsiTheme="minorHAnsi" w:cstheme="minorHAnsi"/>
          <w:bCs/>
          <w:i/>
          <w:sz w:val="22"/>
          <w:szCs w:val="22"/>
          <w:lang w:eastAsia="zh-CN"/>
        </w:rPr>
        <w:t xml:space="preserve"> </w:t>
      </w:r>
      <w:r w:rsidRPr="00BD1FDF">
        <w:rPr>
          <w:rFonts w:asciiTheme="minorHAnsi" w:eastAsia="SimSun" w:hAnsiTheme="minorHAnsi" w:cstheme="minorHAnsi"/>
          <w:bCs/>
          <w:sz w:val="22"/>
          <w:szCs w:val="22"/>
          <w:lang w:eastAsia="zh-CN"/>
        </w:rPr>
        <w:t>Teaching and Learning Chinese in Higher Education</w:t>
      </w:r>
    </w:p>
    <w:p w:rsidR="00BB2D34" w:rsidRPr="00BD1FDF" w:rsidRDefault="00BB2D34" w:rsidP="00BB2D34">
      <w:pPr>
        <w:autoSpaceDE w:val="0"/>
        <w:autoSpaceDN w:val="0"/>
        <w:adjustRightInd w:val="0"/>
        <w:jc w:val="center"/>
        <w:rPr>
          <w:rFonts w:asciiTheme="minorHAnsi" w:eastAsia="SimSun" w:hAnsiTheme="minorHAnsi" w:cstheme="minorHAnsi"/>
          <w:sz w:val="22"/>
          <w:szCs w:val="22"/>
        </w:rPr>
      </w:pPr>
      <w:r w:rsidRPr="00BD1FDF">
        <w:rPr>
          <w:rFonts w:asciiTheme="minorHAnsi" w:eastAsia="SimSun" w:hAnsiTheme="minorHAnsi" w:cstheme="minorHAnsi"/>
          <w:sz w:val="22"/>
          <w:szCs w:val="22"/>
        </w:rPr>
        <w:t>27–29 June, 2018</w:t>
      </w:r>
    </w:p>
    <w:p w:rsidR="00BB2D34" w:rsidRPr="00BD1FDF" w:rsidRDefault="00BB2D34" w:rsidP="00BB2D34">
      <w:pPr>
        <w:autoSpaceDE w:val="0"/>
        <w:autoSpaceDN w:val="0"/>
        <w:adjustRightInd w:val="0"/>
        <w:jc w:val="center"/>
        <w:rPr>
          <w:rFonts w:asciiTheme="minorHAnsi" w:eastAsia="SimSun" w:hAnsiTheme="minorHAnsi" w:cstheme="minorHAnsi"/>
          <w:sz w:val="22"/>
          <w:szCs w:val="22"/>
        </w:rPr>
      </w:pPr>
    </w:p>
    <w:p w:rsidR="00BB2D34" w:rsidRPr="00BD1FDF" w:rsidRDefault="00BB2D34" w:rsidP="00BB2D34">
      <w:pPr>
        <w:autoSpaceDE w:val="0"/>
        <w:autoSpaceDN w:val="0"/>
        <w:adjustRightInd w:val="0"/>
        <w:jc w:val="center"/>
        <w:rPr>
          <w:rFonts w:asciiTheme="minorHAnsi" w:eastAsia="SimSun" w:hAnsiTheme="minorHAnsi" w:cstheme="minorHAnsi"/>
          <w:sz w:val="22"/>
          <w:szCs w:val="22"/>
        </w:rPr>
      </w:pPr>
      <w:r w:rsidRPr="00BD1FDF">
        <w:rPr>
          <w:rFonts w:asciiTheme="minorHAnsi" w:eastAsia="SimSun" w:hAnsiTheme="minorHAnsi" w:cstheme="minorHAnsi"/>
          <w:sz w:val="22"/>
          <w:szCs w:val="22"/>
        </w:rPr>
        <w:t>School of Modern Languages and Cultures, University of Warwick</w:t>
      </w:r>
    </w:p>
    <w:p w:rsidR="00BB2D34" w:rsidRPr="00BD1FDF" w:rsidRDefault="00BB2D34" w:rsidP="00BB2D34">
      <w:pPr>
        <w:autoSpaceDE w:val="0"/>
        <w:autoSpaceDN w:val="0"/>
        <w:adjustRightInd w:val="0"/>
        <w:jc w:val="center"/>
        <w:rPr>
          <w:rFonts w:asciiTheme="minorHAnsi" w:eastAsia="SimSun" w:hAnsiTheme="minorHAnsi" w:cstheme="minorHAnsi"/>
          <w:sz w:val="22"/>
          <w:szCs w:val="22"/>
          <w:lang w:eastAsia="zh-Hans"/>
        </w:rPr>
      </w:pPr>
      <w:r w:rsidRPr="00BD1FDF">
        <w:rPr>
          <w:rFonts w:asciiTheme="minorHAnsi" w:eastAsia="SimSun" w:hAnsiTheme="minorHAnsi" w:cstheme="minorHAnsi"/>
          <w:sz w:val="22"/>
          <w:szCs w:val="22"/>
        </w:rPr>
        <w:t>Confucius Institute, Coventry</w:t>
      </w:r>
      <w:r w:rsidRPr="00BD1FDF">
        <w:rPr>
          <w:rFonts w:asciiTheme="minorHAnsi" w:eastAsia="SimSun" w:hAnsiTheme="minorHAnsi" w:cstheme="minorHAnsi" w:hint="eastAsia"/>
          <w:sz w:val="22"/>
          <w:szCs w:val="22"/>
          <w:lang w:eastAsia="zh-Hans"/>
        </w:rPr>
        <w:t xml:space="preserve"> University</w:t>
      </w:r>
    </w:p>
    <w:p w:rsidR="00BB2D34" w:rsidRDefault="00BB2D34"/>
    <w:p w:rsidR="00BB2D34" w:rsidRDefault="00BB2D34"/>
    <w:p w:rsidR="00BD1FDF" w:rsidRDefault="00BD1FDF">
      <w:pPr>
        <w:rPr>
          <w:rFonts w:ascii="Calibri" w:hAnsi="Calibri" w:cs="Calibri"/>
          <w:iCs/>
          <w:lang w:eastAsia="en-US"/>
        </w:rPr>
      </w:pPr>
    </w:p>
    <w:p w:rsidR="00BD1FDF" w:rsidRDefault="00BD1FDF">
      <w:pPr>
        <w:rPr>
          <w:rFonts w:ascii="Calibri" w:hAnsi="Calibri" w:cs="Calibri"/>
          <w:iCs/>
          <w:lang w:eastAsia="en-US"/>
        </w:rPr>
      </w:pPr>
    </w:p>
    <w:p w:rsidR="00BB2D34" w:rsidRPr="008662E4" w:rsidRDefault="00BB2D34" w:rsidP="00BD1FDF">
      <w:pPr>
        <w:jc w:val="center"/>
        <w:rPr>
          <w:rFonts w:ascii="Calibri" w:hAnsi="Calibri" w:cs="Calibri"/>
          <w:b/>
          <w:iCs/>
          <w:lang w:eastAsia="en-US"/>
        </w:rPr>
      </w:pPr>
      <w:r w:rsidRPr="008662E4">
        <w:rPr>
          <w:rFonts w:ascii="Calibri" w:hAnsi="Calibri" w:cs="Calibri"/>
          <w:b/>
          <w:iCs/>
          <w:lang w:eastAsia="en-US"/>
        </w:rPr>
        <w:t>Perspectives on motivation for language learning: The case of Chinese</w:t>
      </w:r>
    </w:p>
    <w:p w:rsidR="00BD1FDF" w:rsidRPr="001038F7" w:rsidRDefault="00BD1FDF" w:rsidP="00BD1FDF">
      <w:pPr>
        <w:jc w:val="center"/>
        <w:rPr>
          <w:rFonts w:ascii="Calibri" w:hAnsi="Calibri" w:cs="Calibri"/>
          <w:iCs/>
          <w:sz w:val="22"/>
          <w:szCs w:val="22"/>
          <w:lang w:eastAsia="en-US"/>
        </w:rPr>
      </w:pPr>
    </w:p>
    <w:p w:rsidR="00BD1FDF" w:rsidRPr="001038F7" w:rsidRDefault="00BD1FDF" w:rsidP="00BD1FDF">
      <w:pPr>
        <w:jc w:val="center"/>
        <w:rPr>
          <w:rFonts w:ascii="Calibri" w:hAnsi="Calibri" w:cs="Calibri"/>
          <w:iCs/>
          <w:sz w:val="22"/>
          <w:szCs w:val="22"/>
          <w:lang w:eastAsia="en-US"/>
        </w:rPr>
      </w:pPr>
      <w:r w:rsidRPr="001038F7">
        <w:rPr>
          <w:rFonts w:ascii="Calibri" w:hAnsi="Calibri" w:cs="Calibri"/>
          <w:iCs/>
          <w:sz w:val="22"/>
          <w:szCs w:val="22"/>
          <w:lang w:eastAsia="en-US"/>
        </w:rPr>
        <w:t>Ema Ushioda</w:t>
      </w:r>
    </w:p>
    <w:p w:rsidR="00BD1FDF" w:rsidRPr="001038F7" w:rsidRDefault="00BD1FDF" w:rsidP="00BD1FDF">
      <w:pPr>
        <w:jc w:val="center"/>
        <w:rPr>
          <w:rFonts w:ascii="Calibri" w:hAnsi="Calibri" w:cs="Calibri"/>
          <w:iCs/>
          <w:sz w:val="22"/>
          <w:szCs w:val="22"/>
          <w:lang w:eastAsia="en-US"/>
        </w:rPr>
      </w:pPr>
      <w:r w:rsidRPr="001038F7">
        <w:rPr>
          <w:rFonts w:ascii="Calibri" w:hAnsi="Calibri" w:cs="Calibri"/>
          <w:iCs/>
          <w:sz w:val="22"/>
          <w:szCs w:val="22"/>
          <w:lang w:eastAsia="en-US"/>
        </w:rPr>
        <w:t>Centre for Applied Linguistics, University of Warwick</w:t>
      </w:r>
    </w:p>
    <w:p w:rsidR="00BD1FDF" w:rsidRDefault="00BD1FDF" w:rsidP="00BD1FDF">
      <w:pPr>
        <w:rPr>
          <w:rFonts w:ascii="Calibri" w:hAnsi="Calibri" w:cs="Calibri"/>
          <w:iCs/>
          <w:lang w:eastAsia="en-US"/>
        </w:rPr>
      </w:pPr>
    </w:p>
    <w:p w:rsidR="00CB4D44" w:rsidRDefault="00854823" w:rsidP="00BD1FDF">
      <w:pPr>
        <w:rPr>
          <w:rFonts w:asciiTheme="minorHAnsi" w:hAnsiTheme="minorHAnsi" w:cstheme="minorHAnsi"/>
          <w:sz w:val="22"/>
          <w:szCs w:val="22"/>
        </w:rPr>
      </w:pPr>
      <w:r>
        <w:rPr>
          <w:rFonts w:asciiTheme="minorHAnsi" w:hAnsiTheme="minorHAnsi" w:cstheme="minorHAnsi"/>
          <w:sz w:val="22"/>
          <w:szCs w:val="22"/>
        </w:rPr>
        <w:t xml:space="preserve">In many educational contexts, the negative impact of </w:t>
      </w:r>
      <w:r w:rsidR="00690459">
        <w:rPr>
          <w:rFonts w:asciiTheme="minorHAnsi" w:hAnsiTheme="minorHAnsi" w:cstheme="minorHAnsi"/>
          <w:sz w:val="22"/>
          <w:szCs w:val="22"/>
        </w:rPr>
        <w:t xml:space="preserve">global English </w:t>
      </w:r>
      <w:r>
        <w:rPr>
          <w:rFonts w:asciiTheme="minorHAnsi" w:hAnsiTheme="minorHAnsi" w:cstheme="minorHAnsi"/>
          <w:sz w:val="22"/>
          <w:szCs w:val="22"/>
        </w:rPr>
        <w:t xml:space="preserve">on people’s motivation to learn other languages has become a significant concern. </w:t>
      </w:r>
      <w:r w:rsidR="00CB4D44">
        <w:rPr>
          <w:rFonts w:asciiTheme="minorHAnsi" w:hAnsiTheme="minorHAnsi" w:cstheme="minorHAnsi"/>
          <w:sz w:val="22"/>
          <w:szCs w:val="22"/>
        </w:rPr>
        <w:t>In the UK, this impact is suggested by</w:t>
      </w:r>
      <w:r w:rsidR="00B214CA">
        <w:rPr>
          <w:rFonts w:asciiTheme="minorHAnsi" w:hAnsiTheme="minorHAnsi" w:cstheme="minorHAnsi"/>
          <w:sz w:val="22"/>
          <w:szCs w:val="22"/>
        </w:rPr>
        <w:t xml:space="preserve"> the </w:t>
      </w:r>
      <w:r w:rsidR="00EA0B55">
        <w:rPr>
          <w:rFonts w:asciiTheme="minorHAnsi" w:hAnsiTheme="minorHAnsi" w:cstheme="minorHAnsi"/>
          <w:sz w:val="22"/>
          <w:szCs w:val="22"/>
        </w:rPr>
        <w:t>falling</w:t>
      </w:r>
      <w:r>
        <w:rPr>
          <w:rFonts w:asciiTheme="minorHAnsi" w:hAnsiTheme="minorHAnsi" w:cstheme="minorHAnsi"/>
          <w:sz w:val="22"/>
          <w:szCs w:val="22"/>
        </w:rPr>
        <w:t xml:space="preserve"> numbers of </w:t>
      </w:r>
      <w:r w:rsidR="00B214CA">
        <w:rPr>
          <w:rFonts w:asciiTheme="minorHAnsi" w:hAnsiTheme="minorHAnsi" w:cstheme="minorHAnsi"/>
          <w:sz w:val="22"/>
          <w:szCs w:val="22"/>
        </w:rPr>
        <w:t>students</w:t>
      </w:r>
      <w:r>
        <w:rPr>
          <w:rFonts w:asciiTheme="minorHAnsi" w:hAnsiTheme="minorHAnsi" w:cstheme="minorHAnsi"/>
          <w:sz w:val="22"/>
          <w:szCs w:val="22"/>
        </w:rPr>
        <w:t xml:space="preserve"> </w:t>
      </w:r>
      <w:r w:rsidR="00B214CA">
        <w:rPr>
          <w:rFonts w:asciiTheme="minorHAnsi" w:hAnsiTheme="minorHAnsi" w:cstheme="minorHAnsi"/>
          <w:sz w:val="22"/>
          <w:szCs w:val="22"/>
        </w:rPr>
        <w:t>choosing to study languages beyond the compulsory stage in</w:t>
      </w:r>
      <w:r w:rsidR="00CB4D44">
        <w:rPr>
          <w:rFonts w:asciiTheme="minorHAnsi" w:hAnsiTheme="minorHAnsi" w:cstheme="minorHAnsi"/>
          <w:sz w:val="22"/>
          <w:szCs w:val="22"/>
        </w:rPr>
        <w:t xml:space="preserve"> the school curriculum, with </w:t>
      </w:r>
      <w:r w:rsidR="00DE402D">
        <w:rPr>
          <w:rFonts w:asciiTheme="minorHAnsi" w:hAnsiTheme="minorHAnsi" w:cstheme="minorHAnsi"/>
          <w:sz w:val="22"/>
          <w:szCs w:val="22"/>
        </w:rPr>
        <w:t xml:space="preserve">corresponding </w:t>
      </w:r>
      <w:r w:rsidR="00CB4D44">
        <w:rPr>
          <w:rFonts w:asciiTheme="minorHAnsi" w:hAnsiTheme="minorHAnsi" w:cstheme="minorHAnsi"/>
          <w:sz w:val="22"/>
          <w:szCs w:val="22"/>
        </w:rPr>
        <w:t>repercussions for modern language</w:t>
      </w:r>
      <w:r w:rsidR="00B214CA">
        <w:rPr>
          <w:rFonts w:asciiTheme="minorHAnsi" w:hAnsiTheme="minorHAnsi" w:cstheme="minorHAnsi"/>
          <w:sz w:val="22"/>
          <w:szCs w:val="22"/>
        </w:rPr>
        <w:t xml:space="preserve"> departments in universities</w:t>
      </w:r>
      <w:r w:rsidR="00DE402D">
        <w:rPr>
          <w:rFonts w:asciiTheme="minorHAnsi" w:hAnsiTheme="minorHAnsi" w:cstheme="minorHAnsi"/>
          <w:sz w:val="22"/>
          <w:szCs w:val="22"/>
        </w:rPr>
        <w:t xml:space="preserve"> (Lanvers, 2017)</w:t>
      </w:r>
      <w:r w:rsidR="00B214CA">
        <w:rPr>
          <w:rFonts w:asciiTheme="minorHAnsi" w:hAnsiTheme="minorHAnsi" w:cstheme="minorHAnsi"/>
          <w:sz w:val="22"/>
          <w:szCs w:val="22"/>
        </w:rPr>
        <w:t xml:space="preserve">. </w:t>
      </w:r>
      <w:r w:rsidR="00CB4D44">
        <w:rPr>
          <w:rFonts w:asciiTheme="minorHAnsi" w:hAnsiTheme="minorHAnsi" w:cstheme="minorHAnsi"/>
          <w:sz w:val="22"/>
          <w:szCs w:val="22"/>
        </w:rPr>
        <w:t>Further afield in continental Europe</w:t>
      </w:r>
      <w:r w:rsidR="00DE402D">
        <w:rPr>
          <w:rFonts w:asciiTheme="minorHAnsi" w:hAnsiTheme="minorHAnsi" w:cstheme="minorHAnsi"/>
          <w:sz w:val="22"/>
          <w:szCs w:val="22"/>
        </w:rPr>
        <w:t xml:space="preserve"> too</w:t>
      </w:r>
      <w:r w:rsidR="00CB4D44">
        <w:rPr>
          <w:rFonts w:asciiTheme="minorHAnsi" w:hAnsiTheme="minorHAnsi" w:cstheme="minorHAnsi"/>
          <w:sz w:val="22"/>
          <w:szCs w:val="22"/>
        </w:rPr>
        <w:t xml:space="preserve">, the dominance of English as first foreign language seems to be contributing to </w:t>
      </w:r>
      <w:r w:rsidR="00EA0B55">
        <w:rPr>
          <w:rFonts w:asciiTheme="minorHAnsi" w:hAnsiTheme="minorHAnsi" w:cstheme="minorHAnsi"/>
          <w:sz w:val="22"/>
          <w:szCs w:val="22"/>
        </w:rPr>
        <w:t>declining</w:t>
      </w:r>
      <w:r w:rsidR="00CB4D44">
        <w:rPr>
          <w:rFonts w:asciiTheme="minorHAnsi" w:hAnsiTheme="minorHAnsi" w:cstheme="minorHAnsi"/>
          <w:sz w:val="22"/>
          <w:szCs w:val="22"/>
        </w:rPr>
        <w:t xml:space="preserve"> uptake and poorer levels of competence in additional </w:t>
      </w:r>
      <w:r w:rsidR="00DE402D">
        <w:rPr>
          <w:rFonts w:asciiTheme="minorHAnsi" w:hAnsiTheme="minorHAnsi" w:cstheme="minorHAnsi"/>
          <w:sz w:val="22"/>
          <w:szCs w:val="22"/>
        </w:rPr>
        <w:t xml:space="preserve">foreign languages (European Commission, 2012). Yet, one </w:t>
      </w:r>
      <w:r w:rsidR="00690459">
        <w:rPr>
          <w:rFonts w:asciiTheme="minorHAnsi" w:hAnsiTheme="minorHAnsi" w:cstheme="minorHAnsi"/>
          <w:sz w:val="22"/>
          <w:szCs w:val="22"/>
        </w:rPr>
        <w:t xml:space="preserve">significant </w:t>
      </w:r>
      <w:r w:rsidR="00DE402D">
        <w:rPr>
          <w:rFonts w:asciiTheme="minorHAnsi" w:hAnsiTheme="minorHAnsi" w:cstheme="minorHAnsi"/>
          <w:sz w:val="22"/>
          <w:szCs w:val="22"/>
        </w:rPr>
        <w:t xml:space="preserve">area that seems to be bucking the trend in this regard is Chinese language learning, which has </w:t>
      </w:r>
      <w:r w:rsidR="004922F5">
        <w:rPr>
          <w:rFonts w:asciiTheme="minorHAnsi" w:hAnsiTheme="minorHAnsi" w:cstheme="minorHAnsi"/>
          <w:sz w:val="22"/>
          <w:szCs w:val="22"/>
        </w:rPr>
        <w:t xml:space="preserve">seen major growth </w:t>
      </w:r>
      <w:r w:rsidR="00DE402D">
        <w:rPr>
          <w:rFonts w:asciiTheme="minorHAnsi" w:hAnsiTheme="minorHAnsi" w:cstheme="minorHAnsi"/>
          <w:sz w:val="22"/>
          <w:szCs w:val="22"/>
        </w:rPr>
        <w:t xml:space="preserve">in the UK in recent years (Zhu Hua &amp; Li Wei, 2014). In this talk, I will explore the context and reasons for </w:t>
      </w:r>
      <w:r w:rsidR="004922F5">
        <w:rPr>
          <w:rFonts w:asciiTheme="minorHAnsi" w:hAnsiTheme="minorHAnsi" w:cstheme="minorHAnsi"/>
          <w:sz w:val="22"/>
          <w:szCs w:val="22"/>
        </w:rPr>
        <w:t>this growth</w:t>
      </w:r>
      <w:r w:rsidR="001038F7">
        <w:rPr>
          <w:rFonts w:asciiTheme="minorHAnsi" w:hAnsiTheme="minorHAnsi" w:cstheme="minorHAnsi"/>
          <w:sz w:val="22"/>
          <w:szCs w:val="22"/>
        </w:rPr>
        <w:t xml:space="preserve"> in </w:t>
      </w:r>
      <w:r w:rsidR="005335B2">
        <w:rPr>
          <w:rFonts w:asciiTheme="minorHAnsi" w:hAnsiTheme="minorHAnsi" w:cstheme="minorHAnsi"/>
          <w:sz w:val="22"/>
          <w:szCs w:val="22"/>
        </w:rPr>
        <w:t>motivation for learning Chinese.</w:t>
      </w:r>
      <w:r w:rsidR="001038F7">
        <w:rPr>
          <w:rFonts w:asciiTheme="minorHAnsi" w:hAnsiTheme="minorHAnsi" w:cstheme="minorHAnsi"/>
          <w:sz w:val="22"/>
          <w:szCs w:val="22"/>
        </w:rPr>
        <w:t xml:space="preserve"> </w:t>
      </w:r>
      <w:r w:rsidR="005335B2">
        <w:rPr>
          <w:rFonts w:asciiTheme="minorHAnsi" w:hAnsiTheme="minorHAnsi" w:cstheme="minorHAnsi"/>
          <w:sz w:val="22"/>
          <w:szCs w:val="22"/>
        </w:rPr>
        <w:t>I will</w:t>
      </w:r>
      <w:r w:rsidR="001038F7">
        <w:rPr>
          <w:rFonts w:asciiTheme="minorHAnsi" w:hAnsiTheme="minorHAnsi" w:cstheme="minorHAnsi"/>
          <w:sz w:val="22"/>
          <w:szCs w:val="22"/>
        </w:rPr>
        <w:t xml:space="preserve"> consider to what extent </w:t>
      </w:r>
      <w:r w:rsidR="009C5ECF">
        <w:rPr>
          <w:rFonts w:asciiTheme="minorHAnsi" w:hAnsiTheme="minorHAnsi" w:cstheme="minorHAnsi"/>
          <w:sz w:val="22"/>
          <w:szCs w:val="22"/>
        </w:rPr>
        <w:t>such</w:t>
      </w:r>
      <w:r w:rsidR="001038F7">
        <w:rPr>
          <w:rFonts w:asciiTheme="minorHAnsi" w:hAnsiTheme="minorHAnsi" w:cstheme="minorHAnsi"/>
          <w:sz w:val="22"/>
          <w:szCs w:val="22"/>
        </w:rPr>
        <w:t xml:space="preserve"> motivation can be adequately captured by curr</w:t>
      </w:r>
      <w:r w:rsidR="005335B2">
        <w:rPr>
          <w:rFonts w:asciiTheme="minorHAnsi" w:hAnsiTheme="minorHAnsi" w:cstheme="minorHAnsi"/>
          <w:sz w:val="22"/>
          <w:szCs w:val="22"/>
        </w:rPr>
        <w:t xml:space="preserve">ently prevailing theories, which have largely evolved with reference to </w:t>
      </w:r>
      <w:r w:rsidR="008662E4">
        <w:rPr>
          <w:rFonts w:asciiTheme="minorHAnsi" w:hAnsiTheme="minorHAnsi" w:cstheme="minorHAnsi"/>
          <w:sz w:val="22"/>
          <w:szCs w:val="22"/>
        </w:rPr>
        <w:t>motivation for</w:t>
      </w:r>
      <w:r w:rsidR="005335B2">
        <w:rPr>
          <w:rFonts w:asciiTheme="minorHAnsi" w:hAnsiTheme="minorHAnsi" w:cstheme="minorHAnsi"/>
          <w:sz w:val="22"/>
          <w:szCs w:val="22"/>
        </w:rPr>
        <w:t xml:space="preserve"> learning English as target language (Ushioda 2017).</w:t>
      </w:r>
      <w:r w:rsidR="004922F5">
        <w:rPr>
          <w:rFonts w:asciiTheme="minorHAnsi" w:hAnsiTheme="minorHAnsi" w:cstheme="minorHAnsi"/>
          <w:sz w:val="22"/>
          <w:szCs w:val="22"/>
        </w:rPr>
        <w:t xml:space="preserve"> I will also discuss the need for more empirical research on Chinese language learning motivation and suggest</w:t>
      </w:r>
      <w:r w:rsidR="008662E4">
        <w:rPr>
          <w:rFonts w:asciiTheme="minorHAnsi" w:hAnsiTheme="minorHAnsi" w:cstheme="minorHAnsi"/>
          <w:sz w:val="22"/>
          <w:szCs w:val="22"/>
        </w:rPr>
        <w:t xml:space="preserve"> some</w:t>
      </w:r>
      <w:r w:rsidR="004922F5">
        <w:rPr>
          <w:rFonts w:asciiTheme="minorHAnsi" w:hAnsiTheme="minorHAnsi" w:cstheme="minorHAnsi"/>
          <w:sz w:val="22"/>
          <w:szCs w:val="22"/>
        </w:rPr>
        <w:t xml:space="preserve"> possible approaches to investigating this topic.</w:t>
      </w:r>
    </w:p>
    <w:p w:rsidR="009C5402" w:rsidRPr="009C5402" w:rsidRDefault="009C5402" w:rsidP="00BD1FDF">
      <w:pPr>
        <w:rPr>
          <w:rFonts w:asciiTheme="minorHAnsi" w:hAnsiTheme="minorHAnsi" w:cstheme="minorHAnsi"/>
          <w:sz w:val="22"/>
          <w:szCs w:val="22"/>
        </w:rPr>
      </w:pPr>
    </w:p>
    <w:p w:rsidR="009C5402" w:rsidRDefault="009C5402" w:rsidP="00BD1FDF">
      <w:pPr>
        <w:rPr>
          <w:rFonts w:asciiTheme="minorHAnsi" w:hAnsiTheme="minorHAnsi" w:cstheme="minorHAnsi"/>
          <w:sz w:val="22"/>
          <w:szCs w:val="22"/>
        </w:rPr>
      </w:pPr>
    </w:p>
    <w:p w:rsidR="009C5402" w:rsidRDefault="009C5402" w:rsidP="00BD1FDF">
      <w:pPr>
        <w:rPr>
          <w:rFonts w:asciiTheme="minorHAnsi" w:hAnsiTheme="minorHAnsi" w:cstheme="minorHAnsi"/>
          <w:sz w:val="22"/>
          <w:szCs w:val="22"/>
        </w:rPr>
      </w:pPr>
    </w:p>
    <w:p w:rsidR="009C5402" w:rsidRDefault="009C5402" w:rsidP="00BD1FDF">
      <w:pPr>
        <w:rPr>
          <w:rFonts w:asciiTheme="minorHAnsi" w:hAnsiTheme="minorHAnsi" w:cstheme="minorHAnsi"/>
          <w:sz w:val="22"/>
          <w:szCs w:val="22"/>
        </w:rPr>
      </w:pPr>
    </w:p>
    <w:p w:rsidR="009C5402" w:rsidRPr="009C5402" w:rsidRDefault="009C5402" w:rsidP="00BD1FDF">
      <w:pPr>
        <w:rPr>
          <w:rFonts w:asciiTheme="minorHAnsi" w:hAnsiTheme="minorHAnsi" w:cstheme="minorHAnsi"/>
          <w:b/>
          <w:sz w:val="22"/>
          <w:szCs w:val="22"/>
        </w:rPr>
      </w:pPr>
      <w:r w:rsidRPr="009C5402">
        <w:rPr>
          <w:rFonts w:asciiTheme="minorHAnsi" w:hAnsiTheme="minorHAnsi" w:cstheme="minorHAnsi"/>
          <w:b/>
          <w:sz w:val="22"/>
          <w:szCs w:val="22"/>
        </w:rPr>
        <w:t>Biodata</w:t>
      </w:r>
    </w:p>
    <w:p w:rsidR="009C5402" w:rsidRPr="009C5402" w:rsidRDefault="009C5402" w:rsidP="009C5402">
      <w:pPr>
        <w:rPr>
          <w:rFonts w:asciiTheme="minorHAnsi" w:hAnsiTheme="minorHAnsi" w:cstheme="minorHAnsi"/>
          <w:sz w:val="22"/>
          <w:szCs w:val="22"/>
        </w:rPr>
      </w:pPr>
      <w:r w:rsidRPr="009C5402">
        <w:rPr>
          <w:rFonts w:asciiTheme="minorHAnsi" w:hAnsiTheme="minorHAnsi" w:cstheme="minorHAnsi"/>
          <w:sz w:val="22"/>
          <w:szCs w:val="22"/>
        </w:rPr>
        <w:t xml:space="preserve">Ema Ushioda is Director of Graduate Studies and an associate professor at the Centre for Applied Linguistics, University of Warwick, where she has responsibility for the PhD programme and for overseeing postgraduate provision. She has been working in language education since 1982, has taught English in Japan, Ireland and the UK, and has conducted workshops on motivation and autonomy for language teachers </w:t>
      </w:r>
      <w:r w:rsidR="001038F7">
        <w:rPr>
          <w:rFonts w:asciiTheme="minorHAnsi" w:hAnsiTheme="minorHAnsi" w:cstheme="minorHAnsi"/>
          <w:sz w:val="22"/>
          <w:szCs w:val="22"/>
        </w:rPr>
        <w:t>from</w:t>
      </w:r>
      <w:r w:rsidRPr="009C5402">
        <w:rPr>
          <w:rFonts w:asciiTheme="minorHAnsi" w:hAnsiTheme="minorHAnsi" w:cstheme="minorHAnsi"/>
          <w:sz w:val="22"/>
          <w:szCs w:val="22"/>
        </w:rPr>
        <w:t xml:space="preserve"> many countries. Her main research interests are </w:t>
      </w:r>
      <w:r>
        <w:rPr>
          <w:rFonts w:asciiTheme="minorHAnsi" w:hAnsiTheme="minorHAnsi" w:cstheme="minorHAnsi"/>
          <w:sz w:val="22"/>
          <w:szCs w:val="22"/>
        </w:rPr>
        <w:t>language learning motivation, learner autonomy</w:t>
      </w:r>
      <w:r w:rsidRPr="009C5402">
        <w:rPr>
          <w:rFonts w:asciiTheme="minorHAnsi" w:hAnsiTheme="minorHAnsi" w:cstheme="minorHAnsi"/>
          <w:sz w:val="22"/>
          <w:szCs w:val="22"/>
        </w:rPr>
        <w:t xml:space="preserve">, sociocultural theory, and teacher development, and she has published widely in these areas. Recent books include </w:t>
      </w:r>
      <w:r w:rsidRPr="009C5402">
        <w:rPr>
          <w:rFonts w:asciiTheme="minorHAnsi" w:hAnsiTheme="minorHAnsi" w:cstheme="minorHAnsi"/>
          <w:i/>
          <w:sz w:val="22"/>
          <w:szCs w:val="22"/>
        </w:rPr>
        <w:t xml:space="preserve">International perspectives on motivation: Language learning and professional challenges </w:t>
      </w:r>
      <w:r w:rsidRPr="009C5402">
        <w:rPr>
          <w:rFonts w:asciiTheme="minorHAnsi" w:hAnsiTheme="minorHAnsi" w:cstheme="minorHAnsi"/>
          <w:sz w:val="22"/>
          <w:szCs w:val="22"/>
        </w:rPr>
        <w:t xml:space="preserve">(2013); </w:t>
      </w:r>
      <w:r w:rsidRPr="009C5402">
        <w:rPr>
          <w:rFonts w:asciiTheme="minorHAnsi" w:hAnsiTheme="minorHAnsi" w:cstheme="minorHAnsi"/>
          <w:i/>
          <w:sz w:val="22"/>
          <w:szCs w:val="22"/>
        </w:rPr>
        <w:t xml:space="preserve">Teaching and researching motivation </w:t>
      </w:r>
      <w:r w:rsidRPr="009C5402">
        <w:rPr>
          <w:rFonts w:asciiTheme="minorHAnsi" w:hAnsiTheme="minorHAnsi" w:cstheme="minorHAnsi"/>
          <w:sz w:val="22"/>
          <w:szCs w:val="22"/>
        </w:rPr>
        <w:t xml:space="preserve">(2011, co-authored by Z. Dörnyei); and </w:t>
      </w:r>
      <w:r w:rsidRPr="009C5402">
        <w:rPr>
          <w:rFonts w:asciiTheme="minorHAnsi" w:hAnsiTheme="minorHAnsi" w:cstheme="minorHAnsi"/>
          <w:i/>
          <w:sz w:val="22"/>
          <w:szCs w:val="22"/>
        </w:rPr>
        <w:t>Motivation, language identity and the L2 self</w:t>
      </w:r>
      <w:r w:rsidRPr="009C5402">
        <w:rPr>
          <w:rFonts w:asciiTheme="minorHAnsi" w:hAnsiTheme="minorHAnsi" w:cstheme="minorHAnsi"/>
          <w:sz w:val="22"/>
          <w:szCs w:val="22"/>
        </w:rPr>
        <w:t xml:space="preserve"> (2009, co-edited by Z. Dörnyei). Most recently, she has co-edited (with Dörnyei) a special issue of the </w:t>
      </w:r>
      <w:r w:rsidRPr="009C5402">
        <w:rPr>
          <w:rFonts w:asciiTheme="minorHAnsi" w:hAnsiTheme="minorHAnsi" w:cstheme="minorHAnsi"/>
          <w:i/>
          <w:sz w:val="22"/>
          <w:szCs w:val="22"/>
        </w:rPr>
        <w:t xml:space="preserve">Modern Language Journal </w:t>
      </w:r>
      <w:r>
        <w:rPr>
          <w:rFonts w:asciiTheme="minorHAnsi" w:hAnsiTheme="minorHAnsi" w:cstheme="minorHAnsi"/>
          <w:sz w:val="22"/>
          <w:szCs w:val="22"/>
        </w:rPr>
        <w:t xml:space="preserve">(101.3, Fall 2017) </w:t>
      </w:r>
      <w:r w:rsidRPr="009C5402">
        <w:rPr>
          <w:rFonts w:asciiTheme="minorHAnsi" w:hAnsiTheme="minorHAnsi" w:cstheme="minorHAnsi"/>
          <w:sz w:val="22"/>
          <w:szCs w:val="22"/>
        </w:rPr>
        <w:t>focusing on motivation for learnin</w:t>
      </w:r>
      <w:r>
        <w:rPr>
          <w:rFonts w:asciiTheme="minorHAnsi" w:hAnsiTheme="minorHAnsi" w:cstheme="minorHAnsi"/>
          <w:sz w:val="22"/>
          <w:szCs w:val="22"/>
        </w:rPr>
        <w:t>g languages other than English.</w:t>
      </w:r>
    </w:p>
    <w:p w:rsidR="009C5402" w:rsidRPr="009C5402" w:rsidRDefault="009C5402" w:rsidP="00BD1FDF">
      <w:pPr>
        <w:rPr>
          <w:rFonts w:asciiTheme="minorHAnsi" w:hAnsiTheme="minorHAnsi" w:cstheme="minorHAnsi"/>
          <w:sz w:val="22"/>
          <w:szCs w:val="22"/>
        </w:rPr>
      </w:pPr>
    </w:p>
    <w:sectPr w:rsidR="009C5402" w:rsidRPr="009C5402" w:rsidSect="00BD1FDF">
      <w:pgSz w:w="11906" w:h="16838"/>
      <w:pgMar w:top="1440" w:right="1418" w:bottom="14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182"/>
    <w:rsid w:val="000E3DC6"/>
    <w:rsid w:val="001038F7"/>
    <w:rsid w:val="00197316"/>
    <w:rsid w:val="0036683E"/>
    <w:rsid w:val="004922F5"/>
    <w:rsid w:val="004A6199"/>
    <w:rsid w:val="004F0182"/>
    <w:rsid w:val="005335B2"/>
    <w:rsid w:val="0056247B"/>
    <w:rsid w:val="00571F12"/>
    <w:rsid w:val="005F3A34"/>
    <w:rsid w:val="006367F1"/>
    <w:rsid w:val="00690459"/>
    <w:rsid w:val="00767756"/>
    <w:rsid w:val="00854823"/>
    <w:rsid w:val="008662E4"/>
    <w:rsid w:val="009A5D26"/>
    <w:rsid w:val="009C5402"/>
    <w:rsid w:val="009C5ECF"/>
    <w:rsid w:val="00AB13FC"/>
    <w:rsid w:val="00AF34FC"/>
    <w:rsid w:val="00B214CA"/>
    <w:rsid w:val="00BB2D34"/>
    <w:rsid w:val="00BD1FDF"/>
    <w:rsid w:val="00BD4CBF"/>
    <w:rsid w:val="00CA5429"/>
    <w:rsid w:val="00CB4D44"/>
    <w:rsid w:val="00DE402D"/>
    <w:rsid w:val="00E34B39"/>
    <w:rsid w:val="00E52E34"/>
    <w:rsid w:val="00E60C3D"/>
    <w:rsid w:val="00E96BFE"/>
    <w:rsid w:val="00EA0B55"/>
    <w:rsid w:val="00EA3F4E"/>
    <w:rsid w:val="00EE2C4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A0E0E21-567E-4143-BC3E-AF7E36B98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BB2D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Xiang,H</dc:creator>
  <cp:keywords/>
  <dc:description/>
  <cp:lastModifiedBy>Xiang,H</cp:lastModifiedBy>
  <cp:revision>2</cp:revision>
  <dcterms:created xsi:type="dcterms:W3CDTF">2017-11-11T17:29:00Z</dcterms:created>
  <dcterms:modified xsi:type="dcterms:W3CDTF">2017-11-11T17:29:00Z</dcterms:modified>
</cp:coreProperties>
</file>