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0F79E" w14:textId="77777777" w:rsidR="00332EF2" w:rsidRPr="00414A65" w:rsidRDefault="00ED5B85" w:rsidP="00414A65">
      <w:pPr>
        <w:jc w:val="center"/>
        <w:rPr>
          <w:rFonts w:ascii="Times New Roman" w:hAnsi="Times New Roman" w:cs="Times New Roman"/>
          <w:b/>
          <w:color w:val="1A1A1A"/>
          <w:sz w:val="28"/>
          <w:szCs w:val="28"/>
        </w:rPr>
      </w:pPr>
      <w:bookmarkStart w:id="0" w:name="_GoBack"/>
      <w:bookmarkEnd w:id="0"/>
      <w:r w:rsidRPr="00414A65">
        <w:rPr>
          <w:rFonts w:ascii="Times New Roman" w:hAnsi="Times New Roman" w:cs="Times New Roman"/>
          <w:b/>
          <w:color w:val="1A1A1A"/>
          <w:sz w:val="28"/>
          <w:szCs w:val="28"/>
        </w:rPr>
        <w:t>Markedness Theory and Pattern Drills</w:t>
      </w:r>
    </w:p>
    <w:p w14:paraId="23584E3A" w14:textId="77777777" w:rsidR="00ED5B85" w:rsidRPr="00414A65" w:rsidRDefault="00ED5B85" w:rsidP="00414A65">
      <w:pPr>
        <w:jc w:val="center"/>
        <w:rPr>
          <w:rFonts w:ascii="Times New Roman" w:hAnsi="Times New Roman" w:cs="Times New Roman"/>
          <w:color w:val="1A1A1A"/>
        </w:rPr>
      </w:pPr>
      <w:r w:rsidRPr="00414A65">
        <w:rPr>
          <w:rFonts w:ascii="Times New Roman" w:hAnsi="Times New Roman" w:cs="Times New Roman"/>
          <w:color w:val="1A1A1A"/>
        </w:rPr>
        <w:t>(Abstract)</w:t>
      </w:r>
    </w:p>
    <w:p w14:paraId="0DBDDB25" w14:textId="77777777" w:rsidR="00ED5B85" w:rsidRPr="00414A65" w:rsidRDefault="00ED5B85" w:rsidP="00414A65">
      <w:pPr>
        <w:jc w:val="center"/>
        <w:rPr>
          <w:rFonts w:ascii="Times New Roman" w:hAnsi="Times New Roman" w:cs="Times New Roman"/>
          <w:color w:val="1A1A1A"/>
        </w:rPr>
      </w:pPr>
    </w:p>
    <w:p w14:paraId="478CC646" w14:textId="7342DE3F" w:rsidR="00ED5B85" w:rsidRPr="00414A65" w:rsidRDefault="00ED5B85" w:rsidP="00414A65">
      <w:pPr>
        <w:jc w:val="center"/>
        <w:rPr>
          <w:rFonts w:ascii="Times New Roman" w:hAnsi="Times New Roman" w:cs="Times New Roman"/>
          <w:color w:val="1A1A1A"/>
          <w:lang w:eastAsia="zh-CN"/>
        </w:rPr>
      </w:pPr>
      <w:r w:rsidRPr="00414A65">
        <w:rPr>
          <w:rFonts w:ascii="Times New Roman" w:hAnsi="Times New Roman" w:cs="Times New Roman"/>
          <w:color w:val="1A1A1A"/>
        </w:rPr>
        <w:t>Yongping Zhu</w:t>
      </w:r>
      <w:r w:rsidR="00AC7B38">
        <w:rPr>
          <w:rFonts w:ascii="Times New Roman" w:hAnsi="Times New Roman" w:cs="Times New Roman"/>
          <w:color w:val="1A1A1A"/>
        </w:rPr>
        <w:t xml:space="preserve"> </w:t>
      </w:r>
      <w:r w:rsidR="00AC7B38">
        <w:rPr>
          <w:rFonts w:ascii="Times New Roman" w:hAnsi="Times New Roman" w:cs="Times New Roman" w:hint="eastAsia"/>
          <w:color w:val="1A1A1A"/>
          <w:lang w:eastAsia="zh-CN"/>
        </w:rPr>
        <w:t>朱永平</w:t>
      </w:r>
    </w:p>
    <w:p w14:paraId="7E9F4F3B" w14:textId="59B406A8" w:rsidR="00ED5B85" w:rsidRPr="00414A65" w:rsidRDefault="00ED5B85" w:rsidP="00414A65">
      <w:pPr>
        <w:jc w:val="center"/>
        <w:rPr>
          <w:rFonts w:ascii="Times New Roman" w:hAnsi="Times New Roman" w:cs="Times New Roman"/>
          <w:color w:val="1A1A1A"/>
        </w:rPr>
      </w:pPr>
      <w:r w:rsidRPr="00414A65">
        <w:rPr>
          <w:rFonts w:ascii="Times New Roman" w:hAnsi="Times New Roman" w:cs="Times New Roman"/>
          <w:color w:val="1A1A1A"/>
        </w:rPr>
        <w:t>University of Notre Dame</w:t>
      </w:r>
      <w:r w:rsidR="00410A4D">
        <w:rPr>
          <w:rFonts w:ascii="Times New Roman" w:hAnsi="Times New Roman" w:cs="Times New Roman"/>
          <w:color w:val="1A1A1A"/>
        </w:rPr>
        <w:t xml:space="preserve"> (USA)</w:t>
      </w:r>
    </w:p>
    <w:p w14:paraId="40AF888A" w14:textId="77777777" w:rsidR="00F271BE" w:rsidRDefault="00F271BE" w:rsidP="00ED5B85">
      <w:pPr>
        <w:rPr>
          <w:rFonts w:ascii="Arial" w:hAnsi="Arial" w:cs="Arial"/>
          <w:color w:val="1A1A1A"/>
          <w:sz w:val="26"/>
          <w:szCs w:val="26"/>
        </w:rPr>
      </w:pPr>
    </w:p>
    <w:p w14:paraId="3E8E6C22" w14:textId="77777777" w:rsidR="00414A65" w:rsidRDefault="00414A65" w:rsidP="00ED5B85">
      <w:pPr>
        <w:rPr>
          <w:rFonts w:ascii="Arial" w:hAnsi="Arial" w:cs="Arial"/>
          <w:color w:val="1A1A1A"/>
          <w:sz w:val="26"/>
          <w:szCs w:val="26"/>
        </w:rPr>
      </w:pPr>
    </w:p>
    <w:p w14:paraId="4EA2B1B3" w14:textId="65D77D39" w:rsidR="004E5C6F" w:rsidRDefault="000F49C1" w:rsidP="007A17E3">
      <w:pPr>
        <w:pStyle w:val="BodyTextIndent2"/>
        <w:tabs>
          <w:tab w:val="left" w:pos="540"/>
          <w:tab w:val="left" w:pos="810"/>
        </w:tabs>
        <w:spacing w:line="300" w:lineRule="exact"/>
        <w:ind w:firstLine="0"/>
        <w:contextualSpacing/>
        <w:jc w:val="both"/>
        <w:rPr>
          <w:szCs w:val="24"/>
          <w:lang w:val="en-US" w:eastAsia="zh-CN"/>
        </w:rPr>
      </w:pPr>
      <w:r w:rsidRPr="00414A65">
        <w:rPr>
          <w:szCs w:val="24"/>
        </w:rPr>
        <w:t xml:space="preserve">It is a common question for a language teacher: </w:t>
      </w:r>
      <w:r w:rsidR="007A17E3" w:rsidRPr="00414A65">
        <w:rPr>
          <w:szCs w:val="24"/>
        </w:rPr>
        <w:t>i.e.</w:t>
      </w:r>
      <w:r w:rsidRPr="00414A65">
        <w:rPr>
          <w:szCs w:val="24"/>
        </w:rPr>
        <w:t>, how many sentence patterns and how many times a sentence pattern should be drilled</w:t>
      </w:r>
      <w:r w:rsidR="00100501" w:rsidRPr="00414A65">
        <w:rPr>
          <w:szCs w:val="24"/>
        </w:rPr>
        <w:t xml:space="preserve"> in a language class</w:t>
      </w:r>
      <w:r w:rsidR="005361BC">
        <w:rPr>
          <w:szCs w:val="24"/>
        </w:rPr>
        <w:t xml:space="preserve"> </w:t>
      </w:r>
      <w:r w:rsidR="003D3FA8">
        <w:rPr>
          <w:rFonts w:hint="eastAsia"/>
          <w:szCs w:val="24"/>
          <w:lang w:eastAsia="zh-CN"/>
        </w:rPr>
        <w:t>in order to let</w:t>
      </w:r>
      <w:r w:rsidR="005361BC">
        <w:rPr>
          <w:szCs w:val="24"/>
        </w:rPr>
        <w:t xml:space="preserve"> </w:t>
      </w:r>
      <w:r w:rsidR="007A17E3" w:rsidRPr="00414A65">
        <w:rPr>
          <w:szCs w:val="24"/>
        </w:rPr>
        <w:t>students acquire the sentence pattern</w:t>
      </w:r>
      <w:r w:rsidR="005361BC">
        <w:rPr>
          <w:rFonts w:hint="eastAsia"/>
          <w:szCs w:val="24"/>
          <w:lang w:eastAsia="zh-CN"/>
        </w:rPr>
        <w:t>(s)</w:t>
      </w:r>
      <w:r w:rsidRPr="00414A65">
        <w:rPr>
          <w:szCs w:val="24"/>
        </w:rPr>
        <w:t xml:space="preserve">? This presentation is an attempt </w:t>
      </w:r>
      <w:r w:rsidR="007A17E3" w:rsidRPr="00414A65">
        <w:rPr>
          <w:szCs w:val="24"/>
        </w:rPr>
        <w:t xml:space="preserve">to </w:t>
      </w:r>
      <w:r w:rsidR="00100501" w:rsidRPr="00414A65">
        <w:rPr>
          <w:szCs w:val="24"/>
        </w:rPr>
        <w:t>provide some suggestions for</w:t>
      </w:r>
      <w:r w:rsidR="007A17E3" w:rsidRPr="00414A65">
        <w:rPr>
          <w:szCs w:val="24"/>
        </w:rPr>
        <w:t xml:space="preserve"> the</w:t>
      </w:r>
      <w:r w:rsidR="00100501" w:rsidRPr="00414A65">
        <w:rPr>
          <w:szCs w:val="24"/>
        </w:rPr>
        <w:t xml:space="preserve"> quantity and quality of patter</w:t>
      </w:r>
      <w:r w:rsidR="007A17E3" w:rsidRPr="00414A65">
        <w:rPr>
          <w:szCs w:val="24"/>
        </w:rPr>
        <w:t>n drills in class by utilizing the Markedness Theory</w:t>
      </w:r>
      <w:r w:rsidR="006E1FA5">
        <w:rPr>
          <w:rFonts w:hint="eastAsia"/>
          <w:szCs w:val="24"/>
          <w:lang w:eastAsia="zh-CN"/>
        </w:rPr>
        <w:t xml:space="preserve"> </w:t>
      </w:r>
      <w:r w:rsidR="00313184">
        <w:rPr>
          <w:szCs w:val="24"/>
          <w:lang w:val="en-US" w:eastAsia="zh-CN"/>
        </w:rPr>
        <w:t>to analyze the result of</w:t>
      </w:r>
      <w:r w:rsidR="00313184">
        <w:rPr>
          <w:rFonts w:hint="eastAsia"/>
          <w:szCs w:val="24"/>
          <w:lang w:eastAsia="zh-CN"/>
        </w:rPr>
        <w:t xml:space="preserve"> a</w:t>
      </w:r>
      <w:r w:rsidR="00313184">
        <w:rPr>
          <w:szCs w:val="24"/>
        </w:rPr>
        <w:t xml:space="preserve"> survey</w:t>
      </w:r>
      <w:r w:rsidR="007A17E3" w:rsidRPr="00414A65">
        <w:rPr>
          <w:szCs w:val="24"/>
        </w:rPr>
        <w:t xml:space="preserve"> of </w:t>
      </w:r>
      <w:r w:rsidR="009B0CD6">
        <w:rPr>
          <w:rFonts w:hint="eastAsia"/>
          <w:szCs w:val="24"/>
          <w:lang w:eastAsia="zh-CN"/>
        </w:rPr>
        <w:t xml:space="preserve">the </w:t>
      </w:r>
      <w:r w:rsidR="007A17E3" w:rsidRPr="00414A65">
        <w:rPr>
          <w:szCs w:val="24"/>
        </w:rPr>
        <w:t>acquisition of Chinese resul</w:t>
      </w:r>
      <w:r w:rsidR="00961763">
        <w:rPr>
          <w:szCs w:val="24"/>
        </w:rPr>
        <w:t xml:space="preserve">tative verb complements (RVC). </w:t>
      </w:r>
      <w:r w:rsidR="007A17E3" w:rsidRPr="00414A65">
        <w:rPr>
          <w:szCs w:val="24"/>
        </w:rPr>
        <w:t xml:space="preserve">Since </w:t>
      </w:r>
      <w:r w:rsidR="00100501" w:rsidRPr="00414A65">
        <w:rPr>
          <w:szCs w:val="24"/>
        </w:rPr>
        <w:t>the semantic relatio</w:t>
      </w:r>
      <w:r w:rsidR="007204E6" w:rsidRPr="00414A65">
        <w:rPr>
          <w:szCs w:val="24"/>
        </w:rPr>
        <w:t>ns of the verbs in RVC</w:t>
      </w:r>
      <w:r w:rsidR="00100501" w:rsidRPr="00414A65">
        <w:rPr>
          <w:szCs w:val="24"/>
        </w:rPr>
        <w:t xml:space="preserve"> with the subject and object in sentences are various and complex, it is always difficult for students who study Chinese as a second language to acquire this structure. </w:t>
      </w:r>
      <w:r w:rsidR="00695E3B">
        <w:rPr>
          <w:rFonts w:hint="eastAsia"/>
          <w:szCs w:val="24"/>
          <w:lang w:eastAsia="zh-CN"/>
        </w:rPr>
        <w:t>T</w:t>
      </w:r>
      <w:r w:rsidR="00961763">
        <w:rPr>
          <w:rFonts w:hint="eastAsia"/>
          <w:szCs w:val="24"/>
          <w:lang w:eastAsia="zh-CN"/>
        </w:rPr>
        <w:t>hrough</w:t>
      </w:r>
      <w:r w:rsidR="00695E3B" w:rsidRPr="00695E3B">
        <w:rPr>
          <w:sz w:val="22"/>
          <w:szCs w:val="22"/>
        </w:rPr>
        <w:t xml:space="preserve"> </w:t>
      </w:r>
      <w:r w:rsidR="00695E3B" w:rsidRPr="00695E3B">
        <w:rPr>
          <w:szCs w:val="24"/>
        </w:rPr>
        <w:t xml:space="preserve">the surveys administered to students who have finished their first-year </w:t>
      </w:r>
      <w:r w:rsidR="00695E3B" w:rsidRPr="00695E3B">
        <w:rPr>
          <w:szCs w:val="24"/>
          <w:lang w:val="en-US"/>
        </w:rPr>
        <w:t xml:space="preserve">of </w:t>
      </w:r>
      <w:r w:rsidR="00695E3B" w:rsidRPr="00695E3B">
        <w:rPr>
          <w:szCs w:val="24"/>
        </w:rPr>
        <w:t>Chinese study and to 12 native Chinese speakers, this study has found the differences in producing (speaking and translating) Chinese sentences contained different types of RVC.</w:t>
      </w:r>
      <w:r w:rsidR="00961763" w:rsidRPr="00695E3B">
        <w:rPr>
          <w:rFonts w:hint="eastAsia"/>
          <w:szCs w:val="24"/>
          <w:lang w:eastAsia="zh-CN"/>
        </w:rPr>
        <w:t xml:space="preserve"> </w:t>
      </w:r>
      <w:r w:rsidR="00695E3B" w:rsidRPr="00414A65">
        <w:rPr>
          <w:szCs w:val="24"/>
        </w:rPr>
        <w:t>By applying the Markedness theory</w:t>
      </w:r>
      <w:r w:rsidR="006F4853" w:rsidRPr="00414A65">
        <w:rPr>
          <w:szCs w:val="24"/>
        </w:rPr>
        <w:t xml:space="preserve">, </w:t>
      </w:r>
      <w:r w:rsidR="007A17E3" w:rsidRPr="00414A65">
        <w:rPr>
          <w:szCs w:val="24"/>
        </w:rPr>
        <w:t>this study has demonstrated that there is a hierarchy in Chinese RVC and the hierarchy relates to the markedness of the linguistic features of each type of RVC. A form of RVC containing less marked linguistic features is easy to learn, while a form of RVC containing more marked linguistic features is difficult. Knowing the different features of each type of RVC, various teaching strategies can be designed for the diff</w:t>
      </w:r>
      <w:r w:rsidR="007204E6" w:rsidRPr="00414A65">
        <w:rPr>
          <w:szCs w:val="24"/>
        </w:rPr>
        <w:t>erent patterns of Chinese RVC. Because the less marked</w:t>
      </w:r>
      <w:r w:rsidR="009427DB">
        <w:rPr>
          <w:szCs w:val="24"/>
        </w:rPr>
        <w:t xml:space="preserve"> forms of RVC apprear </w:t>
      </w:r>
      <w:r w:rsidR="007204E6" w:rsidRPr="00414A65">
        <w:rPr>
          <w:szCs w:val="24"/>
        </w:rPr>
        <w:t xml:space="preserve">frequently in </w:t>
      </w:r>
      <w:r w:rsidR="009B0CD6">
        <w:rPr>
          <w:rFonts w:hint="eastAsia"/>
          <w:szCs w:val="24"/>
          <w:lang w:eastAsia="zh-CN"/>
        </w:rPr>
        <w:t xml:space="preserve">varous </w:t>
      </w:r>
      <w:r w:rsidR="007204E6" w:rsidRPr="00414A65">
        <w:rPr>
          <w:szCs w:val="24"/>
        </w:rPr>
        <w:t xml:space="preserve">contexts, </w:t>
      </w:r>
      <w:r w:rsidR="00313184">
        <w:rPr>
          <w:szCs w:val="24"/>
        </w:rPr>
        <w:t>the form should not be d</w:t>
      </w:r>
      <w:r w:rsidR="006E1FA5">
        <w:rPr>
          <w:szCs w:val="24"/>
        </w:rPr>
        <w:t>r</w:t>
      </w:r>
      <w:r w:rsidR="00313184">
        <w:rPr>
          <w:szCs w:val="24"/>
        </w:rPr>
        <w:t>i</w:t>
      </w:r>
      <w:r w:rsidR="006E1FA5">
        <w:rPr>
          <w:szCs w:val="24"/>
        </w:rPr>
        <w:t xml:space="preserve">lled </w:t>
      </w:r>
      <w:r w:rsidR="00313184">
        <w:rPr>
          <w:szCs w:val="24"/>
        </w:rPr>
        <w:t>intensivilly in</w:t>
      </w:r>
      <w:r w:rsidR="006E1FA5">
        <w:rPr>
          <w:szCs w:val="24"/>
        </w:rPr>
        <w:t xml:space="preserve"> </w:t>
      </w:r>
      <w:r w:rsidR="00313184">
        <w:rPr>
          <w:szCs w:val="24"/>
        </w:rPr>
        <w:t>a short</w:t>
      </w:r>
      <w:r w:rsidR="006E1FA5">
        <w:rPr>
          <w:szCs w:val="24"/>
        </w:rPr>
        <w:t xml:space="preserve"> time</w:t>
      </w:r>
      <w:r w:rsidR="007204E6" w:rsidRPr="00414A65">
        <w:rPr>
          <w:szCs w:val="24"/>
        </w:rPr>
        <w:t xml:space="preserve">, rather </w:t>
      </w:r>
      <w:r w:rsidR="009B0CD6">
        <w:rPr>
          <w:rFonts w:hint="eastAsia"/>
          <w:szCs w:val="24"/>
          <w:lang w:eastAsia="zh-CN"/>
        </w:rPr>
        <w:t>with an average quantity</w:t>
      </w:r>
      <w:r w:rsidR="005361BC">
        <w:rPr>
          <w:rFonts w:hint="eastAsia"/>
          <w:szCs w:val="24"/>
          <w:lang w:eastAsia="zh-CN"/>
        </w:rPr>
        <w:t xml:space="preserve"> in terms of time and frequency</w:t>
      </w:r>
      <w:r w:rsidR="009B0CD6">
        <w:rPr>
          <w:szCs w:val="24"/>
        </w:rPr>
        <w:t>.</w:t>
      </w:r>
      <w:r w:rsidR="009B0CD6">
        <w:rPr>
          <w:rFonts w:hint="eastAsia"/>
          <w:szCs w:val="24"/>
          <w:lang w:eastAsia="zh-CN"/>
        </w:rPr>
        <w:t xml:space="preserve"> </w:t>
      </w:r>
      <w:r w:rsidR="007204E6" w:rsidRPr="00414A65">
        <w:rPr>
          <w:szCs w:val="24"/>
        </w:rPr>
        <w:t>Contraril</w:t>
      </w:r>
      <w:r w:rsidR="004E5C6F">
        <w:rPr>
          <w:szCs w:val="24"/>
        </w:rPr>
        <w:t>y, the more marked forms of RVC</w:t>
      </w:r>
      <w:r w:rsidR="004E5C6F">
        <w:rPr>
          <w:rFonts w:hint="eastAsia"/>
          <w:szCs w:val="24"/>
          <w:lang w:eastAsia="zh-CN"/>
        </w:rPr>
        <w:t xml:space="preserve"> occurse infrequently and are often rest</w:t>
      </w:r>
      <w:r w:rsidR="005361BC">
        <w:rPr>
          <w:rFonts w:hint="eastAsia"/>
          <w:szCs w:val="24"/>
          <w:lang w:eastAsia="zh-CN"/>
        </w:rPr>
        <w:t>r</w:t>
      </w:r>
      <w:r w:rsidR="004E5C6F">
        <w:rPr>
          <w:rFonts w:hint="eastAsia"/>
          <w:szCs w:val="24"/>
          <w:lang w:eastAsia="zh-CN"/>
        </w:rPr>
        <w:t>ained by cerntain conditions in contexts, the for</w:t>
      </w:r>
      <w:r w:rsidR="009427DB">
        <w:rPr>
          <w:rFonts w:hint="eastAsia"/>
          <w:szCs w:val="24"/>
          <w:lang w:eastAsia="zh-CN"/>
        </w:rPr>
        <w:t>ms must be drilled</w:t>
      </w:r>
      <w:r w:rsidR="009427DB">
        <w:rPr>
          <w:szCs w:val="24"/>
          <w:lang w:val="en-US" w:eastAsia="zh-CN"/>
        </w:rPr>
        <w:t xml:space="preserve"> intensively</w:t>
      </w:r>
      <w:r w:rsidR="004E5C6F">
        <w:rPr>
          <w:rFonts w:hint="eastAsia"/>
          <w:szCs w:val="24"/>
          <w:lang w:eastAsia="zh-CN"/>
        </w:rPr>
        <w:t xml:space="preserve"> with the restrainded conditions </w:t>
      </w:r>
      <w:r w:rsidR="00400F7F">
        <w:rPr>
          <w:rFonts w:hint="eastAsia"/>
          <w:szCs w:val="24"/>
          <w:lang w:eastAsia="zh-CN"/>
        </w:rPr>
        <w:t xml:space="preserve">together </w:t>
      </w:r>
      <w:r w:rsidR="00F27DE2">
        <w:rPr>
          <w:rFonts w:hint="eastAsia"/>
          <w:szCs w:val="24"/>
          <w:lang w:eastAsia="zh-CN"/>
        </w:rPr>
        <w:t xml:space="preserve">in class. </w:t>
      </w:r>
      <w:r w:rsidR="00F27DE2">
        <w:rPr>
          <w:szCs w:val="24"/>
          <w:lang w:eastAsia="zh-CN"/>
        </w:rPr>
        <w:t>By doing it,</w:t>
      </w:r>
      <w:r w:rsidR="00F27DE2">
        <w:rPr>
          <w:szCs w:val="24"/>
          <w:lang w:val="en-US" w:eastAsia="zh-CN"/>
        </w:rPr>
        <w:t xml:space="preserve"> </w:t>
      </w:r>
      <w:r w:rsidR="009427DB">
        <w:rPr>
          <w:szCs w:val="24"/>
          <w:lang w:val="en-US" w:eastAsia="zh-CN"/>
        </w:rPr>
        <w:t xml:space="preserve">the </w:t>
      </w:r>
      <w:r w:rsidR="00F27DE2">
        <w:rPr>
          <w:rFonts w:hint="eastAsia"/>
          <w:szCs w:val="24"/>
          <w:lang w:eastAsia="zh-CN"/>
        </w:rPr>
        <w:t>class time</w:t>
      </w:r>
      <w:r w:rsidR="00BC1304">
        <w:rPr>
          <w:szCs w:val="24"/>
          <w:lang w:val="en-US" w:eastAsia="zh-CN"/>
        </w:rPr>
        <w:t xml:space="preserve"> </w:t>
      </w:r>
      <w:r w:rsidR="00F27DE2">
        <w:rPr>
          <w:szCs w:val="24"/>
          <w:lang w:val="en-US" w:eastAsia="zh-CN"/>
        </w:rPr>
        <w:t xml:space="preserve">can be used </w:t>
      </w:r>
      <w:r w:rsidR="00754A39">
        <w:rPr>
          <w:szCs w:val="24"/>
          <w:lang w:val="en-US" w:eastAsia="zh-CN"/>
        </w:rPr>
        <w:t xml:space="preserve">more </w:t>
      </w:r>
      <w:r w:rsidR="00754A39">
        <w:rPr>
          <w:rFonts w:hint="eastAsia"/>
          <w:szCs w:val="24"/>
          <w:lang w:eastAsia="zh-CN"/>
        </w:rPr>
        <w:t xml:space="preserve">effiecietly </w:t>
      </w:r>
      <w:r w:rsidR="00413576">
        <w:rPr>
          <w:rFonts w:hint="eastAsia"/>
          <w:szCs w:val="24"/>
          <w:lang w:eastAsia="zh-CN"/>
        </w:rPr>
        <w:t xml:space="preserve">and student </w:t>
      </w:r>
      <w:r w:rsidR="00BC1304">
        <w:rPr>
          <w:rFonts w:hint="eastAsia"/>
          <w:szCs w:val="24"/>
          <w:lang w:eastAsia="zh-CN"/>
        </w:rPr>
        <w:t xml:space="preserve">learning </w:t>
      </w:r>
      <w:r w:rsidR="00BC1304">
        <w:rPr>
          <w:szCs w:val="24"/>
          <w:lang w:val="en-US" w:eastAsia="zh-CN"/>
        </w:rPr>
        <w:t xml:space="preserve">can be </w:t>
      </w:r>
      <w:r w:rsidR="00BC1304">
        <w:rPr>
          <w:rFonts w:hint="eastAsia"/>
          <w:szCs w:val="24"/>
          <w:lang w:eastAsia="zh-CN"/>
        </w:rPr>
        <w:t>maximaze</w:t>
      </w:r>
      <w:r w:rsidR="00BC1304">
        <w:rPr>
          <w:szCs w:val="24"/>
          <w:lang w:val="en-US" w:eastAsia="zh-CN"/>
        </w:rPr>
        <w:t>d</w:t>
      </w:r>
      <w:r w:rsidR="00F27DE2">
        <w:rPr>
          <w:szCs w:val="24"/>
          <w:lang w:val="en-US" w:eastAsia="zh-CN"/>
        </w:rPr>
        <w:t xml:space="preserve"> </w:t>
      </w:r>
      <w:r w:rsidR="00413576">
        <w:rPr>
          <w:rFonts w:hint="eastAsia"/>
          <w:szCs w:val="24"/>
          <w:lang w:eastAsia="zh-CN"/>
        </w:rPr>
        <w:t xml:space="preserve">in </w:t>
      </w:r>
      <w:r w:rsidR="00BC1304">
        <w:rPr>
          <w:szCs w:val="24"/>
          <w:lang w:val="en-US" w:eastAsia="zh-CN"/>
        </w:rPr>
        <w:t xml:space="preserve">the </w:t>
      </w:r>
      <w:r w:rsidR="00413576">
        <w:rPr>
          <w:rFonts w:hint="eastAsia"/>
          <w:szCs w:val="24"/>
          <w:lang w:eastAsia="zh-CN"/>
        </w:rPr>
        <w:t xml:space="preserve">classroom. </w:t>
      </w:r>
    </w:p>
    <w:p w14:paraId="2915E496" w14:textId="11579A1F" w:rsidR="00F271BE" w:rsidRPr="00B83E40" w:rsidRDefault="007204E6" w:rsidP="00B83E40">
      <w:pPr>
        <w:pStyle w:val="BodyTextIndent2"/>
        <w:tabs>
          <w:tab w:val="left" w:pos="540"/>
          <w:tab w:val="left" w:pos="810"/>
        </w:tabs>
        <w:spacing w:line="300" w:lineRule="exact"/>
        <w:ind w:firstLine="0"/>
        <w:contextualSpacing/>
        <w:jc w:val="both"/>
        <w:rPr>
          <w:bCs/>
          <w:szCs w:val="24"/>
        </w:rPr>
      </w:pPr>
      <w:r w:rsidRPr="00414A65">
        <w:rPr>
          <w:szCs w:val="24"/>
        </w:rPr>
        <w:t xml:space="preserve">   </w:t>
      </w:r>
      <w:r w:rsidR="00B83E40">
        <w:rPr>
          <w:szCs w:val="24"/>
        </w:rPr>
        <w:t xml:space="preserve">  </w:t>
      </w:r>
    </w:p>
    <w:sectPr w:rsidR="00F271BE" w:rsidRPr="00B83E40" w:rsidSect="007C789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8D3A8B" w14:textId="77777777" w:rsidR="009D1D2F" w:rsidRDefault="009D1D2F" w:rsidP="00100501">
      <w:r>
        <w:separator/>
      </w:r>
    </w:p>
  </w:endnote>
  <w:endnote w:type="continuationSeparator" w:id="0">
    <w:p w14:paraId="3CD832A5" w14:textId="77777777" w:rsidR="009D1D2F" w:rsidRDefault="009D1D2F" w:rsidP="0010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F066B4" w14:textId="77777777" w:rsidR="009D1D2F" w:rsidRDefault="009D1D2F" w:rsidP="00100501">
      <w:r>
        <w:separator/>
      </w:r>
    </w:p>
  </w:footnote>
  <w:footnote w:type="continuationSeparator" w:id="0">
    <w:p w14:paraId="6015CFCE" w14:textId="77777777" w:rsidR="009D1D2F" w:rsidRDefault="009D1D2F" w:rsidP="001005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B85"/>
    <w:rsid w:val="00014BDE"/>
    <w:rsid w:val="000F49C1"/>
    <w:rsid w:val="00100501"/>
    <w:rsid w:val="0022023E"/>
    <w:rsid w:val="00313184"/>
    <w:rsid w:val="00332EF2"/>
    <w:rsid w:val="003D3FA8"/>
    <w:rsid w:val="00400F7F"/>
    <w:rsid w:val="00410A4D"/>
    <w:rsid w:val="00413576"/>
    <w:rsid w:val="00414A65"/>
    <w:rsid w:val="004E5C6F"/>
    <w:rsid w:val="005361BC"/>
    <w:rsid w:val="00625047"/>
    <w:rsid w:val="00695E3B"/>
    <w:rsid w:val="006E1FA5"/>
    <w:rsid w:val="006F4853"/>
    <w:rsid w:val="007204E6"/>
    <w:rsid w:val="00754A39"/>
    <w:rsid w:val="007A17E3"/>
    <w:rsid w:val="007C7899"/>
    <w:rsid w:val="007F4E83"/>
    <w:rsid w:val="008637EA"/>
    <w:rsid w:val="008A30A9"/>
    <w:rsid w:val="008A3EBE"/>
    <w:rsid w:val="009427DB"/>
    <w:rsid w:val="00961763"/>
    <w:rsid w:val="009B0CD6"/>
    <w:rsid w:val="009D1D2F"/>
    <w:rsid w:val="00A54AE5"/>
    <w:rsid w:val="00AC7B38"/>
    <w:rsid w:val="00B83E40"/>
    <w:rsid w:val="00BC1304"/>
    <w:rsid w:val="00CC7225"/>
    <w:rsid w:val="00D1318B"/>
    <w:rsid w:val="00E97FDA"/>
    <w:rsid w:val="00ED5B85"/>
    <w:rsid w:val="00F271BE"/>
    <w:rsid w:val="00F2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30ECFF"/>
  <w14:defaultImageDpi w14:val="300"/>
  <w15:docId w15:val="{E9D37B8C-0704-4604-8CE2-2E8210594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1005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rsid w:val="001005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FootnoteReference">
    <w:name w:val="footnote reference"/>
    <w:unhideWhenUsed/>
    <w:rsid w:val="00100501"/>
    <w:rPr>
      <w:vertAlign w:val="superscript"/>
    </w:rPr>
  </w:style>
  <w:style w:type="paragraph" w:styleId="BodyTextIndent2">
    <w:name w:val="Body Text Indent 2"/>
    <w:basedOn w:val="Normal"/>
    <w:link w:val="BodyTextIndent2Char"/>
    <w:rsid w:val="00100501"/>
    <w:pPr>
      <w:spacing w:line="480" w:lineRule="auto"/>
      <w:ind w:firstLine="360"/>
    </w:pPr>
    <w:rPr>
      <w:rFonts w:ascii="Times New Roman" w:eastAsia="SimSun" w:hAnsi="Times New Roman" w:cs="Times New Roman"/>
      <w:szCs w:val="20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100501"/>
    <w:rPr>
      <w:rFonts w:ascii="Times New Roman" w:eastAsia="SimSun" w:hAnsi="Times New Roman" w:cs="Times New Roman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Arts &amp; Letters Computing</dc:creator>
  <cp:keywords/>
  <dc:description/>
  <cp:lastModifiedBy>Xiang,H</cp:lastModifiedBy>
  <cp:revision>2</cp:revision>
  <cp:lastPrinted>2017-12-12T14:34:00Z</cp:lastPrinted>
  <dcterms:created xsi:type="dcterms:W3CDTF">2017-12-31T14:53:00Z</dcterms:created>
  <dcterms:modified xsi:type="dcterms:W3CDTF">2017-12-31T14:53:00Z</dcterms:modified>
</cp:coreProperties>
</file>