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1A" w:rsidRDefault="00CC6CB0" w:rsidP="00CC241A">
      <w:pPr>
        <w:jc w:val="center"/>
        <w:rPr>
          <w:color w:val="000000"/>
          <w:sz w:val="32"/>
          <w:szCs w:val="32"/>
        </w:rPr>
      </w:pPr>
      <w:r w:rsidRPr="00257752">
        <w:rPr>
          <w:color w:val="000000"/>
          <w:sz w:val="32"/>
          <w:szCs w:val="32"/>
        </w:rPr>
        <w:t>Keynote speaker 1</w:t>
      </w:r>
      <w:r w:rsidR="00CC241A">
        <w:rPr>
          <w:color w:val="000000"/>
          <w:sz w:val="32"/>
          <w:szCs w:val="32"/>
        </w:rPr>
        <w:t>.</w:t>
      </w:r>
    </w:p>
    <w:p w:rsidR="00CC241A" w:rsidRPr="004628C0" w:rsidRDefault="00CC241A" w:rsidP="00CC241A">
      <w:pPr>
        <w:jc w:val="center"/>
        <w:rPr>
          <w:rFonts w:ascii="Times New Roman" w:hAnsi="Times New Roman"/>
          <w:sz w:val="32"/>
          <w:szCs w:val="32"/>
        </w:rPr>
      </w:pPr>
      <w:r>
        <w:rPr>
          <w:color w:val="000000"/>
          <w:sz w:val="32"/>
          <w:szCs w:val="32"/>
        </w:rPr>
        <w:t xml:space="preserve"> </w:t>
      </w:r>
      <w:r w:rsidRPr="004628C0">
        <w:rPr>
          <w:rFonts w:ascii="Times New Roman" w:hAnsi="Times New Roman"/>
          <w:sz w:val="32"/>
          <w:szCs w:val="32"/>
        </w:rPr>
        <w:t xml:space="preserve">Michel </w:t>
      </w:r>
      <w:proofErr w:type="spellStart"/>
      <w:r w:rsidRPr="004628C0">
        <w:rPr>
          <w:rFonts w:ascii="Times New Roman" w:hAnsi="Times New Roman"/>
          <w:sz w:val="32"/>
          <w:szCs w:val="32"/>
        </w:rPr>
        <w:t>Hockx</w:t>
      </w:r>
      <w:proofErr w:type="spellEnd"/>
      <w:r>
        <w:rPr>
          <w:rFonts w:ascii="Times New Roman" w:hAnsi="Times New Roman"/>
          <w:sz w:val="32"/>
          <w:szCs w:val="32"/>
        </w:rPr>
        <w:t xml:space="preserve">, </w:t>
      </w:r>
      <w:r w:rsidRPr="004628C0">
        <w:rPr>
          <w:rFonts w:ascii="Times New Roman" w:hAnsi="Times New Roman"/>
          <w:sz w:val="32"/>
          <w:szCs w:val="32"/>
        </w:rPr>
        <w:t>Director of SOAS China Institute</w:t>
      </w:r>
    </w:p>
    <w:p w:rsidR="00CC241A" w:rsidRPr="004628C0" w:rsidRDefault="00CC241A" w:rsidP="00CC241A">
      <w:pPr>
        <w:jc w:val="center"/>
        <w:rPr>
          <w:rFonts w:ascii="Times New Roman" w:hAnsi="Times New Roman"/>
          <w:sz w:val="32"/>
          <w:szCs w:val="32"/>
        </w:rPr>
      </w:pPr>
      <w:r w:rsidRPr="004628C0">
        <w:rPr>
          <w:rFonts w:ascii="Times New Roman" w:hAnsi="Times New Roman"/>
          <w:sz w:val="32"/>
          <w:szCs w:val="32"/>
        </w:rPr>
        <w:t>President, British Association for Chinese Studies</w:t>
      </w:r>
    </w:p>
    <w:p w:rsidR="00CC241A" w:rsidRDefault="00CC241A" w:rsidP="00CC241A">
      <w:pPr>
        <w:rPr>
          <w:rFonts w:ascii="Times New Roman" w:hAnsi="Times New Roman"/>
          <w:sz w:val="24"/>
          <w:szCs w:val="24"/>
        </w:rPr>
      </w:pPr>
      <w:r w:rsidRPr="00D80A48">
        <w:rPr>
          <w:rFonts w:ascii="Times New Roman" w:hAnsi="Times New Roman"/>
          <w:sz w:val="24"/>
          <w:szCs w:val="24"/>
        </w:rPr>
        <w:t xml:space="preserve">Michel </w:t>
      </w:r>
      <w:proofErr w:type="spellStart"/>
      <w:r w:rsidRPr="00D80A48">
        <w:rPr>
          <w:rFonts w:ascii="Times New Roman" w:hAnsi="Times New Roman"/>
          <w:sz w:val="24"/>
          <w:szCs w:val="24"/>
        </w:rPr>
        <w:t>Hockx</w:t>
      </w:r>
      <w:proofErr w:type="spellEnd"/>
      <w:r w:rsidRPr="00D80A48">
        <w:rPr>
          <w:rFonts w:ascii="Times New Roman" w:hAnsi="Times New Roman"/>
          <w:sz w:val="24"/>
          <w:szCs w:val="24"/>
        </w:rPr>
        <w:t xml:space="preserve"> studied Chinese at Leiden University, The Netherlands, from 1982-1987, spending his year abroad at Liaoning University. He went on to do a PhD in modern Chinese literature (1994) and moved to SOAS, University in London in 1996. At SOAS, in addition to teaching modern Chinese literature, he has been involved in language teaching, especially the teaching of Mandarin grammar and of translation from Chinese into English. In 2002 he became Professor of Chinese in the University of London. He currently serves as Director of the recently launched SOAS China Institute, and is in his final year as President of the British Association for Chinese Studies.</w:t>
      </w:r>
    </w:p>
    <w:p w:rsidR="00CC241A" w:rsidRDefault="00CC241A" w:rsidP="00CC241A">
      <w:pPr>
        <w:rPr>
          <w:rFonts w:ascii="Times New Roman" w:hAnsi="Times New Roman"/>
          <w:sz w:val="24"/>
          <w:szCs w:val="24"/>
        </w:rPr>
      </w:pPr>
    </w:p>
    <w:p w:rsidR="00CC241A" w:rsidRDefault="00CC241A" w:rsidP="00CC241A">
      <w:pPr>
        <w:jc w:val="center"/>
        <w:rPr>
          <w:rFonts w:ascii="Times New Roman" w:hAnsi="Times New Roman"/>
          <w:sz w:val="32"/>
          <w:szCs w:val="32"/>
        </w:rPr>
      </w:pPr>
      <w:r w:rsidRPr="00D80A48">
        <w:rPr>
          <w:rFonts w:ascii="Times New Roman" w:hAnsi="Times New Roman"/>
          <w:sz w:val="32"/>
          <w:szCs w:val="32"/>
        </w:rPr>
        <w:t>Chinese Language Ped</w:t>
      </w:r>
      <w:r>
        <w:rPr>
          <w:rFonts w:ascii="Times New Roman" w:hAnsi="Times New Roman"/>
          <w:sz w:val="32"/>
          <w:szCs w:val="32"/>
        </w:rPr>
        <w:t xml:space="preserve">agogy and Chinese Studies: </w:t>
      </w:r>
    </w:p>
    <w:p w:rsidR="00CC241A" w:rsidRPr="00D80A48" w:rsidRDefault="00CC241A" w:rsidP="00CC241A">
      <w:pPr>
        <w:jc w:val="center"/>
        <w:rPr>
          <w:rFonts w:ascii="Times New Roman" w:hAnsi="Times New Roman"/>
          <w:sz w:val="32"/>
          <w:szCs w:val="32"/>
        </w:rPr>
      </w:pPr>
      <w:r>
        <w:rPr>
          <w:rFonts w:ascii="Times New Roman" w:hAnsi="Times New Roman"/>
          <w:sz w:val="32"/>
          <w:szCs w:val="32"/>
        </w:rPr>
        <w:t>Past, Present, and Future</w:t>
      </w:r>
    </w:p>
    <w:p w:rsidR="00CC241A" w:rsidRPr="00D80A48" w:rsidRDefault="00CC241A" w:rsidP="00CC241A">
      <w:pPr>
        <w:rPr>
          <w:rFonts w:ascii="Times New Roman" w:hAnsi="Times New Roman"/>
          <w:sz w:val="24"/>
          <w:szCs w:val="24"/>
        </w:rPr>
      </w:pPr>
    </w:p>
    <w:p w:rsidR="00CC241A" w:rsidRPr="00D80A48" w:rsidRDefault="00CC241A" w:rsidP="00CC241A">
      <w:pPr>
        <w:rPr>
          <w:rFonts w:ascii="Times New Roman" w:hAnsi="Times New Roman"/>
          <w:sz w:val="24"/>
          <w:szCs w:val="24"/>
        </w:rPr>
      </w:pPr>
      <w:r w:rsidRPr="00D80A48">
        <w:rPr>
          <w:rFonts w:ascii="Times New Roman" w:hAnsi="Times New Roman"/>
          <w:sz w:val="24"/>
          <w:szCs w:val="24"/>
        </w:rPr>
        <w:t>This presentation reflects on the relationship between Chinese language pedagogy at university level and the wider academic discipline of Chinese Studies. Looking back at his own training in "sinology" in the 1980s and the methods used at that time to study Chinese language, the speaker will argue for the continued significance of using aspects of the "grammar/translation" method, as well as the use of primary source materials, in language learning.</w:t>
      </w:r>
    </w:p>
    <w:p w:rsidR="00380558" w:rsidRPr="00257752" w:rsidRDefault="00380558" w:rsidP="00257752">
      <w:pPr>
        <w:adjustRightInd w:val="0"/>
        <w:snapToGrid w:val="0"/>
        <w:spacing w:line="240" w:lineRule="auto"/>
        <w:jc w:val="center"/>
        <w:rPr>
          <w:sz w:val="32"/>
          <w:szCs w:val="32"/>
        </w:rPr>
      </w:pPr>
    </w:p>
    <w:p w:rsidR="00CC241A" w:rsidRDefault="00CC241A" w:rsidP="00257752">
      <w:pPr>
        <w:adjustRightInd w:val="0"/>
        <w:snapToGrid w:val="0"/>
        <w:spacing w:line="240" w:lineRule="auto"/>
        <w:jc w:val="center"/>
        <w:rPr>
          <w:sz w:val="32"/>
          <w:szCs w:val="32"/>
          <w:lang w:val="en-GB"/>
        </w:rPr>
      </w:pPr>
    </w:p>
    <w:p w:rsidR="00CC241A" w:rsidRDefault="00CC241A" w:rsidP="00257752">
      <w:pPr>
        <w:adjustRightInd w:val="0"/>
        <w:snapToGrid w:val="0"/>
        <w:spacing w:line="240" w:lineRule="auto"/>
        <w:jc w:val="center"/>
        <w:rPr>
          <w:sz w:val="32"/>
          <w:szCs w:val="32"/>
          <w:lang w:val="en-GB"/>
        </w:rPr>
      </w:pPr>
    </w:p>
    <w:p w:rsidR="00CC241A" w:rsidRDefault="00CC241A" w:rsidP="00257752">
      <w:pPr>
        <w:adjustRightInd w:val="0"/>
        <w:snapToGrid w:val="0"/>
        <w:spacing w:line="240" w:lineRule="auto"/>
        <w:jc w:val="center"/>
        <w:rPr>
          <w:sz w:val="32"/>
          <w:szCs w:val="32"/>
          <w:lang w:val="en-GB"/>
        </w:rPr>
      </w:pPr>
    </w:p>
    <w:p w:rsidR="00CC241A" w:rsidRDefault="00CC241A" w:rsidP="00257752">
      <w:pPr>
        <w:adjustRightInd w:val="0"/>
        <w:snapToGrid w:val="0"/>
        <w:spacing w:line="240" w:lineRule="auto"/>
        <w:jc w:val="center"/>
        <w:rPr>
          <w:sz w:val="32"/>
          <w:szCs w:val="32"/>
          <w:lang w:val="en-GB"/>
        </w:rPr>
      </w:pPr>
    </w:p>
    <w:p w:rsidR="00CC241A" w:rsidRDefault="00CC241A" w:rsidP="00CC241A">
      <w:pPr>
        <w:jc w:val="center"/>
        <w:rPr>
          <w:color w:val="000000"/>
          <w:sz w:val="32"/>
          <w:szCs w:val="32"/>
        </w:rPr>
      </w:pPr>
      <w:r w:rsidRPr="00257752">
        <w:rPr>
          <w:color w:val="000000"/>
          <w:sz w:val="32"/>
          <w:szCs w:val="32"/>
        </w:rPr>
        <w:lastRenderedPageBreak/>
        <w:t xml:space="preserve">Keynote speaker </w:t>
      </w:r>
      <w:r>
        <w:rPr>
          <w:color w:val="000000"/>
          <w:sz w:val="32"/>
          <w:szCs w:val="32"/>
        </w:rPr>
        <w:t>2.</w:t>
      </w:r>
    </w:p>
    <w:p w:rsidR="00CC241A" w:rsidRDefault="00CC241A" w:rsidP="00257752">
      <w:pPr>
        <w:adjustRightInd w:val="0"/>
        <w:snapToGrid w:val="0"/>
        <w:spacing w:line="240" w:lineRule="auto"/>
        <w:jc w:val="center"/>
        <w:rPr>
          <w:sz w:val="32"/>
          <w:szCs w:val="32"/>
          <w:lang w:val="en-GB"/>
        </w:rPr>
      </w:pPr>
    </w:p>
    <w:p w:rsidR="00305350" w:rsidRDefault="00305350" w:rsidP="00305350">
      <w:pPr>
        <w:adjustRightInd w:val="0"/>
        <w:snapToGrid w:val="0"/>
        <w:spacing w:line="240" w:lineRule="auto"/>
        <w:jc w:val="center"/>
        <w:rPr>
          <w:rFonts w:ascii="Times New Roman" w:eastAsiaTheme="minorEastAsia" w:hAnsi="Times New Roman" w:hint="eastAsia"/>
          <w:color w:val="000000"/>
          <w:sz w:val="32"/>
          <w:szCs w:val="32"/>
        </w:rPr>
      </w:pPr>
      <w:r>
        <w:rPr>
          <w:rFonts w:ascii="Times New Roman" w:eastAsiaTheme="minorEastAsia" w:hAnsi="Times New Roman" w:hint="eastAsia"/>
          <w:color w:val="000000"/>
          <w:sz w:val="32"/>
          <w:szCs w:val="32"/>
        </w:rPr>
        <w:t>王文斌</w:t>
      </w:r>
      <w:r>
        <w:rPr>
          <w:rFonts w:ascii="Times New Roman" w:eastAsiaTheme="minorEastAsia" w:hAnsi="Times New Roman" w:hint="eastAsia"/>
          <w:color w:val="000000"/>
          <w:sz w:val="32"/>
          <w:szCs w:val="32"/>
        </w:rPr>
        <w:t xml:space="preserve">  </w:t>
      </w:r>
      <w:r>
        <w:rPr>
          <w:rFonts w:ascii="Times New Roman" w:eastAsiaTheme="minorEastAsia" w:hAnsi="Times New Roman" w:hint="eastAsia"/>
          <w:color w:val="000000"/>
          <w:sz w:val="32"/>
          <w:szCs w:val="32"/>
        </w:rPr>
        <w:t>教授</w:t>
      </w:r>
      <w:r>
        <w:rPr>
          <w:rFonts w:ascii="Times New Roman" w:eastAsiaTheme="minorEastAsia" w:hAnsi="Times New Roman" w:hint="eastAsia"/>
          <w:color w:val="000000"/>
          <w:sz w:val="32"/>
          <w:szCs w:val="32"/>
        </w:rPr>
        <w:t xml:space="preserve">  </w:t>
      </w:r>
      <w:r>
        <w:rPr>
          <w:rFonts w:ascii="Times New Roman" w:eastAsiaTheme="minorEastAsia" w:hAnsi="Times New Roman" w:hint="eastAsia"/>
          <w:color w:val="000000"/>
          <w:sz w:val="32"/>
          <w:szCs w:val="32"/>
        </w:rPr>
        <w:t>（宁波大学副校长）</w:t>
      </w:r>
    </w:p>
    <w:p w:rsidR="00305350" w:rsidRPr="00305350" w:rsidRDefault="00305350" w:rsidP="00305350">
      <w:pPr>
        <w:adjustRightInd w:val="0"/>
        <w:snapToGrid w:val="0"/>
        <w:spacing w:line="240" w:lineRule="auto"/>
        <w:jc w:val="center"/>
        <w:rPr>
          <w:rFonts w:ascii="Times New Roman" w:eastAsiaTheme="minorEastAsia" w:hAnsi="Times New Roman" w:hint="eastAsia"/>
          <w:color w:val="000000"/>
          <w:sz w:val="32"/>
          <w:szCs w:val="32"/>
        </w:rPr>
      </w:pPr>
      <w:r w:rsidRPr="00305350">
        <w:rPr>
          <w:rFonts w:ascii="Times New Roman" w:eastAsiaTheme="minorEastAsia" w:hAnsi="Times New Roman"/>
          <w:color w:val="000000"/>
          <w:sz w:val="32"/>
          <w:szCs w:val="32"/>
        </w:rPr>
        <w:t>wangbode88@163.com</w:t>
      </w:r>
    </w:p>
    <w:p w:rsidR="00305350" w:rsidRPr="00305350" w:rsidRDefault="00305350" w:rsidP="00305350">
      <w:pPr>
        <w:adjustRightInd w:val="0"/>
        <w:snapToGrid w:val="0"/>
        <w:spacing w:line="240" w:lineRule="auto"/>
        <w:jc w:val="center"/>
        <w:rPr>
          <w:rFonts w:asciiTheme="minorEastAsia" w:eastAsiaTheme="minorEastAsia" w:hAnsiTheme="minorEastAsia" w:hint="eastAsia"/>
          <w:color w:val="auto"/>
          <w:sz w:val="32"/>
          <w:szCs w:val="32"/>
        </w:rPr>
      </w:pPr>
      <w:r w:rsidRPr="00305350">
        <w:rPr>
          <w:rFonts w:asciiTheme="minorEastAsia" w:eastAsiaTheme="minorEastAsia" w:hAnsiTheme="minorEastAsia"/>
          <w:color w:val="auto"/>
          <w:sz w:val="32"/>
          <w:szCs w:val="32"/>
        </w:rPr>
        <w:t>汉语对行为动作的空间化表征</w:t>
      </w:r>
      <w:r>
        <w:rPr>
          <w:rFonts w:asciiTheme="minorEastAsia" w:eastAsiaTheme="minorEastAsia" w:hAnsiTheme="minorEastAsia"/>
          <w:color w:val="auto"/>
          <w:sz w:val="32"/>
          <w:szCs w:val="32"/>
        </w:rPr>
        <w:t>---</w:t>
      </w:r>
      <w:r w:rsidRPr="00305350">
        <w:rPr>
          <w:rFonts w:asciiTheme="minorEastAsia" w:eastAsiaTheme="minorEastAsia" w:hAnsiTheme="minorEastAsia"/>
          <w:color w:val="auto"/>
          <w:sz w:val="32"/>
          <w:szCs w:val="32"/>
        </w:rPr>
        <w:t>以</w:t>
      </w:r>
      <w:r>
        <w:rPr>
          <w:rFonts w:asciiTheme="minorEastAsia" w:eastAsiaTheme="minorEastAsia" w:hAnsiTheme="minorEastAsia"/>
          <w:color w:val="auto"/>
          <w:sz w:val="32"/>
          <w:szCs w:val="32"/>
        </w:rPr>
        <w:t xml:space="preserve"> </w:t>
      </w:r>
      <w:r>
        <w:rPr>
          <w:rFonts w:asciiTheme="minorEastAsia" w:eastAsiaTheme="minorEastAsia" w:hAnsiTheme="minorEastAsia" w:hint="eastAsia"/>
          <w:color w:val="auto"/>
          <w:sz w:val="32"/>
          <w:szCs w:val="32"/>
        </w:rPr>
        <w:t>‘</w:t>
      </w:r>
      <w:r w:rsidRPr="00305350">
        <w:rPr>
          <w:rFonts w:asciiTheme="minorEastAsia" w:eastAsiaTheme="minorEastAsia" w:hAnsiTheme="minorEastAsia"/>
          <w:color w:val="auto"/>
          <w:sz w:val="32"/>
          <w:szCs w:val="32"/>
        </w:rPr>
        <w:t>大/小</w:t>
      </w:r>
      <w:r>
        <w:rPr>
          <w:rFonts w:asciiTheme="minorEastAsia" w:eastAsiaTheme="minorEastAsia" w:hAnsiTheme="minorEastAsia"/>
          <w:color w:val="auto"/>
          <w:sz w:val="32"/>
          <w:szCs w:val="32"/>
        </w:rPr>
        <w:t>+V</w:t>
      </w:r>
      <w:r>
        <w:rPr>
          <w:rFonts w:asciiTheme="minorEastAsia" w:eastAsiaTheme="minorEastAsia" w:hAnsiTheme="minorEastAsia" w:hint="eastAsia"/>
          <w:color w:val="auto"/>
          <w:sz w:val="32"/>
          <w:szCs w:val="32"/>
        </w:rPr>
        <w:t>’</w:t>
      </w:r>
      <w:r w:rsidRPr="00305350">
        <w:rPr>
          <w:rFonts w:asciiTheme="minorEastAsia" w:eastAsiaTheme="minorEastAsia" w:hAnsiTheme="minorEastAsia"/>
          <w:color w:val="auto"/>
          <w:sz w:val="32"/>
          <w:szCs w:val="32"/>
        </w:rPr>
        <w:t>格式为例</w:t>
      </w:r>
    </w:p>
    <w:p w:rsidR="00305350" w:rsidRDefault="00305350" w:rsidP="00305350">
      <w:pPr>
        <w:pStyle w:val="Textbody"/>
        <w:adjustRightInd w:val="0"/>
        <w:snapToGrid w:val="0"/>
        <w:spacing w:line="240" w:lineRule="auto"/>
        <w:ind w:right="210" w:firstLine="422"/>
        <w:jc w:val="right"/>
        <w:rPr>
          <w:rFonts w:eastAsiaTheme="minorEastAsia" w:hint="eastAsia"/>
        </w:rPr>
      </w:pPr>
    </w:p>
    <w:p w:rsidR="00305350" w:rsidRPr="00305350" w:rsidRDefault="00305350" w:rsidP="00305350">
      <w:pPr>
        <w:pStyle w:val="Textbody"/>
        <w:adjustRightInd w:val="0"/>
        <w:snapToGrid w:val="0"/>
        <w:spacing w:line="240" w:lineRule="auto"/>
        <w:ind w:right="210" w:firstLine="422"/>
        <w:jc w:val="right"/>
        <w:rPr>
          <w:rFonts w:eastAsiaTheme="minorEastAsia" w:hint="eastAsia"/>
        </w:rPr>
        <w:sectPr w:rsidR="00305350" w:rsidRPr="00305350">
          <w:footerReference w:type="default" r:id="rId7"/>
          <w:pgSz w:w="11906" w:h="16838"/>
          <w:pgMar w:top="1440" w:right="1800" w:bottom="1440" w:left="1800" w:header="0" w:footer="0" w:gutter="0"/>
          <w:cols w:space="720"/>
          <w:formProt w:val="0"/>
          <w:docGrid w:type="lines" w:linePitch="312" w:charSpace="18022"/>
        </w:sectPr>
      </w:pPr>
    </w:p>
    <w:p w:rsidR="006856F7" w:rsidRPr="004628C0" w:rsidRDefault="009D7336" w:rsidP="004628C0">
      <w:pPr>
        <w:adjustRightInd w:val="0"/>
        <w:snapToGrid w:val="0"/>
        <w:spacing w:line="240" w:lineRule="auto"/>
        <w:jc w:val="center"/>
        <w:rPr>
          <w:rFonts w:ascii="Times New Roman" w:hAnsi="Times New Roman"/>
          <w:color w:val="000000"/>
          <w:sz w:val="32"/>
          <w:szCs w:val="32"/>
        </w:rPr>
      </w:pPr>
      <w:r w:rsidRPr="004628C0">
        <w:rPr>
          <w:rFonts w:ascii="Times New Roman" w:hAnsi="Times New Roman"/>
          <w:color w:val="000000"/>
          <w:sz w:val="32"/>
          <w:szCs w:val="32"/>
        </w:rPr>
        <w:lastRenderedPageBreak/>
        <w:t>Keynote speaker 3</w:t>
      </w:r>
    </w:p>
    <w:p w:rsidR="00575551" w:rsidRDefault="00575551" w:rsidP="00E26265">
      <w:pPr>
        <w:tabs>
          <w:tab w:val="clear" w:pos="420"/>
        </w:tabs>
        <w:suppressAutoHyphens w:val="0"/>
        <w:spacing w:after="0" w:line="240" w:lineRule="auto"/>
        <w:jc w:val="center"/>
        <w:rPr>
          <w:rFonts w:ascii="Times New Roman" w:hAnsi="Times New Roman"/>
          <w:color w:val="auto"/>
          <w:kern w:val="2"/>
          <w:sz w:val="32"/>
          <w:szCs w:val="32"/>
          <w:lang w:val="en-GB"/>
        </w:rPr>
      </w:pPr>
    </w:p>
    <w:p w:rsidR="00CC241A" w:rsidRPr="00EC1758" w:rsidRDefault="00CC241A" w:rsidP="00CC241A">
      <w:pPr>
        <w:widowControl/>
        <w:tabs>
          <w:tab w:val="clear" w:pos="420"/>
        </w:tabs>
        <w:suppressAutoHyphens w:val="0"/>
        <w:adjustRightInd w:val="0"/>
        <w:snapToGrid w:val="0"/>
        <w:spacing w:after="0" w:line="360" w:lineRule="auto"/>
        <w:jc w:val="center"/>
        <w:rPr>
          <w:rFonts w:asciiTheme="minorEastAsia" w:eastAsiaTheme="minorEastAsia" w:hAnsiTheme="minorEastAsia"/>
          <w:color w:val="auto"/>
          <w:sz w:val="32"/>
          <w:szCs w:val="32"/>
        </w:rPr>
      </w:pPr>
      <w:r w:rsidRPr="00EC1758">
        <w:rPr>
          <w:rFonts w:asciiTheme="minorEastAsia" w:eastAsiaTheme="minorEastAsia" w:hAnsiTheme="minorEastAsia" w:hint="eastAsia"/>
          <w:color w:val="auto"/>
          <w:sz w:val="32"/>
          <w:szCs w:val="32"/>
        </w:rPr>
        <w:t>周小兵</w:t>
      </w:r>
      <w:r>
        <w:rPr>
          <w:rFonts w:asciiTheme="minorEastAsia" w:eastAsiaTheme="minorEastAsia" w:hAnsiTheme="minorEastAsia"/>
          <w:color w:val="auto"/>
          <w:sz w:val="32"/>
          <w:szCs w:val="32"/>
          <w:lang w:val="en-GB"/>
        </w:rPr>
        <w:t>,</w:t>
      </w:r>
      <w:r w:rsidRPr="00EC1758">
        <w:rPr>
          <w:rFonts w:asciiTheme="minorEastAsia" w:eastAsiaTheme="minorEastAsia" w:hAnsiTheme="minorEastAsia" w:hint="eastAsia"/>
          <w:color w:val="auto"/>
          <w:sz w:val="32"/>
          <w:szCs w:val="32"/>
        </w:rPr>
        <w:t xml:space="preserve"> 陈楠</w:t>
      </w:r>
      <w:r w:rsidRPr="00A44374">
        <w:rPr>
          <w:rFonts w:asciiTheme="minorEastAsia" w:eastAsiaTheme="minorEastAsia" w:hAnsiTheme="minorEastAsia"/>
          <w:color w:val="auto"/>
          <w:sz w:val="32"/>
          <w:szCs w:val="32"/>
          <w:lang w:val="en-GB"/>
        </w:rPr>
        <w:t xml:space="preserve">, </w:t>
      </w:r>
      <w:r w:rsidRPr="00EC1758">
        <w:rPr>
          <w:rFonts w:asciiTheme="minorEastAsia" w:eastAsiaTheme="minorEastAsia" w:hAnsiTheme="minorEastAsia" w:hint="eastAsia"/>
          <w:color w:val="auto"/>
          <w:sz w:val="32"/>
          <w:szCs w:val="32"/>
        </w:rPr>
        <w:t>中山大学/国际汉语教材研发与培训基地</w:t>
      </w:r>
    </w:p>
    <w:p w:rsidR="00CC241A" w:rsidRPr="005A03E2" w:rsidRDefault="008417E6" w:rsidP="00CC241A">
      <w:pPr>
        <w:widowControl/>
        <w:tabs>
          <w:tab w:val="clear" w:pos="420"/>
        </w:tabs>
        <w:suppressAutoHyphens w:val="0"/>
        <w:adjustRightInd w:val="0"/>
        <w:snapToGrid w:val="0"/>
        <w:spacing w:after="0" w:line="360" w:lineRule="auto"/>
        <w:jc w:val="center"/>
        <w:rPr>
          <w:rFonts w:asciiTheme="minorEastAsia" w:eastAsiaTheme="minorEastAsia" w:hAnsiTheme="minorEastAsia"/>
          <w:color w:val="auto"/>
          <w:sz w:val="32"/>
          <w:szCs w:val="32"/>
          <w:lang w:val="en-GB"/>
        </w:rPr>
      </w:pPr>
      <w:hyperlink r:id="rId8" w:history="1">
        <w:r w:rsidR="00CC241A" w:rsidRPr="005A03E2">
          <w:rPr>
            <w:rStyle w:val="Hyperlink"/>
            <w:rFonts w:asciiTheme="minorEastAsia" w:eastAsiaTheme="minorEastAsia" w:hAnsiTheme="minorEastAsia" w:hint="eastAsia"/>
            <w:sz w:val="32"/>
            <w:szCs w:val="32"/>
            <w:u w:val="none"/>
          </w:rPr>
          <w:t>cslzxb@qq.com</w:t>
        </w:r>
      </w:hyperlink>
      <w:r w:rsidR="00CC241A" w:rsidRPr="005A03E2">
        <w:rPr>
          <w:rFonts w:asciiTheme="minorEastAsia" w:eastAsiaTheme="minorEastAsia" w:hAnsiTheme="minorEastAsia"/>
          <w:color w:val="0000FF"/>
          <w:sz w:val="32"/>
          <w:szCs w:val="32"/>
        </w:rPr>
        <w:t>,</w:t>
      </w:r>
      <w:r w:rsidR="00CC241A" w:rsidRPr="005A03E2">
        <w:rPr>
          <w:rFonts w:asciiTheme="minorEastAsia" w:eastAsiaTheme="minorEastAsia" w:hAnsiTheme="minorEastAsia" w:hint="eastAsia"/>
          <w:color w:val="auto"/>
          <w:sz w:val="32"/>
          <w:szCs w:val="32"/>
        </w:rPr>
        <w:t xml:space="preserve">    </w:t>
      </w:r>
      <w:r w:rsidR="00CC241A" w:rsidRPr="005A03E2">
        <w:rPr>
          <w:rFonts w:asciiTheme="minorEastAsia" w:eastAsiaTheme="minorEastAsia" w:hAnsiTheme="minorEastAsia"/>
          <w:bCs/>
          <w:color w:val="0070C0"/>
          <w:sz w:val="32"/>
          <w:szCs w:val="32"/>
        </w:rPr>
        <w:t>79714137@qq.com</w:t>
      </w:r>
    </w:p>
    <w:p w:rsidR="00DA0B2D" w:rsidRPr="00EC1758" w:rsidRDefault="00DA0B2D" w:rsidP="00DA0B2D">
      <w:pPr>
        <w:widowControl/>
        <w:tabs>
          <w:tab w:val="clear" w:pos="420"/>
        </w:tabs>
        <w:suppressAutoHyphens w:val="0"/>
        <w:adjustRightInd w:val="0"/>
        <w:snapToGrid w:val="0"/>
        <w:spacing w:after="0" w:line="360" w:lineRule="auto"/>
        <w:jc w:val="center"/>
        <w:rPr>
          <w:rFonts w:asciiTheme="minorEastAsia" w:eastAsiaTheme="minorEastAsia" w:hAnsiTheme="minorEastAsia"/>
          <w:color w:val="auto"/>
          <w:sz w:val="32"/>
          <w:szCs w:val="32"/>
        </w:rPr>
      </w:pPr>
      <w:r w:rsidRPr="00EC1758">
        <w:rPr>
          <w:rFonts w:asciiTheme="minorEastAsia" w:eastAsiaTheme="minorEastAsia" w:hAnsiTheme="minorEastAsia" w:hint="eastAsia"/>
          <w:color w:val="auto"/>
          <w:sz w:val="32"/>
          <w:szCs w:val="32"/>
        </w:rPr>
        <w:t>基于教材库的英国汉语教材分析与思考</w:t>
      </w:r>
    </w:p>
    <w:p w:rsidR="00CC241A" w:rsidRPr="00EC1758" w:rsidRDefault="00CC241A" w:rsidP="00CC241A">
      <w:pPr>
        <w:widowControl/>
        <w:tabs>
          <w:tab w:val="clear" w:pos="420"/>
        </w:tabs>
        <w:suppressAutoHyphens w:val="0"/>
        <w:adjustRightInd w:val="0"/>
        <w:snapToGrid w:val="0"/>
        <w:spacing w:after="0" w:line="360" w:lineRule="auto"/>
        <w:ind w:firstLineChars="200" w:firstLine="480"/>
        <w:jc w:val="left"/>
        <w:rPr>
          <w:rFonts w:asciiTheme="minorEastAsia" w:eastAsiaTheme="minorEastAsia" w:hAnsiTheme="minorEastAsia" w:cs="SimSun"/>
          <w:color w:val="auto"/>
          <w:sz w:val="24"/>
          <w:szCs w:val="24"/>
        </w:rPr>
      </w:pPr>
    </w:p>
    <w:p w:rsidR="00CC241A" w:rsidRPr="00EC1758" w:rsidRDefault="00CC241A" w:rsidP="00CC241A">
      <w:pPr>
        <w:widowControl/>
        <w:tabs>
          <w:tab w:val="clear" w:pos="420"/>
        </w:tabs>
        <w:suppressAutoHyphens w:val="0"/>
        <w:adjustRightInd w:val="0"/>
        <w:snapToGrid w:val="0"/>
        <w:spacing w:after="0" w:line="360" w:lineRule="auto"/>
        <w:ind w:firstLineChars="200" w:firstLine="480"/>
        <w:jc w:val="left"/>
        <w:rPr>
          <w:rFonts w:asciiTheme="minorEastAsia" w:eastAsiaTheme="minorEastAsia" w:hAnsiTheme="minorEastAsia" w:cs="SimSun"/>
          <w:color w:val="auto"/>
          <w:sz w:val="24"/>
          <w:szCs w:val="24"/>
        </w:rPr>
      </w:pPr>
      <w:r w:rsidRPr="00EC1758">
        <w:rPr>
          <w:rFonts w:asciiTheme="minorEastAsia" w:eastAsiaTheme="minorEastAsia" w:hAnsiTheme="minorEastAsia" w:cs="SimSun" w:hint="eastAsia"/>
          <w:color w:val="auto"/>
          <w:sz w:val="24"/>
          <w:szCs w:val="24"/>
        </w:rPr>
        <w:t>1.基于教材库的全球汉语教材概览</w:t>
      </w:r>
    </w:p>
    <w:p w:rsidR="00CC241A" w:rsidRPr="00EC1758" w:rsidRDefault="00CC241A" w:rsidP="00CC241A">
      <w:pPr>
        <w:widowControl/>
        <w:tabs>
          <w:tab w:val="clear" w:pos="420"/>
        </w:tabs>
        <w:suppressAutoHyphens w:val="0"/>
        <w:adjustRightInd w:val="0"/>
        <w:snapToGrid w:val="0"/>
        <w:spacing w:after="0" w:line="360" w:lineRule="auto"/>
        <w:ind w:left="20" w:firstLineChars="200" w:firstLine="480"/>
        <w:jc w:val="left"/>
        <w:rPr>
          <w:rFonts w:asciiTheme="minorEastAsia" w:eastAsiaTheme="minorEastAsia" w:hAnsiTheme="minorEastAsia" w:cs="SimSun"/>
          <w:color w:val="auto"/>
          <w:sz w:val="24"/>
          <w:szCs w:val="24"/>
        </w:rPr>
      </w:pPr>
      <w:r w:rsidRPr="00EC1758">
        <w:rPr>
          <w:rFonts w:asciiTheme="minorEastAsia" w:eastAsiaTheme="minorEastAsia" w:hAnsiTheme="minorEastAsia" w:cs="SimSun" w:hint="eastAsia"/>
          <w:color w:val="auto"/>
          <w:sz w:val="24"/>
          <w:szCs w:val="24"/>
        </w:rPr>
        <w:t>从</w:t>
      </w:r>
      <w:r w:rsidRPr="00EC1758">
        <w:rPr>
          <w:rFonts w:asciiTheme="minorEastAsia" w:eastAsiaTheme="minorEastAsia" w:hAnsiTheme="minorEastAsia" w:hint="eastAsia"/>
          <w:color w:val="auto"/>
          <w:sz w:val="24"/>
          <w:szCs w:val="24"/>
        </w:rPr>
        <w:t>资源类型、教材分类、媒介语、出版地、适用学校与水平等</w:t>
      </w:r>
      <w:r w:rsidRPr="00EC1758">
        <w:rPr>
          <w:rFonts w:asciiTheme="minorEastAsia" w:eastAsiaTheme="minorEastAsia" w:hAnsiTheme="minorEastAsia" w:cs="SimSun" w:hint="eastAsia"/>
          <w:color w:val="auto"/>
          <w:sz w:val="24"/>
          <w:szCs w:val="24"/>
        </w:rPr>
        <w:t>6个角度，考察“全球汉语教材库”中8787册实体汉语教材，展现全球汉语教材概况。</w:t>
      </w:r>
    </w:p>
    <w:p w:rsidR="00CC241A" w:rsidRPr="00EC1758" w:rsidRDefault="00CC241A" w:rsidP="00CC241A">
      <w:pPr>
        <w:widowControl/>
        <w:tabs>
          <w:tab w:val="clear" w:pos="420"/>
        </w:tabs>
        <w:suppressAutoHyphens w:val="0"/>
        <w:adjustRightInd w:val="0"/>
        <w:snapToGrid w:val="0"/>
        <w:spacing w:after="0" w:line="360" w:lineRule="auto"/>
        <w:ind w:left="20" w:firstLineChars="200" w:firstLine="480"/>
        <w:jc w:val="left"/>
        <w:rPr>
          <w:rFonts w:asciiTheme="minorEastAsia" w:eastAsiaTheme="minorEastAsia" w:hAnsiTheme="minorEastAsia" w:cs="SimSun"/>
          <w:color w:val="auto"/>
          <w:sz w:val="24"/>
          <w:szCs w:val="24"/>
        </w:rPr>
      </w:pPr>
      <w:r w:rsidRPr="00EC1758">
        <w:rPr>
          <w:rFonts w:asciiTheme="minorEastAsia" w:eastAsiaTheme="minorEastAsia" w:hAnsiTheme="minorEastAsia" w:cs="SimSun" w:hint="eastAsia"/>
          <w:color w:val="auto"/>
          <w:sz w:val="24"/>
          <w:szCs w:val="24"/>
        </w:rPr>
        <w:t>2.英国汉语教材宏观考察</w:t>
      </w:r>
    </w:p>
    <w:p w:rsidR="00CC241A" w:rsidRPr="00EC1758" w:rsidRDefault="00CC241A" w:rsidP="00CC241A">
      <w:pPr>
        <w:widowControl/>
        <w:tabs>
          <w:tab w:val="clear" w:pos="420"/>
        </w:tabs>
        <w:suppressAutoHyphens w:val="0"/>
        <w:adjustRightInd w:val="0"/>
        <w:snapToGrid w:val="0"/>
        <w:spacing w:after="0" w:line="360" w:lineRule="auto"/>
        <w:ind w:left="20" w:firstLineChars="200" w:firstLine="480"/>
        <w:jc w:val="left"/>
        <w:rPr>
          <w:rFonts w:asciiTheme="minorEastAsia" w:eastAsiaTheme="minorEastAsia" w:hAnsiTheme="minorEastAsia"/>
          <w:color w:val="auto"/>
          <w:sz w:val="24"/>
          <w:szCs w:val="24"/>
        </w:rPr>
      </w:pPr>
      <w:r w:rsidRPr="00EC1758">
        <w:rPr>
          <w:rFonts w:asciiTheme="minorEastAsia" w:eastAsiaTheme="minorEastAsia" w:hAnsiTheme="minorEastAsia" w:hint="eastAsia"/>
          <w:color w:val="auto"/>
          <w:sz w:val="24"/>
          <w:szCs w:val="24"/>
        </w:rPr>
        <w:t>筛选出152册英国汉语教材，从资源类型、教材分类、适用学校与水平等角度，宏观对比英国汉语材与全球汉语教材，归纳出英国汉语教材的特点：</w:t>
      </w:r>
    </w:p>
    <w:p w:rsidR="00CC241A" w:rsidRPr="00EC1758" w:rsidRDefault="00CC241A" w:rsidP="00CC241A">
      <w:pPr>
        <w:widowControl/>
        <w:tabs>
          <w:tab w:val="clear" w:pos="420"/>
        </w:tabs>
        <w:suppressAutoHyphens w:val="0"/>
        <w:adjustRightInd w:val="0"/>
        <w:snapToGrid w:val="0"/>
        <w:spacing w:after="0" w:line="360" w:lineRule="auto"/>
        <w:ind w:left="20" w:firstLineChars="200" w:firstLine="480"/>
        <w:jc w:val="left"/>
        <w:rPr>
          <w:rFonts w:asciiTheme="minorEastAsia" w:eastAsiaTheme="minorEastAsia" w:hAnsiTheme="minorEastAsia"/>
          <w:color w:val="auto"/>
          <w:sz w:val="24"/>
          <w:szCs w:val="24"/>
        </w:rPr>
      </w:pPr>
      <w:r w:rsidRPr="00EC1758">
        <w:rPr>
          <w:rFonts w:asciiTheme="minorEastAsia" w:eastAsiaTheme="minorEastAsia" w:hAnsiTheme="minorEastAsia" w:hint="eastAsia"/>
          <w:color w:val="auto"/>
          <w:sz w:val="24"/>
          <w:szCs w:val="24"/>
        </w:rPr>
        <w:t>（1）包含多媒体的教材比例（29.9%）低于全球教材（41.7%）。</w:t>
      </w:r>
    </w:p>
    <w:p w:rsidR="00CC241A" w:rsidRPr="00EC1758" w:rsidRDefault="00CC241A" w:rsidP="00CC241A">
      <w:pPr>
        <w:widowControl/>
        <w:tabs>
          <w:tab w:val="clear" w:pos="420"/>
        </w:tabs>
        <w:suppressAutoHyphens w:val="0"/>
        <w:adjustRightInd w:val="0"/>
        <w:snapToGrid w:val="0"/>
        <w:spacing w:after="0" w:line="360" w:lineRule="auto"/>
        <w:ind w:left="20" w:firstLineChars="200" w:firstLine="480"/>
        <w:jc w:val="left"/>
        <w:rPr>
          <w:rFonts w:asciiTheme="minorEastAsia" w:eastAsiaTheme="minorEastAsia" w:hAnsiTheme="minorEastAsia"/>
          <w:color w:val="auto"/>
          <w:sz w:val="24"/>
          <w:szCs w:val="24"/>
        </w:rPr>
      </w:pPr>
      <w:r w:rsidRPr="00EC1758">
        <w:rPr>
          <w:rFonts w:asciiTheme="minorEastAsia" w:eastAsiaTheme="minorEastAsia" w:hAnsiTheme="minorEastAsia" w:hint="eastAsia"/>
          <w:color w:val="auto"/>
          <w:sz w:val="24"/>
          <w:szCs w:val="24"/>
        </w:rPr>
        <w:t>（2）课堂教材占65.1%，超全球教材的49%。</w:t>
      </w:r>
    </w:p>
    <w:p w:rsidR="00CC241A" w:rsidRPr="00EC1758" w:rsidRDefault="00CC241A" w:rsidP="00CC241A">
      <w:pPr>
        <w:widowControl/>
        <w:tabs>
          <w:tab w:val="clear" w:pos="420"/>
        </w:tabs>
        <w:suppressAutoHyphens w:val="0"/>
        <w:adjustRightInd w:val="0"/>
        <w:snapToGrid w:val="0"/>
        <w:spacing w:after="0" w:line="360" w:lineRule="auto"/>
        <w:ind w:left="20" w:firstLineChars="200" w:firstLine="480"/>
        <w:jc w:val="left"/>
        <w:rPr>
          <w:rFonts w:asciiTheme="minorEastAsia" w:eastAsiaTheme="minorEastAsia" w:hAnsiTheme="minorEastAsia"/>
          <w:color w:val="auto"/>
          <w:sz w:val="24"/>
          <w:szCs w:val="24"/>
        </w:rPr>
      </w:pPr>
      <w:r w:rsidRPr="00EC1758">
        <w:rPr>
          <w:rFonts w:asciiTheme="minorEastAsia" w:eastAsiaTheme="minorEastAsia" w:hAnsiTheme="minorEastAsia" w:hint="eastAsia"/>
          <w:color w:val="auto"/>
          <w:sz w:val="24"/>
          <w:szCs w:val="24"/>
        </w:rPr>
        <w:t>（3）标明适用学校的占32%，远低于全球教材的56.4%。其中多为大学教材，占63.3%；中学教材、小学教材其次，均占10.2%；幼儿园教材最少，仅有2%。另有12%的教材既适用于大学，又适用于中学。</w:t>
      </w:r>
    </w:p>
    <w:p w:rsidR="00CC241A" w:rsidRPr="00EC1758" w:rsidRDefault="00CC241A" w:rsidP="00CC241A">
      <w:pPr>
        <w:widowControl/>
        <w:tabs>
          <w:tab w:val="clear" w:pos="420"/>
        </w:tabs>
        <w:suppressAutoHyphens w:val="0"/>
        <w:adjustRightInd w:val="0"/>
        <w:snapToGrid w:val="0"/>
        <w:spacing w:after="0" w:line="360" w:lineRule="auto"/>
        <w:ind w:left="20" w:firstLineChars="200" w:firstLine="480"/>
        <w:jc w:val="left"/>
        <w:rPr>
          <w:rFonts w:asciiTheme="minorEastAsia" w:eastAsiaTheme="minorEastAsia" w:hAnsiTheme="minorEastAsia"/>
          <w:color w:val="auto"/>
          <w:sz w:val="24"/>
          <w:szCs w:val="24"/>
        </w:rPr>
      </w:pPr>
      <w:r w:rsidRPr="00EC1758">
        <w:rPr>
          <w:rFonts w:asciiTheme="minorEastAsia" w:eastAsiaTheme="minorEastAsia" w:hAnsiTheme="minorEastAsia" w:hint="eastAsia"/>
          <w:color w:val="auto"/>
          <w:sz w:val="24"/>
          <w:szCs w:val="24"/>
        </w:rPr>
        <w:t>（4）标明适用水平仅45.4%，也低于全球教材的74.5%。其中零起点和初级占36.2%；其次是高级占34.8%；中级占10%；跨类11.6%。</w:t>
      </w:r>
    </w:p>
    <w:p w:rsidR="00CC241A" w:rsidRPr="00EC1758" w:rsidRDefault="00CC241A" w:rsidP="00CC241A">
      <w:pPr>
        <w:widowControl/>
        <w:tabs>
          <w:tab w:val="clear" w:pos="420"/>
        </w:tabs>
        <w:suppressAutoHyphens w:val="0"/>
        <w:adjustRightInd w:val="0"/>
        <w:snapToGrid w:val="0"/>
        <w:spacing w:after="0" w:line="360" w:lineRule="auto"/>
        <w:ind w:firstLineChars="200" w:firstLine="480"/>
        <w:jc w:val="left"/>
        <w:rPr>
          <w:rFonts w:asciiTheme="minorEastAsia" w:eastAsiaTheme="minorEastAsia" w:hAnsiTheme="minorEastAsia"/>
          <w:color w:val="auto"/>
          <w:sz w:val="24"/>
          <w:szCs w:val="24"/>
        </w:rPr>
      </w:pPr>
      <w:r w:rsidRPr="00EC1758">
        <w:rPr>
          <w:rFonts w:asciiTheme="minorEastAsia" w:eastAsiaTheme="minorEastAsia" w:hAnsiTheme="minorEastAsia" w:hint="eastAsia"/>
          <w:color w:val="auto"/>
          <w:sz w:val="24"/>
          <w:szCs w:val="24"/>
        </w:rPr>
        <w:t>3. 英国汉语教材的本土性特点考察</w:t>
      </w:r>
    </w:p>
    <w:p w:rsidR="00CC241A" w:rsidRPr="00EC1758" w:rsidRDefault="00CC241A" w:rsidP="00CC241A">
      <w:pPr>
        <w:widowControl/>
        <w:tabs>
          <w:tab w:val="clear" w:pos="420"/>
        </w:tabs>
        <w:suppressAutoHyphens w:val="0"/>
        <w:adjustRightInd w:val="0"/>
        <w:snapToGrid w:val="0"/>
        <w:spacing w:after="0" w:line="360" w:lineRule="auto"/>
        <w:ind w:firstLineChars="200" w:firstLine="480"/>
        <w:jc w:val="left"/>
        <w:rPr>
          <w:rFonts w:asciiTheme="minorEastAsia" w:eastAsiaTheme="minorEastAsia" w:hAnsiTheme="minorEastAsia"/>
          <w:color w:val="auto"/>
          <w:sz w:val="24"/>
          <w:szCs w:val="24"/>
        </w:rPr>
      </w:pPr>
      <w:r w:rsidRPr="00EC1758">
        <w:rPr>
          <w:rFonts w:asciiTheme="minorEastAsia" w:eastAsiaTheme="minorEastAsia" w:hAnsiTheme="minorEastAsia" w:hint="eastAsia"/>
          <w:color w:val="auto"/>
          <w:sz w:val="24"/>
          <w:szCs w:val="24"/>
        </w:rPr>
        <w:t>（1）语音部分：内容的选择，排序，注释方式</w:t>
      </w:r>
    </w:p>
    <w:p w:rsidR="00CC241A" w:rsidRPr="00EC1758" w:rsidRDefault="00CC241A" w:rsidP="00CC241A">
      <w:pPr>
        <w:widowControl/>
        <w:tabs>
          <w:tab w:val="clear" w:pos="420"/>
        </w:tabs>
        <w:suppressAutoHyphens w:val="0"/>
        <w:adjustRightInd w:val="0"/>
        <w:snapToGrid w:val="0"/>
        <w:spacing w:after="0" w:line="360" w:lineRule="auto"/>
        <w:ind w:firstLineChars="200" w:firstLine="480"/>
        <w:jc w:val="left"/>
        <w:rPr>
          <w:rFonts w:asciiTheme="minorEastAsia" w:eastAsiaTheme="minorEastAsia" w:hAnsiTheme="minorEastAsia"/>
          <w:color w:val="auto"/>
          <w:sz w:val="24"/>
          <w:szCs w:val="24"/>
        </w:rPr>
      </w:pPr>
      <w:r w:rsidRPr="00EC1758">
        <w:rPr>
          <w:rFonts w:asciiTheme="minorEastAsia" w:eastAsiaTheme="minorEastAsia" w:hAnsiTheme="minorEastAsia" w:hint="eastAsia"/>
          <w:color w:val="auto"/>
          <w:sz w:val="24"/>
          <w:szCs w:val="24"/>
        </w:rPr>
        <w:t>（2）语法部分：内容选择，排序，注释</w:t>
      </w:r>
    </w:p>
    <w:p w:rsidR="00CC241A" w:rsidRPr="00EC1758" w:rsidRDefault="00CC241A" w:rsidP="00CC241A">
      <w:pPr>
        <w:widowControl/>
        <w:tabs>
          <w:tab w:val="clear" w:pos="420"/>
        </w:tabs>
        <w:suppressAutoHyphens w:val="0"/>
        <w:adjustRightInd w:val="0"/>
        <w:snapToGrid w:val="0"/>
        <w:spacing w:after="0" w:line="360" w:lineRule="auto"/>
        <w:ind w:firstLineChars="200" w:firstLine="480"/>
        <w:jc w:val="left"/>
        <w:rPr>
          <w:rFonts w:asciiTheme="minorEastAsia" w:eastAsiaTheme="minorEastAsia" w:hAnsiTheme="minorEastAsia"/>
          <w:color w:val="auto"/>
          <w:sz w:val="24"/>
          <w:szCs w:val="24"/>
        </w:rPr>
      </w:pPr>
      <w:r w:rsidRPr="00EC1758">
        <w:rPr>
          <w:rFonts w:asciiTheme="minorEastAsia" w:eastAsiaTheme="minorEastAsia" w:hAnsiTheme="minorEastAsia" w:hint="eastAsia"/>
          <w:color w:val="auto"/>
          <w:sz w:val="24"/>
          <w:szCs w:val="24"/>
        </w:rPr>
        <w:t>（3）文化点：内容的选择与展示方式</w:t>
      </w:r>
    </w:p>
    <w:p w:rsidR="00CC241A" w:rsidRPr="00EC1758" w:rsidRDefault="00CC241A" w:rsidP="00CC241A">
      <w:pPr>
        <w:widowControl/>
        <w:tabs>
          <w:tab w:val="clear" w:pos="420"/>
        </w:tabs>
        <w:suppressAutoHyphens w:val="0"/>
        <w:adjustRightInd w:val="0"/>
        <w:snapToGrid w:val="0"/>
        <w:spacing w:after="0" w:line="360" w:lineRule="auto"/>
        <w:ind w:firstLineChars="200" w:firstLine="480"/>
        <w:jc w:val="left"/>
        <w:rPr>
          <w:rFonts w:asciiTheme="minorEastAsia" w:eastAsiaTheme="minorEastAsia" w:hAnsiTheme="minorEastAsia"/>
          <w:color w:val="auto"/>
          <w:sz w:val="24"/>
          <w:szCs w:val="24"/>
        </w:rPr>
      </w:pPr>
      <w:r w:rsidRPr="00EC1758">
        <w:rPr>
          <w:rFonts w:asciiTheme="minorEastAsia" w:eastAsiaTheme="minorEastAsia" w:hAnsiTheme="minorEastAsia" w:hint="eastAsia"/>
          <w:color w:val="auto"/>
          <w:sz w:val="24"/>
          <w:szCs w:val="24"/>
        </w:rPr>
        <w:t>（4）练习方式</w:t>
      </w:r>
    </w:p>
    <w:p w:rsidR="00CC241A" w:rsidRPr="00EC1758" w:rsidRDefault="00CC241A" w:rsidP="00CC241A">
      <w:pPr>
        <w:widowControl/>
        <w:tabs>
          <w:tab w:val="clear" w:pos="420"/>
        </w:tabs>
        <w:suppressAutoHyphens w:val="0"/>
        <w:adjustRightInd w:val="0"/>
        <w:snapToGrid w:val="0"/>
        <w:spacing w:after="0" w:line="360" w:lineRule="auto"/>
        <w:ind w:firstLineChars="200" w:firstLine="480"/>
        <w:jc w:val="left"/>
        <w:rPr>
          <w:rFonts w:asciiTheme="minorEastAsia" w:eastAsiaTheme="minorEastAsia" w:hAnsiTheme="minorEastAsia"/>
          <w:color w:val="auto"/>
          <w:sz w:val="24"/>
          <w:szCs w:val="24"/>
        </w:rPr>
      </w:pPr>
      <w:r w:rsidRPr="00EC1758">
        <w:rPr>
          <w:rFonts w:asciiTheme="minorEastAsia" w:eastAsiaTheme="minorEastAsia" w:hAnsiTheme="minorEastAsia" w:hint="eastAsia"/>
          <w:color w:val="auto"/>
          <w:sz w:val="24"/>
          <w:szCs w:val="24"/>
        </w:rPr>
        <w:t>4. 研发英国汉语教材的具体建议</w:t>
      </w:r>
    </w:p>
    <w:p w:rsidR="00CC241A" w:rsidRDefault="00CC241A" w:rsidP="004628C0">
      <w:pPr>
        <w:adjustRightInd w:val="0"/>
        <w:snapToGrid w:val="0"/>
        <w:spacing w:line="240" w:lineRule="auto"/>
        <w:jc w:val="center"/>
        <w:rPr>
          <w:color w:val="000000"/>
          <w:sz w:val="32"/>
          <w:szCs w:val="32"/>
        </w:rPr>
      </w:pPr>
    </w:p>
    <w:p w:rsidR="00575551" w:rsidRDefault="00575551" w:rsidP="004628C0">
      <w:pPr>
        <w:adjustRightInd w:val="0"/>
        <w:snapToGrid w:val="0"/>
        <w:spacing w:line="240" w:lineRule="auto"/>
        <w:jc w:val="center"/>
        <w:rPr>
          <w:color w:val="000000"/>
          <w:sz w:val="32"/>
          <w:szCs w:val="32"/>
        </w:rPr>
      </w:pPr>
    </w:p>
    <w:p w:rsidR="00575551" w:rsidRDefault="00575551" w:rsidP="00575551">
      <w:pPr>
        <w:adjustRightInd w:val="0"/>
        <w:snapToGrid w:val="0"/>
        <w:spacing w:line="240" w:lineRule="auto"/>
        <w:jc w:val="center"/>
        <w:rPr>
          <w:color w:val="000000"/>
          <w:sz w:val="32"/>
          <w:szCs w:val="32"/>
        </w:rPr>
      </w:pPr>
      <w:r w:rsidRPr="00D80A48">
        <w:rPr>
          <w:color w:val="000000"/>
          <w:sz w:val="32"/>
          <w:szCs w:val="32"/>
        </w:rPr>
        <w:lastRenderedPageBreak/>
        <w:t>Keynote speaker 4</w:t>
      </w:r>
    </w:p>
    <w:p w:rsidR="00575551" w:rsidRDefault="00575551" w:rsidP="00575551">
      <w:pPr>
        <w:tabs>
          <w:tab w:val="clear" w:pos="420"/>
        </w:tabs>
        <w:suppressAutoHyphens w:val="0"/>
        <w:spacing w:after="0" w:line="240" w:lineRule="auto"/>
        <w:jc w:val="center"/>
        <w:rPr>
          <w:rFonts w:ascii="Times New Roman" w:hAnsi="Times New Roman"/>
          <w:color w:val="auto"/>
          <w:kern w:val="2"/>
          <w:sz w:val="32"/>
          <w:szCs w:val="32"/>
        </w:rPr>
      </w:pPr>
      <w:r w:rsidRPr="00041E62">
        <w:rPr>
          <w:rFonts w:ascii="Times New Roman" w:hAnsi="Times New Roman" w:hint="eastAsia"/>
          <w:color w:val="auto"/>
          <w:kern w:val="2"/>
          <w:sz w:val="32"/>
          <w:szCs w:val="32"/>
        </w:rPr>
        <w:t>吴应辉</w:t>
      </w:r>
      <w:r>
        <w:rPr>
          <w:rFonts w:ascii="Times New Roman" w:hAnsi="Times New Roman" w:hint="eastAsia"/>
          <w:color w:val="auto"/>
          <w:kern w:val="2"/>
          <w:sz w:val="32"/>
          <w:szCs w:val="32"/>
        </w:rPr>
        <w:t>，</w:t>
      </w:r>
      <w:r>
        <w:rPr>
          <w:rFonts w:ascii="Times New Roman" w:hAnsi="Times New Roman" w:hint="eastAsia"/>
          <w:color w:val="auto"/>
          <w:kern w:val="2"/>
          <w:sz w:val="32"/>
          <w:szCs w:val="32"/>
        </w:rPr>
        <w:t xml:space="preserve"> </w:t>
      </w:r>
      <w:r>
        <w:rPr>
          <w:rFonts w:ascii="Times New Roman" w:hAnsi="Times New Roman" w:hint="eastAsia"/>
          <w:color w:val="auto"/>
          <w:kern w:val="2"/>
          <w:sz w:val="32"/>
          <w:szCs w:val="32"/>
        </w:rPr>
        <w:t>中央民族大学</w:t>
      </w:r>
    </w:p>
    <w:p w:rsidR="00575551" w:rsidRPr="00041E62" w:rsidRDefault="00575551" w:rsidP="00575551">
      <w:pPr>
        <w:tabs>
          <w:tab w:val="clear" w:pos="420"/>
        </w:tabs>
        <w:suppressAutoHyphens w:val="0"/>
        <w:spacing w:after="0" w:line="240" w:lineRule="auto"/>
        <w:jc w:val="center"/>
        <w:rPr>
          <w:rFonts w:ascii="Times New Roman" w:hAnsi="Times New Roman"/>
          <w:color w:val="auto"/>
          <w:kern w:val="2"/>
          <w:sz w:val="32"/>
          <w:szCs w:val="32"/>
        </w:rPr>
      </w:pPr>
      <w:r>
        <w:rPr>
          <w:rFonts w:ascii="Times New Roman" w:hAnsi="Times New Roman" w:hint="eastAsia"/>
          <w:color w:val="auto"/>
          <w:kern w:val="2"/>
          <w:sz w:val="32"/>
          <w:szCs w:val="32"/>
        </w:rPr>
        <w:t>446223363@qq.com</w:t>
      </w:r>
    </w:p>
    <w:p w:rsidR="00575551" w:rsidRDefault="00575551" w:rsidP="00575551">
      <w:pPr>
        <w:tabs>
          <w:tab w:val="clear" w:pos="420"/>
        </w:tabs>
        <w:suppressAutoHyphens w:val="0"/>
        <w:spacing w:after="0" w:line="240" w:lineRule="auto"/>
        <w:rPr>
          <w:rFonts w:ascii="Times New Roman" w:hAnsi="Times New Roman"/>
          <w:bCs/>
          <w:color w:val="auto"/>
          <w:kern w:val="2"/>
          <w:sz w:val="24"/>
          <w:szCs w:val="24"/>
        </w:rPr>
      </w:pPr>
    </w:p>
    <w:p w:rsidR="00575551" w:rsidRDefault="00575551" w:rsidP="00575551">
      <w:pPr>
        <w:tabs>
          <w:tab w:val="clear" w:pos="420"/>
        </w:tabs>
        <w:suppressAutoHyphens w:val="0"/>
        <w:spacing w:after="0" w:line="240" w:lineRule="auto"/>
        <w:rPr>
          <w:rFonts w:ascii="Times New Roman" w:hAnsi="Times New Roman"/>
          <w:bCs/>
          <w:color w:val="auto"/>
          <w:kern w:val="2"/>
          <w:sz w:val="24"/>
          <w:szCs w:val="24"/>
        </w:rPr>
      </w:pPr>
    </w:p>
    <w:p w:rsidR="00575551" w:rsidRPr="00041E62" w:rsidRDefault="00575551" w:rsidP="00575551">
      <w:pPr>
        <w:tabs>
          <w:tab w:val="clear" w:pos="420"/>
        </w:tabs>
        <w:suppressAutoHyphens w:val="0"/>
        <w:spacing w:after="0" w:line="240" w:lineRule="auto"/>
        <w:jc w:val="center"/>
        <w:rPr>
          <w:rFonts w:ascii="Times New Roman" w:hAnsi="Times New Roman"/>
          <w:color w:val="auto"/>
          <w:kern w:val="2"/>
          <w:sz w:val="32"/>
          <w:szCs w:val="32"/>
        </w:rPr>
      </w:pPr>
      <w:r w:rsidRPr="00041E62">
        <w:rPr>
          <w:rFonts w:ascii="Times New Roman" w:hAnsi="Times New Roman" w:hint="eastAsia"/>
          <w:color w:val="auto"/>
          <w:kern w:val="2"/>
          <w:sz w:val="32"/>
          <w:szCs w:val="32"/>
        </w:rPr>
        <w:t>国际汉语教学研究的新视野与新方法</w:t>
      </w:r>
      <w:r>
        <w:rPr>
          <w:rFonts w:ascii="Times New Roman" w:hAnsi="Times New Roman" w:hint="eastAsia"/>
          <w:color w:val="auto"/>
          <w:kern w:val="2"/>
          <w:sz w:val="32"/>
          <w:szCs w:val="32"/>
        </w:rPr>
        <w:t xml:space="preserve"> </w:t>
      </w:r>
    </w:p>
    <w:p w:rsidR="00575551" w:rsidRDefault="00575551" w:rsidP="00575551">
      <w:pPr>
        <w:tabs>
          <w:tab w:val="clear" w:pos="420"/>
        </w:tabs>
        <w:suppressAutoHyphens w:val="0"/>
        <w:spacing w:after="0" w:line="240" w:lineRule="auto"/>
        <w:rPr>
          <w:rFonts w:ascii="Times New Roman" w:hAnsi="Times New Roman"/>
          <w:bCs/>
          <w:color w:val="auto"/>
          <w:kern w:val="2"/>
          <w:sz w:val="24"/>
          <w:szCs w:val="24"/>
        </w:rPr>
      </w:pPr>
    </w:p>
    <w:p w:rsidR="00575551" w:rsidRPr="00041E62" w:rsidRDefault="00575551" w:rsidP="00575551">
      <w:pPr>
        <w:tabs>
          <w:tab w:val="clear" w:pos="420"/>
        </w:tabs>
        <w:suppressAutoHyphens w:val="0"/>
        <w:spacing w:after="0" w:line="240" w:lineRule="auto"/>
        <w:rPr>
          <w:rFonts w:ascii="Times New Roman" w:hAnsi="Times New Roman"/>
          <w:bCs/>
          <w:color w:val="auto"/>
          <w:kern w:val="2"/>
          <w:sz w:val="24"/>
          <w:szCs w:val="24"/>
        </w:rPr>
      </w:pPr>
      <w:r w:rsidRPr="00041E62">
        <w:rPr>
          <w:rFonts w:ascii="Times New Roman" w:hAnsi="Times New Roman"/>
          <w:bCs/>
          <w:color w:val="auto"/>
          <w:kern w:val="2"/>
          <w:sz w:val="24"/>
          <w:szCs w:val="24"/>
        </w:rPr>
        <w:t>Chinese language globalization is one of the two parts of International Chinese Language Teaching, which includes the Chinese language teaching in different countries and the dynamic process of Chinese language going from China into the world. Compared with the traditional discipline Teaching Chinese to Foreign People</w:t>
      </w:r>
      <w:r w:rsidRPr="00041E62">
        <w:rPr>
          <w:rFonts w:ascii="Times New Roman" w:hAnsi="Times New Roman"/>
          <w:bCs/>
          <w:color w:val="auto"/>
          <w:kern w:val="2"/>
          <w:sz w:val="24"/>
          <w:szCs w:val="24"/>
        </w:rPr>
        <w:t>，</w:t>
      </w:r>
      <w:r w:rsidRPr="00041E62">
        <w:rPr>
          <w:rFonts w:ascii="Times New Roman" w:hAnsi="Times New Roman"/>
          <w:bCs/>
          <w:color w:val="auto"/>
          <w:kern w:val="2"/>
          <w:sz w:val="24"/>
          <w:szCs w:val="24"/>
        </w:rPr>
        <w:t xml:space="preserve">Chinese Language Globalization has transcended it greatly in the academic space. It is also created in the paper two methods of Chinese language globalization studies: macroscopic systematic analysis and comparative study under global visions. </w:t>
      </w:r>
    </w:p>
    <w:p w:rsidR="00575551" w:rsidRPr="00041E62" w:rsidRDefault="00575551" w:rsidP="00575551">
      <w:pPr>
        <w:tabs>
          <w:tab w:val="clear" w:pos="420"/>
        </w:tabs>
        <w:suppressAutoHyphens w:val="0"/>
        <w:spacing w:after="0" w:line="240" w:lineRule="auto"/>
        <w:rPr>
          <w:rFonts w:ascii="Times New Roman" w:hAnsi="Times New Roman"/>
          <w:color w:val="auto"/>
          <w:kern w:val="2"/>
          <w:sz w:val="24"/>
          <w:szCs w:val="24"/>
        </w:rPr>
      </w:pPr>
      <w:r w:rsidRPr="00041E62">
        <w:rPr>
          <w:rFonts w:ascii="Times New Roman" w:hAnsi="Times New Roman"/>
          <w:bCs/>
          <w:color w:val="auto"/>
          <w:kern w:val="2"/>
          <w:sz w:val="24"/>
          <w:szCs w:val="24"/>
        </w:rPr>
        <w:t>Key words: Chinese language Teaching; studies; new visions; new methods</w:t>
      </w:r>
    </w:p>
    <w:p w:rsidR="00E26265" w:rsidRDefault="00E26265" w:rsidP="004628C0">
      <w:pPr>
        <w:adjustRightInd w:val="0"/>
        <w:snapToGrid w:val="0"/>
        <w:spacing w:line="240" w:lineRule="auto"/>
        <w:jc w:val="center"/>
        <w:rPr>
          <w:color w:val="000000"/>
          <w:sz w:val="32"/>
          <w:szCs w:val="32"/>
        </w:rPr>
      </w:pPr>
    </w:p>
    <w:p w:rsidR="00E26265" w:rsidRDefault="00E26265" w:rsidP="004628C0">
      <w:pPr>
        <w:adjustRightInd w:val="0"/>
        <w:snapToGrid w:val="0"/>
        <w:spacing w:line="240" w:lineRule="auto"/>
        <w:jc w:val="center"/>
        <w:rPr>
          <w:color w:val="000000"/>
          <w:sz w:val="32"/>
          <w:szCs w:val="32"/>
        </w:rPr>
      </w:pPr>
    </w:p>
    <w:p w:rsidR="00086985" w:rsidRDefault="00086985" w:rsidP="009C74DE">
      <w:pPr>
        <w:adjustRightInd w:val="0"/>
        <w:snapToGrid w:val="0"/>
        <w:spacing w:line="240" w:lineRule="auto"/>
        <w:jc w:val="center"/>
        <w:rPr>
          <w:rFonts w:ascii="Times New Roman" w:hAnsi="Times New Roman"/>
          <w:color w:val="000000"/>
          <w:sz w:val="32"/>
          <w:szCs w:val="32"/>
        </w:rPr>
      </w:pPr>
    </w:p>
    <w:p w:rsidR="00DA0B2D" w:rsidRDefault="00DA0B2D" w:rsidP="009C74DE">
      <w:pPr>
        <w:adjustRightInd w:val="0"/>
        <w:snapToGrid w:val="0"/>
        <w:spacing w:line="240" w:lineRule="auto"/>
        <w:jc w:val="center"/>
        <w:rPr>
          <w:rFonts w:ascii="Times New Roman" w:hAnsi="Times New Roman"/>
          <w:color w:val="000000"/>
          <w:sz w:val="32"/>
          <w:szCs w:val="32"/>
        </w:rPr>
      </w:pPr>
    </w:p>
    <w:p w:rsidR="00DA0B2D" w:rsidRDefault="00DA0B2D" w:rsidP="009C74DE">
      <w:pPr>
        <w:adjustRightInd w:val="0"/>
        <w:snapToGrid w:val="0"/>
        <w:spacing w:line="240" w:lineRule="auto"/>
        <w:jc w:val="center"/>
        <w:rPr>
          <w:rFonts w:ascii="Times New Roman" w:hAnsi="Times New Roman"/>
          <w:color w:val="000000"/>
          <w:sz w:val="32"/>
          <w:szCs w:val="32"/>
        </w:rPr>
      </w:pPr>
    </w:p>
    <w:p w:rsidR="00DA0B2D" w:rsidRDefault="00DA0B2D" w:rsidP="009C74DE">
      <w:pPr>
        <w:adjustRightInd w:val="0"/>
        <w:snapToGrid w:val="0"/>
        <w:spacing w:line="240" w:lineRule="auto"/>
        <w:jc w:val="center"/>
        <w:rPr>
          <w:rFonts w:ascii="Times New Roman" w:hAnsi="Times New Roman"/>
          <w:color w:val="000000"/>
          <w:sz w:val="32"/>
          <w:szCs w:val="32"/>
        </w:rPr>
      </w:pPr>
    </w:p>
    <w:p w:rsidR="00DA0B2D" w:rsidRDefault="00DA0B2D" w:rsidP="009C74DE">
      <w:pPr>
        <w:adjustRightInd w:val="0"/>
        <w:snapToGrid w:val="0"/>
        <w:spacing w:line="240" w:lineRule="auto"/>
        <w:jc w:val="center"/>
        <w:rPr>
          <w:rFonts w:ascii="Times New Roman" w:hAnsi="Times New Roman"/>
          <w:color w:val="000000"/>
          <w:sz w:val="32"/>
          <w:szCs w:val="32"/>
        </w:rPr>
      </w:pPr>
    </w:p>
    <w:p w:rsidR="00DA0B2D" w:rsidRDefault="00DA0B2D" w:rsidP="009C74DE">
      <w:pPr>
        <w:adjustRightInd w:val="0"/>
        <w:snapToGrid w:val="0"/>
        <w:spacing w:line="240" w:lineRule="auto"/>
        <w:jc w:val="center"/>
        <w:rPr>
          <w:rFonts w:ascii="Times New Roman" w:hAnsi="Times New Roman"/>
          <w:color w:val="000000"/>
          <w:sz w:val="32"/>
          <w:szCs w:val="32"/>
        </w:rPr>
      </w:pPr>
    </w:p>
    <w:p w:rsidR="00DA0B2D" w:rsidRDefault="00DA0B2D" w:rsidP="009C74DE">
      <w:pPr>
        <w:adjustRightInd w:val="0"/>
        <w:snapToGrid w:val="0"/>
        <w:spacing w:line="240" w:lineRule="auto"/>
        <w:jc w:val="center"/>
        <w:rPr>
          <w:rFonts w:ascii="Times New Roman" w:hAnsi="Times New Roman"/>
          <w:color w:val="000000"/>
          <w:sz w:val="32"/>
          <w:szCs w:val="32"/>
        </w:rPr>
      </w:pPr>
    </w:p>
    <w:p w:rsidR="00DA0B2D" w:rsidRDefault="00DA0B2D" w:rsidP="009C74DE">
      <w:pPr>
        <w:adjustRightInd w:val="0"/>
        <w:snapToGrid w:val="0"/>
        <w:spacing w:line="240" w:lineRule="auto"/>
        <w:jc w:val="center"/>
        <w:rPr>
          <w:rFonts w:ascii="Times New Roman" w:hAnsi="Times New Roman"/>
          <w:color w:val="000000"/>
          <w:sz w:val="32"/>
          <w:szCs w:val="32"/>
        </w:rPr>
      </w:pPr>
    </w:p>
    <w:p w:rsidR="00DA0B2D" w:rsidRDefault="00DA0B2D" w:rsidP="009C74DE">
      <w:pPr>
        <w:adjustRightInd w:val="0"/>
        <w:snapToGrid w:val="0"/>
        <w:spacing w:line="240" w:lineRule="auto"/>
        <w:jc w:val="center"/>
        <w:rPr>
          <w:rFonts w:ascii="Times New Roman" w:hAnsi="Times New Roman"/>
          <w:color w:val="000000"/>
          <w:sz w:val="32"/>
          <w:szCs w:val="32"/>
        </w:rPr>
      </w:pPr>
    </w:p>
    <w:p w:rsidR="00D72C0C" w:rsidRDefault="00D72C0C">
      <w:pPr>
        <w:widowControl/>
        <w:tabs>
          <w:tab w:val="clear" w:pos="420"/>
        </w:tabs>
        <w:suppressAutoHyphens w:val="0"/>
        <w:jc w:val="left"/>
        <w:rPr>
          <w:rFonts w:ascii="Times New Roman" w:hAnsi="Times New Roman"/>
          <w:color w:val="000000"/>
          <w:sz w:val="32"/>
          <w:szCs w:val="32"/>
        </w:rPr>
      </w:pPr>
      <w:r>
        <w:rPr>
          <w:rFonts w:ascii="Times New Roman" w:hAnsi="Times New Roman"/>
          <w:color w:val="000000"/>
          <w:sz w:val="32"/>
          <w:szCs w:val="32"/>
        </w:rPr>
        <w:br w:type="page"/>
      </w:r>
    </w:p>
    <w:p w:rsidR="00DA0B2D" w:rsidRDefault="00DA0B2D" w:rsidP="009C74DE">
      <w:pPr>
        <w:adjustRightInd w:val="0"/>
        <w:snapToGrid w:val="0"/>
        <w:spacing w:line="240" w:lineRule="auto"/>
        <w:jc w:val="center"/>
        <w:rPr>
          <w:rFonts w:ascii="Times New Roman" w:hAnsi="Times New Roman"/>
          <w:color w:val="000000"/>
          <w:sz w:val="32"/>
          <w:szCs w:val="32"/>
        </w:rPr>
      </w:pPr>
    </w:p>
    <w:p w:rsidR="009C74DE" w:rsidRPr="00D72C0C" w:rsidRDefault="009C74DE" w:rsidP="009C74DE">
      <w:pPr>
        <w:adjustRightInd w:val="0"/>
        <w:snapToGrid w:val="0"/>
        <w:spacing w:line="240" w:lineRule="auto"/>
        <w:jc w:val="center"/>
        <w:rPr>
          <w:rFonts w:ascii="Times New Roman" w:eastAsiaTheme="minorEastAsia" w:hAnsi="Times New Roman" w:hint="eastAsia"/>
          <w:color w:val="000000"/>
          <w:sz w:val="32"/>
          <w:szCs w:val="32"/>
        </w:rPr>
      </w:pPr>
      <w:r w:rsidRPr="009C74DE">
        <w:rPr>
          <w:rFonts w:ascii="Times New Roman" w:hAnsi="Times New Roman"/>
          <w:color w:val="000000"/>
          <w:sz w:val="32"/>
          <w:szCs w:val="32"/>
        </w:rPr>
        <w:t xml:space="preserve">Keynote Speaker </w:t>
      </w:r>
      <w:r w:rsidR="00D72C0C">
        <w:rPr>
          <w:rFonts w:ascii="Times New Roman" w:eastAsiaTheme="minorEastAsia" w:hAnsi="Times New Roman" w:hint="eastAsia"/>
          <w:color w:val="000000"/>
          <w:sz w:val="32"/>
          <w:szCs w:val="32"/>
        </w:rPr>
        <w:t>5</w:t>
      </w:r>
    </w:p>
    <w:p w:rsidR="009C74DE" w:rsidRPr="009C74DE" w:rsidRDefault="009C74DE" w:rsidP="009C74DE">
      <w:pPr>
        <w:adjustRightInd w:val="0"/>
        <w:snapToGrid w:val="0"/>
        <w:spacing w:line="240" w:lineRule="auto"/>
        <w:jc w:val="center"/>
        <w:rPr>
          <w:rFonts w:ascii="Times New Roman" w:eastAsiaTheme="minorEastAsia" w:hAnsi="Times New Roman"/>
          <w:sz w:val="32"/>
          <w:szCs w:val="32"/>
        </w:rPr>
      </w:pPr>
      <w:r w:rsidRPr="009C74DE">
        <w:rPr>
          <w:rFonts w:ascii="Times New Roman" w:hAnsi="Times New Roman"/>
          <w:sz w:val="32"/>
          <w:szCs w:val="32"/>
        </w:rPr>
        <w:t xml:space="preserve">Henning </w:t>
      </w:r>
      <w:proofErr w:type="spellStart"/>
      <w:r w:rsidRPr="009C74DE">
        <w:rPr>
          <w:rFonts w:ascii="Times New Roman" w:hAnsi="Times New Roman"/>
          <w:sz w:val="32"/>
          <w:szCs w:val="32"/>
        </w:rPr>
        <w:t>Klöter</w:t>
      </w:r>
      <w:proofErr w:type="spellEnd"/>
      <w:r w:rsidRPr="009C74DE">
        <w:rPr>
          <w:rFonts w:ascii="Times New Roman" w:hAnsi="Times New Roman"/>
          <w:sz w:val="32"/>
          <w:szCs w:val="32"/>
        </w:rPr>
        <w:t xml:space="preserve"> </w:t>
      </w:r>
      <w:r w:rsidRPr="009C74DE">
        <w:rPr>
          <w:rFonts w:ascii="Times New Roman" w:eastAsiaTheme="minorEastAsia" w:hAnsi="Times New Roman"/>
          <w:sz w:val="32"/>
          <w:szCs w:val="32"/>
        </w:rPr>
        <w:t>韩可龙</w:t>
      </w:r>
    </w:p>
    <w:p w:rsidR="009C74DE" w:rsidRDefault="009C74DE" w:rsidP="009C74DE">
      <w:pPr>
        <w:adjustRightInd w:val="0"/>
        <w:snapToGrid w:val="0"/>
        <w:spacing w:line="240" w:lineRule="auto"/>
        <w:rPr>
          <w:rFonts w:asciiTheme="minorEastAsia" w:eastAsiaTheme="minorEastAsia" w:hAnsiTheme="minorEastAsia"/>
          <w:sz w:val="24"/>
          <w:szCs w:val="24"/>
        </w:rPr>
      </w:pPr>
    </w:p>
    <w:p w:rsidR="009C74DE" w:rsidRPr="00DC59E4" w:rsidRDefault="009C74DE" w:rsidP="009C74DE">
      <w:pPr>
        <w:adjustRightInd w:val="0"/>
        <w:snapToGrid w:val="0"/>
        <w:spacing w:line="240" w:lineRule="auto"/>
        <w:rPr>
          <w:rFonts w:asciiTheme="minorEastAsia" w:eastAsiaTheme="minorEastAsia" w:hAnsiTheme="minorEastAsia"/>
        </w:rPr>
      </w:pPr>
      <w:r w:rsidRPr="00DC59E4">
        <w:rPr>
          <w:rFonts w:asciiTheme="minorEastAsia" w:eastAsiaTheme="minorEastAsia" w:hAnsiTheme="minorEastAsia"/>
          <w:sz w:val="24"/>
          <w:szCs w:val="24"/>
        </w:rPr>
        <w:t>since 2013: 德国哥廷根大学东亚所所长、汉语教学及语言学教授</w:t>
      </w:r>
    </w:p>
    <w:p w:rsidR="009C74DE" w:rsidRPr="00DC59E4" w:rsidRDefault="009C74DE" w:rsidP="009C74DE">
      <w:pPr>
        <w:adjustRightInd w:val="0"/>
        <w:snapToGrid w:val="0"/>
        <w:spacing w:line="240" w:lineRule="auto"/>
        <w:rPr>
          <w:rFonts w:asciiTheme="minorEastAsia" w:eastAsiaTheme="minorEastAsia" w:hAnsiTheme="minorEastAsia"/>
        </w:rPr>
      </w:pPr>
      <w:r w:rsidRPr="00DC59E4">
        <w:rPr>
          <w:rFonts w:asciiTheme="minorEastAsia" w:eastAsiaTheme="minorEastAsia" w:hAnsiTheme="minorEastAsia"/>
          <w:sz w:val="24"/>
          <w:szCs w:val="24"/>
        </w:rPr>
        <w:t xml:space="preserve">2012-2013: </w:t>
      </w:r>
      <w:r w:rsidRPr="00DC59E4">
        <w:rPr>
          <w:rFonts w:asciiTheme="minorEastAsia" w:eastAsiaTheme="minorEastAsia" w:hAnsiTheme="minorEastAsia"/>
          <w:sz w:val="24"/>
          <w:szCs w:val="24"/>
        </w:rPr>
        <w:tab/>
        <w:t>德国美因茨大学中国语言文化系主任</w:t>
      </w:r>
    </w:p>
    <w:p w:rsidR="009C74DE" w:rsidRPr="00DC59E4" w:rsidRDefault="009C74DE" w:rsidP="009C74DE">
      <w:pPr>
        <w:adjustRightInd w:val="0"/>
        <w:snapToGrid w:val="0"/>
        <w:spacing w:line="240" w:lineRule="auto"/>
        <w:rPr>
          <w:rFonts w:asciiTheme="minorEastAsia" w:eastAsiaTheme="minorEastAsia" w:hAnsiTheme="minorEastAsia"/>
        </w:rPr>
      </w:pPr>
      <w:r w:rsidRPr="00DC59E4">
        <w:rPr>
          <w:rFonts w:asciiTheme="minorEastAsia" w:eastAsiaTheme="minorEastAsia" w:hAnsiTheme="minorEastAsia"/>
          <w:sz w:val="24"/>
          <w:szCs w:val="24"/>
        </w:rPr>
        <w:t xml:space="preserve">2009-2012: </w:t>
      </w:r>
      <w:r w:rsidRPr="00DC59E4">
        <w:rPr>
          <w:rFonts w:asciiTheme="minorEastAsia" w:eastAsiaTheme="minorEastAsia" w:hAnsiTheme="minorEastAsia"/>
          <w:sz w:val="24"/>
          <w:szCs w:val="24"/>
        </w:rPr>
        <w:tab/>
        <w:t>德国波鸿鲁尔大学中国语言文学系代理系主任</w:t>
      </w:r>
    </w:p>
    <w:p w:rsidR="009C74DE" w:rsidRPr="00DC59E4" w:rsidRDefault="009C74DE" w:rsidP="009C74DE">
      <w:pPr>
        <w:adjustRightInd w:val="0"/>
        <w:snapToGrid w:val="0"/>
        <w:spacing w:line="240" w:lineRule="auto"/>
        <w:rPr>
          <w:rFonts w:asciiTheme="minorEastAsia" w:eastAsiaTheme="minorEastAsia" w:hAnsiTheme="minorEastAsia"/>
        </w:rPr>
      </w:pPr>
      <w:r w:rsidRPr="00DC59E4">
        <w:rPr>
          <w:rFonts w:asciiTheme="minorEastAsia" w:eastAsiaTheme="minorEastAsia" w:hAnsiTheme="minorEastAsia"/>
          <w:sz w:val="24"/>
          <w:szCs w:val="24"/>
        </w:rPr>
        <w:t xml:space="preserve">2007-2009: </w:t>
      </w:r>
      <w:r w:rsidRPr="00DC59E4">
        <w:rPr>
          <w:rFonts w:asciiTheme="minorEastAsia" w:eastAsiaTheme="minorEastAsia" w:hAnsiTheme="minorEastAsia"/>
          <w:sz w:val="24"/>
          <w:szCs w:val="24"/>
        </w:rPr>
        <w:tab/>
        <w:t>台湾师范大学国际汉学研究所助理教授</w:t>
      </w:r>
    </w:p>
    <w:p w:rsidR="009C74DE" w:rsidRPr="00DC59E4" w:rsidRDefault="009C74DE" w:rsidP="009C74DE">
      <w:pPr>
        <w:adjustRightInd w:val="0"/>
        <w:snapToGrid w:val="0"/>
        <w:spacing w:line="240" w:lineRule="auto"/>
        <w:rPr>
          <w:rFonts w:asciiTheme="minorEastAsia" w:eastAsiaTheme="minorEastAsia" w:hAnsiTheme="minorEastAsia"/>
        </w:rPr>
      </w:pPr>
      <w:r w:rsidRPr="00DC59E4">
        <w:rPr>
          <w:rFonts w:asciiTheme="minorEastAsia" w:eastAsiaTheme="minorEastAsia" w:hAnsiTheme="minorEastAsia"/>
          <w:sz w:val="24"/>
          <w:szCs w:val="24"/>
        </w:rPr>
        <w:t xml:space="preserve">2003: </w:t>
      </w:r>
      <w:r w:rsidRPr="00DC59E4">
        <w:rPr>
          <w:rFonts w:asciiTheme="minorEastAsia" w:eastAsiaTheme="minorEastAsia" w:hAnsiTheme="minorEastAsia"/>
          <w:sz w:val="24"/>
          <w:szCs w:val="24"/>
        </w:rPr>
        <w:tab/>
        <w:t>荷兰莱顿大学汉语语言学博士</w:t>
      </w:r>
    </w:p>
    <w:p w:rsidR="009C74DE" w:rsidRDefault="009C74DE" w:rsidP="009C74DE">
      <w:pPr>
        <w:adjustRightInd w:val="0"/>
        <w:snapToGrid w:val="0"/>
        <w:spacing w:line="240" w:lineRule="auto"/>
      </w:pPr>
    </w:p>
    <w:p w:rsidR="009C74DE" w:rsidRPr="009C74DE" w:rsidRDefault="009C74DE" w:rsidP="009C74DE">
      <w:pPr>
        <w:adjustRightInd w:val="0"/>
        <w:snapToGrid w:val="0"/>
        <w:spacing w:line="240" w:lineRule="auto"/>
        <w:jc w:val="center"/>
        <w:rPr>
          <w:rFonts w:ascii="Times New Roman" w:hAnsi="Times New Roman"/>
          <w:sz w:val="32"/>
          <w:szCs w:val="32"/>
        </w:rPr>
      </w:pPr>
      <w:r w:rsidRPr="009C74DE">
        <w:rPr>
          <w:rFonts w:ascii="Times New Roman" w:hAnsi="Times New Roman"/>
          <w:sz w:val="32"/>
          <w:szCs w:val="32"/>
        </w:rPr>
        <w:t>Lost in the landscape? Reading Chinese signs and TCFL</w:t>
      </w:r>
    </w:p>
    <w:p w:rsidR="009C74DE" w:rsidRPr="009C74DE" w:rsidRDefault="009C74DE" w:rsidP="009C74DE">
      <w:pPr>
        <w:adjustRightInd w:val="0"/>
        <w:snapToGrid w:val="0"/>
        <w:spacing w:line="240" w:lineRule="auto"/>
        <w:jc w:val="center"/>
        <w:rPr>
          <w:rFonts w:asciiTheme="minorEastAsia" w:eastAsiaTheme="minorEastAsia" w:hAnsiTheme="minorEastAsia"/>
          <w:sz w:val="32"/>
          <w:szCs w:val="32"/>
        </w:rPr>
      </w:pPr>
      <w:r w:rsidRPr="009C74DE">
        <w:rPr>
          <w:rFonts w:asciiTheme="minorEastAsia" w:eastAsiaTheme="minorEastAsia" w:hAnsiTheme="minorEastAsia"/>
          <w:sz w:val="32"/>
          <w:szCs w:val="32"/>
        </w:rPr>
        <w:t>语言景观与对外汉语教学——谈中文公示语阅读问题</w:t>
      </w:r>
    </w:p>
    <w:p w:rsidR="009C74DE" w:rsidRDefault="009C74DE" w:rsidP="009C74DE">
      <w:pPr>
        <w:adjustRightInd w:val="0"/>
        <w:snapToGrid w:val="0"/>
        <w:spacing w:line="240" w:lineRule="auto"/>
        <w:rPr>
          <w:rFonts w:ascii="Times New Roman" w:hAnsi="Times New Roman"/>
          <w:sz w:val="24"/>
          <w:szCs w:val="24"/>
        </w:rPr>
      </w:pPr>
    </w:p>
    <w:p w:rsidR="009C74DE" w:rsidRPr="00DC59E4" w:rsidRDefault="009C74DE" w:rsidP="009C74DE">
      <w:pPr>
        <w:adjustRightInd w:val="0"/>
        <w:snapToGrid w:val="0"/>
        <w:spacing w:line="240" w:lineRule="auto"/>
        <w:rPr>
          <w:rFonts w:ascii="Times New Roman" w:hAnsi="Times New Roman"/>
        </w:rPr>
      </w:pPr>
      <w:r w:rsidRPr="00DC59E4">
        <w:rPr>
          <w:rFonts w:ascii="Times New Roman" w:hAnsi="Times New Roman"/>
          <w:sz w:val="24"/>
          <w:szCs w:val="24"/>
        </w:rPr>
        <w:t>“Linguistic landscape” (</w:t>
      </w:r>
      <w:r w:rsidRPr="00DC59E4">
        <w:rPr>
          <w:rFonts w:ascii="Times New Roman" w:hAnsi="Times New Roman"/>
          <w:sz w:val="24"/>
          <w:szCs w:val="24"/>
        </w:rPr>
        <w:t>语言景观</w:t>
      </w:r>
      <w:r w:rsidRPr="00DC59E4">
        <w:rPr>
          <w:rFonts w:ascii="Times New Roman" w:hAnsi="Times New Roman"/>
          <w:sz w:val="24"/>
          <w:szCs w:val="24"/>
        </w:rPr>
        <w:t xml:space="preserve">) </w:t>
      </w:r>
      <w:r w:rsidRPr="00DC59E4">
        <w:rPr>
          <w:rFonts w:ascii="Times New Roman" w:eastAsia="PMingLiU" w:hAnsi="Times New Roman"/>
          <w:sz w:val="24"/>
          <w:szCs w:val="24"/>
          <w:lang w:eastAsia="zh-TW"/>
        </w:rPr>
        <w:t xml:space="preserve">is a general term for language encoded on public and commercial signs. In the field of Foreign Language Teaching in general and TCFL in particular, the question as to what competencies are required for “reading” public signs has received little attention. Specifically, when is a student able to understand public signs? How can we assume that a student has “understood” public signs? My talk will address this question by analyzing language data collected in Taipei, Shanghai and Wuhan. </w:t>
      </w:r>
    </w:p>
    <w:p w:rsidR="009C74DE" w:rsidRPr="00DC59E4" w:rsidRDefault="009C74DE" w:rsidP="009C74DE">
      <w:pPr>
        <w:adjustRightInd w:val="0"/>
        <w:snapToGrid w:val="0"/>
        <w:spacing w:line="240" w:lineRule="auto"/>
        <w:rPr>
          <w:rFonts w:asciiTheme="minorEastAsia" w:eastAsiaTheme="minorEastAsia" w:hAnsiTheme="minorEastAsia"/>
        </w:rPr>
      </w:pPr>
      <w:r w:rsidRPr="00DC59E4">
        <w:rPr>
          <w:rFonts w:asciiTheme="minorEastAsia" w:eastAsiaTheme="minorEastAsia" w:hAnsiTheme="minorEastAsia"/>
          <w:sz w:val="24"/>
          <w:szCs w:val="24"/>
        </w:rPr>
        <w:t>语言景观(linguistic landscape)指的是</w:t>
      </w:r>
      <w:r w:rsidRPr="00DC59E4">
        <w:rPr>
          <w:rFonts w:asciiTheme="minorEastAsia" w:eastAsiaTheme="minorEastAsia" w:hAnsiTheme="minorEastAsia" w:cs="SimSun"/>
          <w:sz w:val="24"/>
          <w:szCs w:val="24"/>
        </w:rPr>
        <w:t>在公共或商业性标语标牌中所使用的语言。在对外汉语教学领域</w:t>
      </w:r>
      <w:r w:rsidRPr="00DC59E4">
        <w:rPr>
          <w:rFonts w:asciiTheme="minorEastAsia" w:eastAsiaTheme="minorEastAsia" w:hAnsiTheme="minorEastAsia" w:cs="PMingLiU"/>
          <w:sz w:val="24"/>
          <w:szCs w:val="24"/>
        </w:rPr>
        <w:t>中</w:t>
      </w:r>
      <w:r w:rsidRPr="00DC59E4">
        <w:rPr>
          <w:rFonts w:asciiTheme="minorEastAsia" w:eastAsiaTheme="minorEastAsia" w:hAnsiTheme="minorEastAsia" w:cs="SimSun"/>
          <w:sz w:val="24"/>
          <w:szCs w:val="24"/>
        </w:rPr>
        <w:t>，要读懂这些“公示语”(public signs) 究竟应该具备何种能力是尚待关注与讨论的问题——学生何时能够理解公示语？我们以何种方式判断学生已经“理解”公示语的内容？本报告将以在台北、上海与武汉收集的材料对此一问题进行分析与讨论。</w:t>
      </w:r>
    </w:p>
    <w:p w:rsidR="009C74DE" w:rsidRDefault="009C74DE" w:rsidP="009C74DE">
      <w:pPr>
        <w:adjustRightInd w:val="0"/>
        <w:snapToGrid w:val="0"/>
        <w:spacing w:line="240" w:lineRule="auto"/>
        <w:jc w:val="center"/>
        <w:rPr>
          <w:color w:val="000000"/>
          <w:sz w:val="32"/>
          <w:szCs w:val="32"/>
        </w:rPr>
      </w:pPr>
    </w:p>
    <w:p w:rsidR="009C74DE" w:rsidRDefault="009C74DE" w:rsidP="009C74DE">
      <w:pPr>
        <w:adjustRightInd w:val="0"/>
        <w:snapToGrid w:val="0"/>
        <w:spacing w:line="240" w:lineRule="auto"/>
        <w:jc w:val="center"/>
        <w:rPr>
          <w:color w:val="000000"/>
          <w:sz w:val="32"/>
          <w:szCs w:val="32"/>
        </w:rPr>
      </w:pPr>
    </w:p>
    <w:p w:rsidR="009C74DE" w:rsidRDefault="009C74DE" w:rsidP="009C74DE">
      <w:pPr>
        <w:adjustRightInd w:val="0"/>
        <w:snapToGrid w:val="0"/>
        <w:spacing w:line="240" w:lineRule="auto"/>
        <w:jc w:val="center"/>
        <w:rPr>
          <w:color w:val="000000"/>
          <w:sz w:val="32"/>
          <w:szCs w:val="32"/>
        </w:rPr>
      </w:pPr>
    </w:p>
    <w:p w:rsidR="00DA0B2D" w:rsidRDefault="00DA0B2D" w:rsidP="009C74DE">
      <w:pPr>
        <w:adjustRightInd w:val="0"/>
        <w:snapToGrid w:val="0"/>
        <w:spacing w:line="240" w:lineRule="auto"/>
        <w:jc w:val="center"/>
        <w:rPr>
          <w:color w:val="000000"/>
          <w:sz w:val="32"/>
          <w:szCs w:val="32"/>
        </w:rPr>
      </w:pPr>
    </w:p>
    <w:p w:rsidR="00DA0B2D" w:rsidRDefault="00DA0B2D" w:rsidP="009C74DE">
      <w:pPr>
        <w:adjustRightInd w:val="0"/>
        <w:snapToGrid w:val="0"/>
        <w:spacing w:line="240" w:lineRule="auto"/>
        <w:jc w:val="center"/>
        <w:rPr>
          <w:color w:val="000000"/>
          <w:sz w:val="32"/>
          <w:szCs w:val="32"/>
        </w:rPr>
      </w:pPr>
    </w:p>
    <w:p w:rsidR="00DA0B2D" w:rsidRDefault="00DA0B2D" w:rsidP="009C74DE">
      <w:pPr>
        <w:adjustRightInd w:val="0"/>
        <w:snapToGrid w:val="0"/>
        <w:spacing w:line="240" w:lineRule="auto"/>
        <w:jc w:val="center"/>
        <w:rPr>
          <w:color w:val="000000"/>
          <w:sz w:val="32"/>
          <w:szCs w:val="32"/>
        </w:rPr>
      </w:pPr>
    </w:p>
    <w:p w:rsidR="009C74DE" w:rsidRPr="00D72C0C" w:rsidRDefault="009C74DE" w:rsidP="009C74DE">
      <w:pPr>
        <w:adjustRightInd w:val="0"/>
        <w:snapToGrid w:val="0"/>
        <w:spacing w:line="240" w:lineRule="auto"/>
        <w:jc w:val="center"/>
        <w:rPr>
          <w:rFonts w:eastAsiaTheme="minorEastAsia" w:hint="eastAsia"/>
          <w:color w:val="000000"/>
          <w:sz w:val="32"/>
          <w:szCs w:val="32"/>
        </w:rPr>
      </w:pPr>
      <w:r w:rsidRPr="00257752">
        <w:rPr>
          <w:color w:val="000000"/>
          <w:sz w:val="32"/>
          <w:szCs w:val="32"/>
        </w:rPr>
        <w:t xml:space="preserve">Keynote Speaker </w:t>
      </w:r>
      <w:r w:rsidR="00D72C0C">
        <w:rPr>
          <w:rFonts w:eastAsiaTheme="minorEastAsia" w:hint="eastAsia"/>
          <w:color w:val="000000"/>
          <w:sz w:val="32"/>
          <w:szCs w:val="32"/>
        </w:rPr>
        <w:t>6</w:t>
      </w:r>
    </w:p>
    <w:p w:rsidR="009C74DE" w:rsidRDefault="009C74DE" w:rsidP="009C74DE">
      <w:pPr>
        <w:pStyle w:val="NormalWeb"/>
        <w:autoSpaceDE w:val="0"/>
        <w:jc w:val="center"/>
        <w:rPr>
          <w:rFonts w:ascii="SimSun" w:hAnsi="SimSun"/>
          <w:color w:val="333333"/>
          <w:sz w:val="32"/>
          <w:szCs w:val="32"/>
          <w:lang w:val="en-GB"/>
        </w:rPr>
      </w:pPr>
      <w:r w:rsidRPr="009D7336">
        <w:rPr>
          <w:rFonts w:ascii="Dotum" w:eastAsia="Dotum" w:hAnsi="Dotum" w:hint="eastAsia"/>
          <w:color w:val="333333"/>
          <w:sz w:val="32"/>
          <w:szCs w:val="32"/>
        </w:rPr>
        <w:t>孟柱</w:t>
      </w:r>
      <w:r w:rsidRPr="009D7336">
        <w:rPr>
          <w:rFonts w:ascii="SimSun" w:hAnsi="SimSun" w:hint="eastAsia"/>
          <w:color w:val="333333"/>
          <w:sz w:val="32"/>
          <w:szCs w:val="32"/>
        </w:rPr>
        <w:t>亿</w:t>
      </w:r>
      <w:r w:rsidRPr="009D7336">
        <w:rPr>
          <w:rFonts w:ascii="SimSun" w:hAnsi="SimSun"/>
          <w:color w:val="333333"/>
          <w:sz w:val="32"/>
          <w:szCs w:val="32"/>
          <w:lang w:val="en-GB"/>
        </w:rPr>
        <w:t>,</w:t>
      </w:r>
      <w:r w:rsidRPr="009D7336">
        <w:rPr>
          <w:rFonts w:asciiTheme="minorEastAsia" w:eastAsiaTheme="minorEastAsia" w:hAnsiTheme="minorEastAsia" w:cs="Arial"/>
          <w:bCs/>
          <w:color w:val="1F497D"/>
          <w:sz w:val="32"/>
          <w:szCs w:val="32"/>
        </w:rPr>
        <w:t> </w:t>
      </w:r>
      <w:r w:rsidRPr="009D7336">
        <w:rPr>
          <w:rFonts w:ascii="SimSun" w:hAnsi="SimSun" w:hint="eastAsia"/>
          <w:color w:val="333333"/>
          <w:sz w:val="32"/>
          <w:szCs w:val="32"/>
        </w:rPr>
        <w:t>韩国</w:t>
      </w:r>
      <w:r w:rsidRPr="009D7336">
        <w:rPr>
          <w:rFonts w:ascii="Dotum" w:eastAsia="Dotum" w:hAnsi="Dotum" w:hint="eastAsia"/>
          <w:color w:val="333333"/>
          <w:sz w:val="32"/>
          <w:szCs w:val="32"/>
        </w:rPr>
        <w:t>外</w:t>
      </w:r>
      <w:r w:rsidRPr="009D7336">
        <w:rPr>
          <w:rFonts w:ascii="SimSun" w:hAnsi="SimSun" w:hint="eastAsia"/>
          <w:color w:val="333333"/>
          <w:sz w:val="32"/>
          <w:szCs w:val="32"/>
        </w:rPr>
        <w:t>国语</w:t>
      </w:r>
      <w:r w:rsidRPr="009D7336">
        <w:rPr>
          <w:rFonts w:ascii="Dotum" w:eastAsia="Dotum" w:hAnsi="Dotum" w:hint="eastAsia"/>
          <w:color w:val="333333"/>
          <w:sz w:val="32"/>
          <w:szCs w:val="32"/>
        </w:rPr>
        <w:t>大</w:t>
      </w:r>
      <w:r w:rsidRPr="009D7336">
        <w:rPr>
          <w:rFonts w:ascii="SimSun" w:hAnsi="SimSun" w:hint="eastAsia"/>
          <w:color w:val="333333"/>
          <w:sz w:val="32"/>
          <w:szCs w:val="32"/>
        </w:rPr>
        <w:t>学</w:t>
      </w:r>
    </w:p>
    <w:p w:rsidR="009C74DE" w:rsidRPr="009C74DE" w:rsidRDefault="009C74DE" w:rsidP="009C74DE">
      <w:pPr>
        <w:pStyle w:val="NormalWeb"/>
        <w:autoSpaceDE w:val="0"/>
        <w:jc w:val="center"/>
        <w:rPr>
          <w:rFonts w:eastAsiaTheme="minorEastAsia"/>
          <w:sz w:val="32"/>
          <w:szCs w:val="32"/>
          <w:lang w:val="en-GB"/>
        </w:rPr>
      </w:pPr>
      <w:r w:rsidRPr="009C74DE">
        <w:rPr>
          <w:sz w:val="32"/>
          <w:szCs w:val="32"/>
        </w:rPr>
        <w:t>mzy99@daum.net</w:t>
      </w:r>
    </w:p>
    <w:p w:rsidR="009C74DE" w:rsidRDefault="009C74DE" w:rsidP="009C74DE">
      <w:pPr>
        <w:pStyle w:val="NormalWeb"/>
        <w:autoSpaceDE w:val="0"/>
        <w:jc w:val="center"/>
        <w:rPr>
          <w:rFonts w:asciiTheme="minorEastAsia" w:eastAsiaTheme="minorEastAsia" w:hAnsiTheme="minorEastAsia"/>
          <w:bCs/>
          <w:color w:val="auto"/>
          <w:sz w:val="32"/>
          <w:szCs w:val="32"/>
          <w:lang w:val="en-GB"/>
        </w:rPr>
      </w:pPr>
    </w:p>
    <w:p w:rsidR="009C74DE" w:rsidRPr="009D7336" w:rsidRDefault="009C74DE" w:rsidP="009C74DE">
      <w:pPr>
        <w:pStyle w:val="NormalWeb"/>
        <w:autoSpaceDE w:val="0"/>
        <w:jc w:val="center"/>
        <w:rPr>
          <w:rFonts w:asciiTheme="minorEastAsia" w:eastAsiaTheme="minorEastAsia" w:hAnsiTheme="minorEastAsia"/>
          <w:bCs/>
          <w:color w:val="auto"/>
          <w:sz w:val="32"/>
          <w:szCs w:val="32"/>
          <w:lang w:val="en-GB"/>
        </w:rPr>
      </w:pPr>
      <w:r w:rsidRPr="009D7336">
        <w:rPr>
          <w:rFonts w:asciiTheme="minorEastAsia" w:eastAsiaTheme="minorEastAsia" w:hAnsiTheme="minorEastAsia" w:hint="eastAsia"/>
          <w:bCs/>
          <w:color w:val="auto"/>
          <w:sz w:val="32"/>
          <w:szCs w:val="32"/>
        </w:rPr>
        <w:t>汉语教学中语音纠正环节的课题</w:t>
      </w:r>
    </w:p>
    <w:p w:rsidR="009C74DE" w:rsidRPr="009D7336" w:rsidRDefault="009C74DE" w:rsidP="009C74DE">
      <w:pPr>
        <w:pStyle w:val="NormalWeb"/>
        <w:autoSpaceDE w:val="0"/>
        <w:rPr>
          <w:rFonts w:asciiTheme="minorEastAsia" w:eastAsiaTheme="minorEastAsia" w:hAnsiTheme="minorEastAsia"/>
        </w:rPr>
      </w:pPr>
      <w:r w:rsidRPr="009D7336">
        <w:rPr>
          <w:rFonts w:asciiTheme="minorEastAsia" w:eastAsiaTheme="minorEastAsia" w:hAnsiTheme="minorEastAsia" w:hint="eastAsia"/>
          <w:bCs/>
          <w:color w:val="333333"/>
        </w:rPr>
        <w:t> </w:t>
      </w:r>
    </w:p>
    <w:p w:rsidR="009C74DE" w:rsidRPr="009D7336" w:rsidRDefault="009C74DE" w:rsidP="009C74DE">
      <w:pPr>
        <w:pStyle w:val="NormalWeb"/>
        <w:autoSpaceDE w:val="0"/>
        <w:ind w:firstLine="562"/>
        <w:rPr>
          <w:rFonts w:asciiTheme="minorEastAsia" w:eastAsiaTheme="minorEastAsia" w:hAnsiTheme="minorEastAsia"/>
        </w:rPr>
      </w:pPr>
      <w:r w:rsidRPr="009D7336">
        <w:rPr>
          <w:rFonts w:asciiTheme="minorEastAsia" w:eastAsiaTheme="minorEastAsia" w:hAnsiTheme="minorEastAsia" w:hint="eastAsia"/>
          <w:bCs/>
          <w:color w:val="000000"/>
        </w:rPr>
        <w:t>对学习者来说，语音学习是外语学习的起点</w:t>
      </w:r>
      <w:r w:rsidRPr="009D7336">
        <w:rPr>
          <w:rFonts w:asciiTheme="minorEastAsia" w:eastAsiaTheme="minorEastAsia" w:hAnsiTheme="minorEastAsia"/>
          <w:bCs/>
          <w:color w:val="000000"/>
        </w:rPr>
        <w:t xml:space="preserve">, </w:t>
      </w:r>
      <w:r w:rsidRPr="009D7336">
        <w:rPr>
          <w:rFonts w:asciiTheme="minorEastAsia" w:eastAsiaTheme="minorEastAsia" w:hAnsiTheme="minorEastAsia" w:hint="eastAsia"/>
          <w:bCs/>
          <w:color w:val="000000"/>
        </w:rPr>
        <w:t>幷且是影响语言学习的整个过程和口语交际效果的重要因素。中介语(</w:t>
      </w:r>
      <w:proofErr w:type="spellStart"/>
      <w:r w:rsidRPr="009D7336">
        <w:rPr>
          <w:rFonts w:asciiTheme="minorEastAsia" w:eastAsiaTheme="minorEastAsia" w:hAnsiTheme="minorEastAsia" w:hint="eastAsia"/>
          <w:bCs/>
          <w:color w:val="000000"/>
        </w:rPr>
        <w:t>interlanguage</w:t>
      </w:r>
      <w:proofErr w:type="spellEnd"/>
      <w:r w:rsidRPr="009D7336">
        <w:rPr>
          <w:rFonts w:asciiTheme="minorEastAsia" w:eastAsiaTheme="minorEastAsia" w:hAnsiTheme="minorEastAsia" w:hint="eastAsia"/>
          <w:bCs/>
          <w:color w:val="000000"/>
        </w:rPr>
        <w:t>)系统的形成中，语音部分是反映行为主义(behaviorism)理论的程度非常高，而且规律性也非常强的。因此在语音教学阶段需要适时地纠正，否则较为容易导致早期的石化(fossilization)现象。汉语语音教学有一般第二语言语音教学的共性，还有汉语语音教学的特殊性。为防止汉语发音动作的石化现象要在语音教学的阶段有效地进行语音纠正工作，下列几项是事先要解决的先结条件。首先，要具备语音对比的能力或利用语音对比结果的能力。第二，要以学习者的视角认识《汉语拼音方案》。第三，要了解学习者听辨汉语语音和发出汉语语音的机制及过程。第四，要具备观察、描写学生语音的能力。第五，要具备模仿学生语音的能力与示范规范语音的能力。</w:t>
      </w:r>
    </w:p>
    <w:p w:rsidR="009C74DE" w:rsidRDefault="009C74DE" w:rsidP="009C74DE">
      <w:pPr>
        <w:adjustRightInd w:val="0"/>
        <w:snapToGrid w:val="0"/>
        <w:spacing w:line="240" w:lineRule="auto"/>
        <w:jc w:val="center"/>
        <w:rPr>
          <w:rFonts w:eastAsiaTheme="minorEastAsia" w:hint="eastAsia"/>
          <w:color w:val="000000"/>
          <w:sz w:val="32"/>
          <w:szCs w:val="32"/>
        </w:rPr>
      </w:pPr>
    </w:p>
    <w:p w:rsidR="00D72C0C" w:rsidRDefault="00D72C0C">
      <w:pPr>
        <w:widowControl/>
        <w:tabs>
          <w:tab w:val="clear" w:pos="420"/>
        </w:tabs>
        <w:suppressAutoHyphens w:val="0"/>
        <w:jc w:val="left"/>
        <w:rPr>
          <w:rFonts w:asciiTheme="minorEastAsia" w:eastAsiaTheme="minorEastAsia" w:hAnsiTheme="minorEastAsia"/>
          <w:color w:val="auto"/>
          <w:kern w:val="2"/>
          <w:sz w:val="32"/>
          <w:szCs w:val="32"/>
          <w:lang w:val="en-GB"/>
        </w:rPr>
      </w:pPr>
      <w:r>
        <w:rPr>
          <w:rFonts w:asciiTheme="minorEastAsia" w:eastAsiaTheme="minorEastAsia" w:hAnsiTheme="minorEastAsia"/>
          <w:color w:val="auto"/>
          <w:kern w:val="2"/>
          <w:sz w:val="32"/>
          <w:szCs w:val="32"/>
          <w:lang w:val="en-GB"/>
        </w:rPr>
        <w:br w:type="page"/>
      </w:r>
    </w:p>
    <w:p w:rsidR="00D72C0C" w:rsidRDefault="00D72C0C" w:rsidP="00D72C0C">
      <w:pPr>
        <w:adjustRightInd w:val="0"/>
        <w:snapToGrid w:val="0"/>
        <w:spacing w:after="0" w:line="240" w:lineRule="auto"/>
        <w:jc w:val="center"/>
        <w:rPr>
          <w:rFonts w:eastAsiaTheme="minorEastAsia" w:hint="eastAsia"/>
          <w:color w:val="000000"/>
          <w:sz w:val="32"/>
          <w:szCs w:val="32"/>
        </w:rPr>
      </w:pPr>
      <w:r w:rsidRPr="00257752">
        <w:rPr>
          <w:color w:val="000000"/>
          <w:sz w:val="32"/>
          <w:szCs w:val="32"/>
        </w:rPr>
        <w:lastRenderedPageBreak/>
        <w:t xml:space="preserve">Keynote Speaker </w:t>
      </w:r>
      <w:r>
        <w:rPr>
          <w:rFonts w:eastAsiaTheme="minorEastAsia" w:hint="eastAsia"/>
          <w:color w:val="000000"/>
          <w:sz w:val="32"/>
          <w:szCs w:val="32"/>
        </w:rPr>
        <w:t>7</w:t>
      </w:r>
    </w:p>
    <w:p w:rsidR="00D72C0C" w:rsidRDefault="00D72C0C" w:rsidP="00D72C0C">
      <w:pPr>
        <w:adjustRightInd w:val="0"/>
        <w:snapToGrid w:val="0"/>
        <w:spacing w:after="0" w:line="240" w:lineRule="auto"/>
        <w:jc w:val="center"/>
        <w:rPr>
          <w:rFonts w:eastAsiaTheme="minorEastAsia" w:hint="eastAsia"/>
          <w:color w:val="000000"/>
          <w:sz w:val="32"/>
          <w:szCs w:val="32"/>
        </w:rPr>
      </w:pPr>
    </w:p>
    <w:p w:rsidR="00D72C0C" w:rsidRPr="00AE54AA" w:rsidRDefault="00D72C0C" w:rsidP="00D72C0C">
      <w:pPr>
        <w:adjustRightInd w:val="0"/>
        <w:snapToGrid w:val="0"/>
        <w:spacing w:after="0" w:line="240" w:lineRule="auto"/>
        <w:jc w:val="center"/>
        <w:rPr>
          <w:rFonts w:asciiTheme="minorEastAsia" w:eastAsiaTheme="minorEastAsia" w:hAnsiTheme="minorEastAsia"/>
          <w:sz w:val="32"/>
          <w:szCs w:val="32"/>
        </w:rPr>
      </w:pPr>
      <w:r w:rsidRPr="00AE54AA">
        <w:rPr>
          <w:rFonts w:asciiTheme="minorEastAsia" w:eastAsiaTheme="minorEastAsia" w:hAnsiTheme="minorEastAsia" w:hint="eastAsia"/>
          <w:sz w:val="32"/>
          <w:szCs w:val="32"/>
        </w:rPr>
        <w:t>张新生，英国理启蒙大学</w:t>
      </w:r>
    </w:p>
    <w:p w:rsidR="00D72C0C" w:rsidRPr="00AE54AA" w:rsidRDefault="00D72C0C" w:rsidP="00D72C0C">
      <w:pPr>
        <w:adjustRightInd w:val="0"/>
        <w:snapToGrid w:val="0"/>
        <w:spacing w:after="0" w:line="240" w:lineRule="auto"/>
        <w:jc w:val="center"/>
        <w:rPr>
          <w:rFonts w:asciiTheme="minorEastAsia" w:eastAsiaTheme="minorEastAsia" w:hAnsiTheme="minorEastAsia"/>
          <w:sz w:val="32"/>
          <w:szCs w:val="32"/>
        </w:rPr>
      </w:pPr>
      <w:r w:rsidRPr="00AE54AA">
        <w:rPr>
          <w:rFonts w:asciiTheme="minorEastAsia" w:eastAsiaTheme="minorEastAsia" w:hAnsiTheme="minorEastAsia" w:hint="eastAsia"/>
          <w:sz w:val="32"/>
          <w:szCs w:val="32"/>
        </w:rPr>
        <w:t>george.zhang@richmond.ac.uk</w:t>
      </w:r>
    </w:p>
    <w:p w:rsidR="00D72C0C" w:rsidRPr="00D72C0C" w:rsidRDefault="00D72C0C" w:rsidP="00D72C0C">
      <w:pPr>
        <w:adjustRightInd w:val="0"/>
        <w:snapToGrid w:val="0"/>
        <w:spacing w:line="240" w:lineRule="auto"/>
        <w:jc w:val="center"/>
        <w:rPr>
          <w:rFonts w:eastAsiaTheme="minorEastAsia" w:hint="eastAsia"/>
          <w:color w:val="000000"/>
          <w:sz w:val="32"/>
          <w:szCs w:val="32"/>
        </w:rPr>
      </w:pPr>
    </w:p>
    <w:p w:rsidR="00305350" w:rsidRPr="00AE54AA" w:rsidRDefault="00305350" w:rsidP="00305350">
      <w:pPr>
        <w:adjustRightInd w:val="0"/>
        <w:snapToGrid w:val="0"/>
        <w:spacing w:after="0" w:line="240" w:lineRule="auto"/>
        <w:jc w:val="center"/>
        <w:rPr>
          <w:rFonts w:asciiTheme="minorEastAsia" w:eastAsiaTheme="minorEastAsia" w:hAnsiTheme="minorEastAsia"/>
          <w:sz w:val="32"/>
          <w:szCs w:val="32"/>
        </w:rPr>
      </w:pPr>
      <w:r w:rsidRPr="00AE54AA">
        <w:rPr>
          <w:rFonts w:asciiTheme="minorEastAsia" w:eastAsiaTheme="minorEastAsia" w:hAnsiTheme="minorEastAsia" w:hint="eastAsia"/>
          <w:sz w:val="32"/>
          <w:szCs w:val="32"/>
        </w:rPr>
        <w:t>欧洲汉语能力标准项目意义再探</w:t>
      </w:r>
    </w:p>
    <w:p w:rsidR="00D72C0C" w:rsidRDefault="00D72C0C" w:rsidP="00305350">
      <w:pPr>
        <w:adjustRightInd w:val="0"/>
        <w:snapToGrid w:val="0"/>
        <w:spacing w:after="0" w:line="240" w:lineRule="auto"/>
        <w:jc w:val="center"/>
        <w:rPr>
          <w:rFonts w:asciiTheme="minorEastAsia" w:eastAsiaTheme="minorEastAsia" w:hAnsiTheme="minorEastAsia" w:hint="eastAsia"/>
          <w:sz w:val="32"/>
          <w:szCs w:val="32"/>
        </w:rPr>
      </w:pPr>
    </w:p>
    <w:p w:rsidR="00305350" w:rsidRDefault="00305350" w:rsidP="00305350">
      <w:pPr>
        <w:adjustRightInd w:val="0"/>
        <w:snapToGrid w:val="0"/>
        <w:spacing w:after="0" w:line="240" w:lineRule="auto"/>
        <w:rPr>
          <w:rFonts w:asciiTheme="minorEastAsia" w:hAnsiTheme="minorEastAsia"/>
          <w:sz w:val="24"/>
          <w:szCs w:val="24"/>
        </w:rPr>
      </w:pPr>
    </w:p>
    <w:p w:rsidR="00305350" w:rsidRPr="0074583D" w:rsidRDefault="00305350" w:rsidP="00305350">
      <w:pPr>
        <w:adjustRightInd w:val="0"/>
        <w:snapToGrid w:val="0"/>
        <w:spacing w:after="0" w:line="240" w:lineRule="auto"/>
        <w:rPr>
          <w:rFonts w:asciiTheme="minorEastAsia" w:hAnsiTheme="minorEastAsia"/>
          <w:sz w:val="24"/>
          <w:szCs w:val="24"/>
        </w:rPr>
      </w:pPr>
      <w:r w:rsidRPr="0074583D">
        <w:rPr>
          <w:rFonts w:asciiTheme="minorEastAsia" w:hAnsiTheme="minorEastAsia" w:hint="eastAsia"/>
          <w:sz w:val="24"/>
          <w:szCs w:val="24"/>
        </w:rPr>
        <w:t>欧洲汉语能力标准项目（</w:t>
      </w:r>
      <w:r w:rsidRPr="0074583D">
        <w:rPr>
          <w:rFonts w:asciiTheme="minorEastAsia" w:hAnsiTheme="minorEastAsia" w:hint="eastAsia"/>
          <w:sz w:val="24"/>
          <w:szCs w:val="24"/>
        </w:rPr>
        <w:t>European Benchmarking Chinese Project</w:t>
      </w:r>
      <w:r w:rsidRPr="0074583D">
        <w:rPr>
          <w:rFonts w:asciiTheme="minorEastAsia" w:hAnsiTheme="minorEastAsia" w:hint="eastAsia"/>
          <w:sz w:val="24"/>
          <w:szCs w:val="24"/>
        </w:rPr>
        <w:t>）的初步报告和</w:t>
      </w:r>
      <w:r w:rsidRPr="0074583D">
        <w:rPr>
          <w:rFonts w:asciiTheme="minorEastAsia" w:hAnsiTheme="minorEastAsia" w:hint="eastAsia"/>
          <w:sz w:val="24"/>
          <w:szCs w:val="24"/>
        </w:rPr>
        <w:t>A1-A2</w:t>
      </w:r>
      <w:r w:rsidRPr="0074583D">
        <w:rPr>
          <w:rFonts w:asciiTheme="minorEastAsia" w:hAnsiTheme="minorEastAsia" w:hint="eastAsia"/>
          <w:sz w:val="24"/>
          <w:szCs w:val="24"/>
        </w:rPr>
        <w:t>能力标准建议草案自</w:t>
      </w:r>
      <w:r w:rsidRPr="0074583D">
        <w:rPr>
          <w:rFonts w:asciiTheme="minorEastAsia" w:hAnsiTheme="minorEastAsia" w:hint="eastAsia"/>
          <w:sz w:val="24"/>
          <w:szCs w:val="24"/>
        </w:rPr>
        <w:t>2012</w:t>
      </w:r>
      <w:r w:rsidRPr="0074583D">
        <w:rPr>
          <w:rFonts w:asciiTheme="minorEastAsia" w:hAnsiTheme="minorEastAsia" w:hint="eastAsia"/>
          <w:sz w:val="24"/>
          <w:szCs w:val="24"/>
        </w:rPr>
        <w:t>年</w:t>
      </w:r>
      <w:r w:rsidRPr="0074583D">
        <w:rPr>
          <w:rFonts w:asciiTheme="minorEastAsia" w:hAnsiTheme="minorEastAsia" w:hint="eastAsia"/>
          <w:sz w:val="24"/>
          <w:szCs w:val="24"/>
        </w:rPr>
        <w:t>10</w:t>
      </w:r>
      <w:r w:rsidRPr="0074583D">
        <w:rPr>
          <w:rFonts w:asciiTheme="minorEastAsia" w:hAnsiTheme="minorEastAsia" w:hint="eastAsia"/>
          <w:sz w:val="24"/>
          <w:szCs w:val="24"/>
        </w:rPr>
        <w:t>月问世以来，</w:t>
      </w:r>
      <w:r>
        <w:rPr>
          <w:rFonts w:asciiTheme="minorEastAsia" w:hAnsiTheme="minorEastAsia" w:hint="eastAsia"/>
          <w:sz w:val="24"/>
          <w:szCs w:val="24"/>
        </w:rPr>
        <w:t>在</w:t>
      </w:r>
      <w:r w:rsidRPr="0074583D">
        <w:rPr>
          <w:rFonts w:asciiTheme="minorEastAsia" w:hAnsiTheme="minorEastAsia" w:hint="eastAsia"/>
          <w:sz w:val="24"/>
          <w:szCs w:val="24"/>
        </w:rPr>
        <w:t>欧洲汉语教学和外语教学届都没有</w:t>
      </w:r>
      <w:r>
        <w:rPr>
          <w:rFonts w:asciiTheme="minorEastAsia" w:hAnsiTheme="minorEastAsia" w:hint="eastAsia"/>
          <w:sz w:val="24"/>
          <w:szCs w:val="24"/>
        </w:rPr>
        <w:t>引起明显的</w:t>
      </w:r>
      <w:r w:rsidRPr="0074583D">
        <w:rPr>
          <w:rFonts w:asciiTheme="minorEastAsia" w:hAnsiTheme="minorEastAsia" w:hint="eastAsia"/>
          <w:sz w:val="24"/>
          <w:szCs w:val="24"/>
        </w:rPr>
        <w:t>反应，即使是参与该项目的大学，无论在理论上还是在实践上似乎</w:t>
      </w:r>
      <w:r>
        <w:rPr>
          <w:rFonts w:asciiTheme="minorEastAsia" w:hAnsiTheme="minorEastAsia" w:hint="eastAsia"/>
          <w:sz w:val="24"/>
          <w:szCs w:val="24"/>
        </w:rPr>
        <w:t>也</w:t>
      </w:r>
      <w:r w:rsidRPr="0074583D">
        <w:rPr>
          <w:rFonts w:asciiTheme="minorEastAsia" w:hAnsiTheme="minorEastAsia" w:hint="eastAsia"/>
          <w:sz w:val="24"/>
          <w:szCs w:val="24"/>
        </w:rPr>
        <w:t>都没有任何实质性的行动。作为欧盟第一个</w:t>
      </w:r>
      <w:r>
        <w:rPr>
          <w:rFonts w:asciiTheme="minorEastAsia" w:hAnsiTheme="minorEastAsia" w:hint="eastAsia"/>
          <w:sz w:val="24"/>
          <w:szCs w:val="24"/>
        </w:rPr>
        <w:t>在《</w:t>
      </w:r>
      <w:r w:rsidRPr="0074583D">
        <w:rPr>
          <w:rFonts w:asciiTheme="minorEastAsia" w:hAnsiTheme="minorEastAsia" w:hint="eastAsia"/>
          <w:sz w:val="24"/>
          <w:szCs w:val="24"/>
        </w:rPr>
        <w:t>欧洲</w:t>
      </w:r>
      <w:r>
        <w:rPr>
          <w:rFonts w:asciiTheme="minorEastAsia" w:hAnsiTheme="minorEastAsia" w:hint="eastAsia"/>
          <w:sz w:val="24"/>
          <w:szCs w:val="24"/>
        </w:rPr>
        <w:t>共同</w:t>
      </w:r>
      <w:r w:rsidRPr="0074583D">
        <w:rPr>
          <w:rFonts w:asciiTheme="minorEastAsia" w:hAnsiTheme="minorEastAsia" w:hint="eastAsia"/>
          <w:sz w:val="24"/>
          <w:szCs w:val="24"/>
        </w:rPr>
        <w:t>语言参考框架</w:t>
      </w:r>
      <w:r>
        <w:rPr>
          <w:rFonts w:asciiTheme="minorEastAsia" w:hAnsiTheme="minorEastAsia" w:hint="eastAsia"/>
          <w:sz w:val="24"/>
          <w:szCs w:val="24"/>
        </w:rPr>
        <w:t>》</w:t>
      </w:r>
      <w:r w:rsidRPr="0074583D">
        <w:rPr>
          <w:rFonts w:asciiTheme="minorEastAsia" w:hAnsiTheme="minorEastAsia" w:hint="eastAsia"/>
          <w:sz w:val="24"/>
          <w:szCs w:val="24"/>
        </w:rPr>
        <w:t>下立项的非欧洲语言能力标准项目，欧洲汉语能力标准项目为何会出现这种情况</w:t>
      </w:r>
      <w:r>
        <w:rPr>
          <w:rFonts w:asciiTheme="minorEastAsia" w:hAnsiTheme="minorEastAsia" w:hint="eastAsia"/>
          <w:sz w:val="24"/>
          <w:szCs w:val="24"/>
        </w:rPr>
        <w:t>，只得反思与深思。</w:t>
      </w:r>
      <w:r w:rsidRPr="0074583D">
        <w:rPr>
          <w:rFonts w:asciiTheme="minorEastAsia" w:hAnsiTheme="minorEastAsia" w:hint="eastAsia"/>
          <w:sz w:val="24"/>
          <w:szCs w:val="24"/>
        </w:rPr>
        <w:t>本文旨在就该项目的意义和特点，初步报告的局限和意义以及</w:t>
      </w:r>
      <w:r>
        <w:rPr>
          <w:rFonts w:asciiTheme="minorEastAsia" w:hAnsiTheme="minorEastAsia" w:hint="eastAsia"/>
          <w:sz w:val="24"/>
          <w:szCs w:val="24"/>
        </w:rPr>
        <w:t>对一些</w:t>
      </w:r>
      <w:r w:rsidRPr="0074583D">
        <w:rPr>
          <w:rFonts w:asciiTheme="minorEastAsia" w:hAnsiTheme="minorEastAsia" w:hint="eastAsia"/>
          <w:sz w:val="24"/>
          <w:szCs w:val="24"/>
        </w:rPr>
        <w:t>相关</w:t>
      </w:r>
      <w:r>
        <w:rPr>
          <w:rFonts w:asciiTheme="minorEastAsia" w:hAnsiTheme="minorEastAsia" w:hint="eastAsia"/>
          <w:sz w:val="24"/>
          <w:szCs w:val="24"/>
        </w:rPr>
        <w:t>问题的</w:t>
      </w:r>
      <w:r w:rsidRPr="0074583D">
        <w:rPr>
          <w:rFonts w:asciiTheme="minorEastAsia" w:hAnsiTheme="minorEastAsia" w:hint="eastAsia"/>
          <w:sz w:val="24"/>
          <w:szCs w:val="24"/>
        </w:rPr>
        <w:t>认识和看法，谈一点笔者的个人意见。</w:t>
      </w:r>
      <w:r>
        <w:rPr>
          <w:rFonts w:asciiTheme="minorEastAsia" w:hAnsiTheme="minorEastAsia" w:hint="eastAsia"/>
          <w:sz w:val="24"/>
          <w:szCs w:val="24"/>
        </w:rPr>
        <w:t>本人</w:t>
      </w:r>
      <w:r w:rsidRPr="0074583D">
        <w:rPr>
          <w:rFonts w:asciiTheme="minorEastAsia" w:hAnsiTheme="minorEastAsia" w:hint="eastAsia"/>
          <w:sz w:val="24"/>
          <w:szCs w:val="24"/>
        </w:rPr>
        <w:t>认为，目前欧洲的汉语外语教学界就</w:t>
      </w:r>
      <w:r>
        <w:rPr>
          <w:rFonts w:asciiTheme="minorEastAsia" w:hAnsiTheme="minorEastAsia" w:hint="eastAsia"/>
          <w:sz w:val="24"/>
          <w:szCs w:val="24"/>
        </w:rPr>
        <w:t>《</w:t>
      </w:r>
      <w:r w:rsidRPr="0074583D">
        <w:rPr>
          <w:rFonts w:asciiTheme="minorEastAsia" w:hAnsiTheme="minorEastAsia" w:hint="eastAsia"/>
          <w:sz w:val="24"/>
          <w:szCs w:val="24"/>
        </w:rPr>
        <w:t>欧洲共同语言参考框架</w:t>
      </w:r>
      <w:r>
        <w:rPr>
          <w:rFonts w:asciiTheme="minorEastAsia" w:hAnsiTheme="minorEastAsia" w:hint="eastAsia"/>
          <w:sz w:val="24"/>
          <w:szCs w:val="24"/>
        </w:rPr>
        <w:t>》</w:t>
      </w:r>
      <w:r w:rsidRPr="0074583D">
        <w:rPr>
          <w:rFonts w:asciiTheme="minorEastAsia" w:hAnsiTheme="minorEastAsia" w:hint="eastAsia"/>
          <w:sz w:val="24"/>
          <w:szCs w:val="24"/>
        </w:rPr>
        <w:t>对汉语的适用性，建立欧洲汉语能力标准的必要性以及该项目自身</w:t>
      </w:r>
      <w:r>
        <w:rPr>
          <w:rFonts w:asciiTheme="minorEastAsia" w:hAnsiTheme="minorEastAsia" w:hint="eastAsia"/>
          <w:sz w:val="24"/>
          <w:szCs w:val="24"/>
        </w:rPr>
        <w:t>对</w:t>
      </w:r>
      <w:r w:rsidRPr="0074583D">
        <w:rPr>
          <w:rFonts w:asciiTheme="minorEastAsia" w:hAnsiTheme="minorEastAsia" w:hint="eastAsia"/>
          <w:sz w:val="24"/>
          <w:szCs w:val="24"/>
        </w:rPr>
        <w:t>相关问题的</w:t>
      </w:r>
      <w:r>
        <w:rPr>
          <w:rFonts w:asciiTheme="minorEastAsia" w:hAnsiTheme="minorEastAsia" w:hint="eastAsia"/>
          <w:sz w:val="24"/>
          <w:szCs w:val="24"/>
        </w:rPr>
        <w:t>看法</w:t>
      </w:r>
      <w:r w:rsidRPr="0074583D">
        <w:rPr>
          <w:rFonts w:asciiTheme="minorEastAsia" w:hAnsiTheme="minorEastAsia" w:hint="eastAsia"/>
          <w:sz w:val="24"/>
          <w:szCs w:val="24"/>
        </w:rPr>
        <w:t>都还存在一些</w:t>
      </w:r>
      <w:r>
        <w:rPr>
          <w:rFonts w:asciiTheme="minorEastAsia" w:hAnsiTheme="minorEastAsia" w:hint="eastAsia"/>
          <w:sz w:val="24"/>
          <w:szCs w:val="24"/>
        </w:rPr>
        <w:t>认识</w:t>
      </w:r>
      <w:r w:rsidRPr="0074583D">
        <w:rPr>
          <w:rFonts w:asciiTheme="minorEastAsia" w:hAnsiTheme="minorEastAsia" w:hint="eastAsia"/>
          <w:sz w:val="24"/>
          <w:szCs w:val="24"/>
        </w:rPr>
        <w:t>误区，因此有必要就</w:t>
      </w:r>
      <w:r>
        <w:rPr>
          <w:rFonts w:asciiTheme="minorEastAsia" w:hAnsiTheme="minorEastAsia" w:hint="eastAsia"/>
          <w:sz w:val="24"/>
          <w:szCs w:val="24"/>
        </w:rPr>
        <w:t>这些</w:t>
      </w:r>
      <w:r w:rsidRPr="0074583D">
        <w:rPr>
          <w:rFonts w:asciiTheme="minorEastAsia" w:hAnsiTheme="minorEastAsia" w:hint="eastAsia"/>
          <w:sz w:val="24"/>
          <w:szCs w:val="24"/>
        </w:rPr>
        <w:t>问题</w:t>
      </w:r>
      <w:r>
        <w:rPr>
          <w:rFonts w:asciiTheme="minorEastAsia" w:hAnsiTheme="minorEastAsia" w:hint="eastAsia"/>
          <w:sz w:val="24"/>
          <w:szCs w:val="24"/>
        </w:rPr>
        <w:t>做进一步</w:t>
      </w:r>
      <w:r w:rsidRPr="0074583D">
        <w:rPr>
          <w:rFonts w:asciiTheme="minorEastAsia" w:hAnsiTheme="minorEastAsia" w:hint="eastAsia"/>
          <w:sz w:val="24"/>
          <w:szCs w:val="24"/>
        </w:rPr>
        <w:t>的探讨</w:t>
      </w:r>
      <w:r>
        <w:rPr>
          <w:rFonts w:asciiTheme="minorEastAsia" w:hAnsiTheme="minorEastAsia" w:hint="eastAsia"/>
          <w:sz w:val="24"/>
          <w:szCs w:val="24"/>
        </w:rPr>
        <w:t>，以提高认识和共识</w:t>
      </w:r>
      <w:r w:rsidRPr="0074583D">
        <w:rPr>
          <w:rFonts w:asciiTheme="minorEastAsia" w:hAnsiTheme="minorEastAsia" w:hint="eastAsia"/>
          <w:sz w:val="24"/>
          <w:szCs w:val="24"/>
        </w:rPr>
        <w:t>并</w:t>
      </w:r>
      <w:r>
        <w:rPr>
          <w:rFonts w:asciiTheme="minorEastAsia" w:hAnsiTheme="minorEastAsia" w:hint="eastAsia"/>
          <w:sz w:val="24"/>
          <w:szCs w:val="24"/>
        </w:rPr>
        <w:t>在此基础上继续</w:t>
      </w:r>
      <w:r w:rsidRPr="0074583D">
        <w:rPr>
          <w:rFonts w:asciiTheme="minorEastAsia" w:hAnsiTheme="minorEastAsia" w:hint="eastAsia"/>
          <w:sz w:val="24"/>
          <w:szCs w:val="24"/>
        </w:rPr>
        <w:t>努力，使汉语外语教学</w:t>
      </w:r>
      <w:r>
        <w:rPr>
          <w:rFonts w:asciiTheme="minorEastAsia" w:hAnsiTheme="minorEastAsia" w:hint="eastAsia"/>
          <w:sz w:val="24"/>
          <w:szCs w:val="24"/>
        </w:rPr>
        <w:t>今后</w:t>
      </w:r>
      <w:r w:rsidRPr="0074583D">
        <w:rPr>
          <w:rFonts w:asciiTheme="minorEastAsia" w:hAnsiTheme="minorEastAsia" w:hint="eastAsia"/>
          <w:sz w:val="24"/>
          <w:szCs w:val="24"/>
        </w:rPr>
        <w:t>能在欧洲</w:t>
      </w:r>
      <w:r>
        <w:rPr>
          <w:rFonts w:asciiTheme="minorEastAsia" w:hAnsiTheme="minorEastAsia" w:hint="eastAsia"/>
          <w:sz w:val="24"/>
          <w:szCs w:val="24"/>
        </w:rPr>
        <w:t>实现可</w:t>
      </w:r>
      <w:r w:rsidRPr="0074583D">
        <w:rPr>
          <w:rFonts w:asciiTheme="minorEastAsia" w:hAnsiTheme="minorEastAsia" w:hint="eastAsia"/>
          <w:sz w:val="24"/>
          <w:szCs w:val="24"/>
        </w:rPr>
        <w:t>持久</w:t>
      </w:r>
      <w:r>
        <w:rPr>
          <w:rFonts w:asciiTheme="minorEastAsia" w:hAnsiTheme="minorEastAsia" w:hint="eastAsia"/>
          <w:sz w:val="24"/>
          <w:szCs w:val="24"/>
        </w:rPr>
        <w:t>性</w:t>
      </w:r>
      <w:r w:rsidRPr="0074583D">
        <w:rPr>
          <w:rFonts w:asciiTheme="minorEastAsia" w:hAnsiTheme="minorEastAsia" w:hint="eastAsia"/>
          <w:sz w:val="24"/>
          <w:szCs w:val="24"/>
        </w:rPr>
        <w:t>的发展</w:t>
      </w:r>
      <w:r>
        <w:rPr>
          <w:rFonts w:asciiTheme="minorEastAsia" w:hAnsiTheme="minorEastAsia" w:hint="eastAsia"/>
          <w:sz w:val="24"/>
          <w:szCs w:val="24"/>
        </w:rPr>
        <w:t>，让汉语成为一种真正意义上的国际性语言</w:t>
      </w:r>
      <w:r w:rsidRPr="0074583D">
        <w:rPr>
          <w:rFonts w:asciiTheme="minorEastAsia" w:hAnsiTheme="minorEastAsia" w:hint="eastAsia"/>
          <w:sz w:val="24"/>
          <w:szCs w:val="24"/>
        </w:rPr>
        <w:t>。</w:t>
      </w:r>
    </w:p>
    <w:p w:rsidR="00305350" w:rsidRPr="00305350" w:rsidRDefault="00305350" w:rsidP="009C74DE">
      <w:pPr>
        <w:adjustRightInd w:val="0"/>
        <w:snapToGrid w:val="0"/>
        <w:spacing w:line="240" w:lineRule="auto"/>
        <w:jc w:val="center"/>
        <w:rPr>
          <w:rFonts w:eastAsiaTheme="minorEastAsia" w:hint="eastAsia"/>
          <w:color w:val="000000"/>
          <w:sz w:val="32"/>
          <w:szCs w:val="32"/>
        </w:rPr>
      </w:pPr>
    </w:p>
    <w:p w:rsidR="009C74DE" w:rsidRDefault="009C74DE" w:rsidP="009C74DE">
      <w:pPr>
        <w:adjustRightInd w:val="0"/>
        <w:snapToGrid w:val="0"/>
        <w:spacing w:line="240" w:lineRule="auto"/>
        <w:jc w:val="center"/>
        <w:rPr>
          <w:color w:val="000000"/>
          <w:sz w:val="32"/>
          <w:szCs w:val="32"/>
        </w:rPr>
      </w:pPr>
    </w:p>
    <w:p w:rsidR="009C74DE" w:rsidRDefault="009C74DE" w:rsidP="009C74DE">
      <w:pPr>
        <w:adjustRightInd w:val="0"/>
        <w:snapToGrid w:val="0"/>
        <w:spacing w:line="240" w:lineRule="auto"/>
        <w:jc w:val="center"/>
        <w:rPr>
          <w:color w:val="000000"/>
          <w:sz w:val="32"/>
          <w:szCs w:val="32"/>
        </w:rPr>
      </w:pPr>
    </w:p>
    <w:p w:rsidR="009C74DE" w:rsidRPr="00257752" w:rsidRDefault="009C74DE" w:rsidP="009C74DE">
      <w:pPr>
        <w:adjustRightInd w:val="0"/>
        <w:snapToGrid w:val="0"/>
        <w:spacing w:line="240" w:lineRule="auto"/>
        <w:jc w:val="center"/>
        <w:rPr>
          <w:color w:val="000000"/>
          <w:sz w:val="32"/>
          <w:szCs w:val="32"/>
        </w:rPr>
      </w:pPr>
    </w:p>
    <w:p w:rsidR="009D7336" w:rsidRDefault="009D7336" w:rsidP="00A103FC">
      <w:pPr>
        <w:adjustRightInd w:val="0"/>
        <w:snapToGrid w:val="0"/>
        <w:spacing w:line="240" w:lineRule="auto"/>
      </w:pPr>
    </w:p>
    <w:p w:rsidR="00380558" w:rsidRDefault="00380558" w:rsidP="00A103FC">
      <w:pPr>
        <w:adjustRightInd w:val="0"/>
        <w:snapToGrid w:val="0"/>
        <w:spacing w:line="240" w:lineRule="auto"/>
      </w:pPr>
    </w:p>
    <w:p w:rsidR="00D80A48" w:rsidRDefault="00D80A48" w:rsidP="00A103FC">
      <w:pPr>
        <w:adjustRightInd w:val="0"/>
        <w:snapToGrid w:val="0"/>
        <w:spacing w:line="240" w:lineRule="auto"/>
      </w:pPr>
    </w:p>
    <w:p w:rsidR="004628C0" w:rsidRDefault="004628C0" w:rsidP="00A103FC">
      <w:pPr>
        <w:adjustRightInd w:val="0"/>
        <w:snapToGrid w:val="0"/>
        <w:spacing w:line="240" w:lineRule="auto"/>
      </w:pPr>
    </w:p>
    <w:p w:rsidR="004628C0" w:rsidRDefault="004628C0" w:rsidP="00A103FC">
      <w:pPr>
        <w:adjustRightInd w:val="0"/>
        <w:snapToGrid w:val="0"/>
        <w:spacing w:line="240" w:lineRule="auto"/>
      </w:pPr>
    </w:p>
    <w:p w:rsidR="004628C0" w:rsidRDefault="004628C0" w:rsidP="00A103FC">
      <w:pPr>
        <w:adjustRightInd w:val="0"/>
        <w:snapToGrid w:val="0"/>
        <w:spacing w:line="240" w:lineRule="auto"/>
      </w:pPr>
    </w:p>
    <w:p w:rsidR="00D72C0C" w:rsidRDefault="00D72C0C">
      <w:pPr>
        <w:widowControl/>
        <w:tabs>
          <w:tab w:val="clear" w:pos="420"/>
        </w:tabs>
        <w:suppressAutoHyphens w:val="0"/>
        <w:jc w:val="left"/>
      </w:pPr>
      <w:r>
        <w:br w:type="page"/>
      </w:r>
    </w:p>
    <w:p w:rsidR="004628C0" w:rsidRDefault="004628C0" w:rsidP="00A103FC">
      <w:pPr>
        <w:adjustRightInd w:val="0"/>
        <w:snapToGrid w:val="0"/>
        <w:spacing w:line="240" w:lineRule="auto"/>
      </w:pPr>
    </w:p>
    <w:p w:rsidR="00380558" w:rsidRPr="00EA5D35" w:rsidRDefault="00CC6CB0" w:rsidP="00A103FC">
      <w:pPr>
        <w:pStyle w:val="ListParagraph"/>
        <w:numPr>
          <w:ilvl w:val="0"/>
          <w:numId w:val="6"/>
        </w:numPr>
        <w:adjustRightInd w:val="0"/>
        <w:snapToGrid w:val="0"/>
        <w:spacing w:line="240" w:lineRule="auto"/>
        <w:rPr>
          <w:sz w:val="32"/>
          <w:szCs w:val="32"/>
        </w:rPr>
      </w:pPr>
      <w:r w:rsidRPr="00EA5D35">
        <w:rPr>
          <w:color w:val="000000"/>
          <w:sz w:val="32"/>
          <w:szCs w:val="32"/>
        </w:rPr>
        <w:t>汉语作为第二语言的口语流利度的教学实验研究</w:t>
      </w:r>
      <w:r w:rsidR="0085304C">
        <w:rPr>
          <w:color w:val="000000"/>
          <w:sz w:val="32"/>
          <w:szCs w:val="32"/>
          <w:lang w:val="en-GB"/>
        </w:rPr>
        <w:t xml:space="preserve"> </w:t>
      </w:r>
    </w:p>
    <w:p w:rsidR="00380558" w:rsidRPr="00EA5D35" w:rsidRDefault="00CC6CB0" w:rsidP="00A103FC">
      <w:pPr>
        <w:adjustRightInd w:val="0"/>
        <w:snapToGrid w:val="0"/>
        <w:spacing w:line="240" w:lineRule="auto"/>
        <w:jc w:val="center"/>
        <w:rPr>
          <w:sz w:val="32"/>
          <w:szCs w:val="32"/>
        </w:rPr>
      </w:pPr>
      <w:r w:rsidRPr="00EA5D35">
        <w:rPr>
          <w:sz w:val="32"/>
          <w:szCs w:val="32"/>
        </w:rPr>
        <w:t>陈默</w:t>
      </w:r>
      <w:r w:rsidRPr="00EA5D35">
        <w:rPr>
          <w:sz w:val="32"/>
          <w:szCs w:val="32"/>
          <w:lang w:val="en-GB"/>
        </w:rPr>
        <w:t xml:space="preserve"> </w:t>
      </w:r>
      <w:r w:rsidRPr="00EA5D35">
        <w:rPr>
          <w:sz w:val="32"/>
          <w:szCs w:val="32"/>
        </w:rPr>
        <w:t>北京语言大学</w:t>
      </w:r>
    </w:p>
    <w:p w:rsidR="00380558" w:rsidRDefault="00CC6CB0" w:rsidP="00A103FC">
      <w:pPr>
        <w:adjustRightInd w:val="0"/>
        <w:snapToGrid w:val="0"/>
        <w:spacing w:line="240" w:lineRule="auto"/>
        <w:jc w:val="center"/>
      </w:pPr>
      <w:r>
        <w:rPr>
          <w:sz w:val="24"/>
          <w:szCs w:val="24"/>
        </w:rPr>
        <w:t>chenmo9@aliyun.com</w:t>
      </w:r>
    </w:p>
    <w:p w:rsidR="00380558" w:rsidRPr="00DC59E4" w:rsidRDefault="001C21C7" w:rsidP="00A103FC">
      <w:pPr>
        <w:adjustRightInd w:val="0"/>
        <w:snapToGrid w:val="0"/>
        <w:spacing w:line="240" w:lineRule="auto"/>
        <w:rPr>
          <w:rFonts w:asciiTheme="minorEastAsia" w:eastAsiaTheme="minorEastAsia" w:hAnsiTheme="minorEastAsia"/>
        </w:rPr>
      </w:pPr>
      <w:r>
        <w:rPr>
          <w:rFonts w:asciiTheme="minorEastAsia" w:eastAsiaTheme="minorEastAsia" w:hAnsiTheme="minorEastAsia"/>
          <w:color w:val="000000"/>
          <w:sz w:val="24"/>
          <w:szCs w:val="24"/>
          <w:lang w:val="en-GB"/>
        </w:rPr>
        <w:t xml:space="preserve">    </w:t>
      </w:r>
      <w:r w:rsidR="00CC6CB0" w:rsidRPr="00DC59E4">
        <w:rPr>
          <w:rFonts w:asciiTheme="minorEastAsia" w:eastAsiaTheme="minorEastAsia" w:hAnsiTheme="minorEastAsia"/>
          <w:color w:val="000000"/>
          <w:sz w:val="24"/>
          <w:szCs w:val="24"/>
        </w:rPr>
        <w:t>流利度是第二语言习得和应用语言学研究的一个重点，是公认的描述语言能力的维度之一。同时，流利度也可用于母语者的母语语言能力的研究（</w:t>
      </w:r>
      <w:proofErr w:type="spellStart"/>
      <w:r w:rsidR="00CC6CB0" w:rsidRPr="00DC59E4">
        <w:rPr>
          <w:rFonts w:asciiTheme="minorEastAsia" w:eastAsiaTheme="minorEastAsia" w:hAnsiTheme="minorEastAsia"/>
          <w:color w:val="000000"/>
          <w:sz w:val="24"/>
          <w:szCs w:val="24"/>
        </w:rPr>
        <w:t>Pallotti</w:t>
      </w:r>
      <w:proofErr w:type="spellEnd"/>
      <w:r w:rsidR="00CC6CB0" w:rsidRPr="00DC59E4">
        <w:rPr>
          <w:rFonts w:asciiTheme="minorEastAsia" w:eastAsiaTheme="minorEastAsia" w:hAnsiTheme="minorEastAsia"/>
          <w:color w:val="000000"/>
          <w:sz w:val="24"/>
          <w:szCs w:val="24"/>
        </w:rPr>
        <w:t>，2008）。目前学者们普遍认为，第二语言教师应该把更多的精力放在流利度教学上，包括寻找新的方式将流利度强化活动融合到课堂教学中来。所以，寻找帮助第二语言学习者改进口语流利度的方法是第二语言教学的挑战之一。本研究考察了调整汉字教学重点、完成录音作业、增加口语表演和演讲课以及设置奖励结合的汉语口语教学方法对初级汉语水平的欧美留学生的八项汉语朗读流利度特征的影响，并将中国人的朗读语料作为基线数据进行比较。研究结果发现，本研究所使用的教学方法提高了实验组被试的朗读流利度，但是教学方法对不同的流利度特征的影响是不同的；言语任务的难易程度</w:t>
      </w:r>
      <w:r w:rsidR="00CC6CB0" w:rsidRPr="00DC59E4">
        <w:rPr>
          <w:rFonts w:asciiTheme="minorEastAsia" w:eastAsiaTheme="minorEastAsia" w:hAnsiTheme="minorEastAsia"/>
          <w:bCs/>
          <w:color w:val="000000"/>
          <w:sz w:val="24"/>
          <w:szCs w:val="24"/>
        </w:rPr>
        <w:t>对不同流利度特征的影响是不同的；不同流利度特征的发展是非线性的。教学方法、难易程度和测试时间之间存在着交互作用，这种交互作用对不同的流利度特征的影响也是有所差异的。本研究认为汉语教师应该根据汉语学习者汉语口语流利度的发展特点来进行汉语口语教学。</w:t>
      </w:r>
    </w:p>
    <w:p w:rsidR="00380558" w:rsidRPr="00DC59E4" w:rsidRDefault="00CC6CB0" w:rsidP="00A103FC">
      <w:pPr>
        <w:adjustRightInd w:val="0"/>
        <w:snapToGrid w:val="0"/>
        <w:spacing w:line="240" w:lineRule="auto"/>
        <w:ind w:left="1181" w:hanging="1181"/>
        <w:rPr>
          <w:rFonts w:asciiTheme="minorEastAsia" w:eastAsiaTheme="minorEastAsia" w:hAnsiTheme="minorEastAsia"/>
        </w:rPr>
      </w:pPr>
      <w:r w:rsidRPr="00DC59E4">
        <w:rPr>
          <w:rFonts w:asciiTheme="minorEastAsia" w:eastAsiaTheme="minorEastAsia" w:hAnsiTheme="minorEastAsia"/>
          <w:color w:val="000000"/>
          <w:sz w:val="24"/>
          <w:szCs w:val="24"/>
        </w:rPr>
        <w:t>关键词</w:t>
      </w:r>
      <w:r w:rsidR="00DC59E4" w:rsidRPr="00DC59E4">
        <w:rPr>
          <w:rFonts w:asciiTheme="minorEastAsia" w:eastAsiaTheme="minorEastAsia" w:hAnsiTheme="minorEastAsia"/>
          <w:b/>
          <w:color w:val="000000"/>
          <w:sz w:val="24"/>
          <w:szCs w:val="24"/>
        </w:rPr>
        <w:t>:</w:t>
      </w:r>
      <w:r w:rsidRPr="00DC59E4">
        <w:rPr>
          <w:rFonts w:asciiTheme="minorEastAsia" w:eastAsiaTheme="minorEastAsia" w:hAnsiTheme="minorEastAsia"/>
          <w:b/>
          <w:color w:val="000000"/>
          <w:sz w:val="24"/>
          <w:szCs w:val="24"/>
        </w:rPr>
        <w:t xml:space="preserve"> </w:t>
      </w:r>
      <w:r w:rsidRPr="00DC59E4">
        <w:rPr>
          <w:rFonts w:asciiTheme="minorEastAsia" w:eastAsiaTheme="minorEastAsia" w:hAnsiTheme="minorEastAsia"/>
          <w:bCs/>
          <w:color w:val="000000"/>
          <w:sz w:val="24"/>
          <w:szCs w:val="24"/>
        </w:rPr>
        <w:t xml:space="preserve">口语流利度；汉语口语；第二语言口语教学方法 </w:t>
      </w:r>
    </w:p>
    <w:p w:rsidR="00380558" w:rsidRPr="00DC59E4" w:rsidRDefault="002A4549" w:rsidP="00A103FC">
      <w:pPr>
        <w:adjustRightInd w:val="0"/>
        <w:snapToGrid w:val="0"/>
        <w:spacing w:line="240" w:lineRule="auto"/>
        <w:jc w:val="center"/>
        <w:rPr>
          <w:rFonts w:ascii="Times New Roman" w:hAnsi="Times New Roman"/>
        </w:rPr>
      </w:pPr>
      <w:r w:rsidRPr="00DC59E4">
        <w:rPr>
          <w:rFonts w:ascii="Times New Roman" w:hAnsi="Times New Roman"/>
          <w:color w:val="000000"/>
          <w:sz w:val="24"/>
          <w:szCs w:val="24"/>
        </w:rPr>
        <w:t xml:space="preserve"> </w:t>
      </w:r>
      <w:r w:rsidR="00CC6CB0" w:rsidRPr="00DC59E4">
        <w:rPr>
          <w:rFonts w:ascii="Times New Roman" w:hAnsi="Times New Roman"/>
          <w:color w:val="000000"/>
          <w:sz w:val="24"/>
          <w:szCs w:val="24"/>
        </w:rPr>
        <w:t>Pedagogy Experiment of Chinese Oral Fluency of CSL learners</w:t>
      </w:r>
    </w:p>
    <w:p w:rsidR="00380558" w:rsidRPr="00DC59E4" w:rsidRDefault="00CC6CB0" w:rsidP="00A103FC">
      <w:pPr>
        <w:adjustRightInd w:val="0"/>
        <w:snapToGrid w:val="0"/>
        <w:spacing w:line="240" w:lineRule="auto"/>
        <w:jc w:val="center"/>
        <w:rPr>
          <w:rFonts w:ascii="Times New Roman" w:hAnsi="Times New Roman"/>
        </w:rPr>
      </w:pPr>
      <w:r w:rsidRPr="00DC59E4">
        <w:rPr>
          <w:rFonts w:ascii="Times New Roman" w:hAnsi="Times New Roman"/>
          <w:sz w:val="24"/>
          <w:szCs w:val="24"/>
        </w:rPr>
        <w:t>CHEN Mo,</w:t>
      </w:r>
      <w:r w:rsidRPr="00DC59E4">
        <w:rPr>
          <w:rFonts w:ascii="Times New Roman" w:hAnsi="Times New Roman"/>
          <w:b/>
          <w:sz w:val="24"/>
          <w:szCs w:val="24"/>
        </w:rPr>
        <w:t xml:space="preserve"> </w:t>
      </w:r>
      <w:r w:rsidRPr="00DC59E4">
        <w:rPr>
          <w:rFonts w:ascii="Times New Roman" w:hAnsi="Times New Roman"/>
          <w:sz w:val="24"/>
          <w:szCs w:val="24"/>
        </w:rPr>
        <w:t xml:space="preserve">Beijing Language and Culture University, Beijing </w:t>
      </w:r>
    </w:p>
    <w:p w:rsidR="00380558" w:rsidRPr="00DC59E4" w:rsidRDefault="00CC6CB0" w:rsidP="00A103FC">
      <w:pPr>
        <w:adjustRightInd w:val="0"/>
        <w:snapToGrid w:val="0"/>
        <w:spacing w:line="240" w:lineRule="auto"/>
        <w:rPr>
          <w:rFonts w:ascii="Times New Roman" w:hAnsi="Times New Roman"/>
        </w:rPr>
      </w:pPr>
      <w:r w:rsidRPr="00DC59E4">
        <w:rPr>
          <w:rFonts w:ascii="Times New Roman" w:hAnsi="Times New Roman"/>
          <w:color w:val="000000"/>
          <w:sz w:val="24"/>
          <w:szCs w:val="24"/>
        </w:rPr>
        <w:t>Fluency has been proved an important measure of second language performance, which also is a key index of second language testing. This research studied the effect of an oral teaching method on Chinese oral fluency characteristics of Europe and American students. The oral pedagogy adjusted the focus of Chinese character teaching, adding a weekly Chinese skit performance class and Chinese speech class, giving recording assignment</w:t>
      </w:r>
      <w:r w:rsidRPr="00DC59E4">
        <w:rPr>
          <w:rFonts w:ascii="Times New Roman" w:hAnsi="Times New Roman"/>
          <w:color w:val="000000"/>
          <w:sz w:val="24"/>
          <w:szCs w:val="24"/>
        </w:rPr>
        <w:t>，</w:t>
      </w:r>
      <w:r w:rsidRPr="00DC59E4">
        <w:rPr>
          <w:rFonts w:ascii="Times New Roman" w:hAnsi="Times New Roman"/>
          <w:color w:val="000000"/>
          <w:sz w:val="24"/>
          <w:szCs w:val="24"/>
        </w:rPr>
        <w:t xml:space="preserve">giving rewards for Chinese speaking. The study compared the Chines oral fluency of elementary level CLS learners with Chinese native speakers. The result shows that this teaching method and the task difficulty have various effects on oral fluency, revealing a nonlinear process of the oral fluency development. The teaching method is correlated with task difficulty and text time. Chinese teacher should according to development features of CSL learners to giving Chinese oral instruction.  </w:t>
      </w:r>
    </w:p>
    <w:p w:rsidR="00380558" w:rsidRPr="00DC59E4" w:rsidRDefault="00CC6CB0" w:rsidP="00A103FC">
      <w:pPr>
        <w:adjustRightInd w:val="0"/>
        <w:snapToGrid w:val="0"/>
        <w:spacing w:line="240" w:lineRule="auto"/>
        <w:ind w:left="1535" w:hanging="1535"/>
        <w:rPr>
          <w:rFonts w:ascii="Times New Roman" w:hAnsi="Times New Roman"/>
        </w:rPr>
      </w:pPr>
      <w:r w:rsidRPr="00DC59E4">
        <w:rPr>
          <w:rFonts w:ascii="Times New Roman" w:hAnsi="Times New Roman"/>
          <w:color w:val="000000"/>
          <w:sz w:val="24"/>
          <w:szCs w:val="24"/>
        </w:rPr>
        <w:t xml:space="preserve">Key words: oral fluency; Chinese reading; second language oral pedagogy </w:t>
      </w:r>
    </w:p>
    <w:p w:rsidR="00380558" w:rsidRDefault="00380558" w:rsidP="00A103FC">
      <w:pPr>
        <w:adjustRightInd w:val="0"/>
        <w:snapToGrid w:val="0"/>
        <w:spacing w:line="240" w:lineRule="auto"/>
        <w:ind w:left="1529" w:hanging="1529"/>
      </w:pPr>
    </w:p>
    <w:p w:rsidR="006871AE" w:rsidRDefault="006871AE" w:rsidP="00A103FC">
      <w:pPr>
        <w:adjustRightInd w:val="0"/>
        <w:snapToGrid w:val="0"/>
        <w:spacing w:line="240" w:lineRule="auto"/>
        <w:ind w:left="1529" w:hanging="1529"/>
      </w:pPr>
    </w:p>
    <w:p w:rsidR="006871AE" w:rsidRDefault="006871AE" w:rsidP="00A103FC">
      <w:pPr>
        <w:adjustRightInd w:val="0"/>
        <w:snapToGrid w:val="0"/>
        <w:spacing w:line="240" w:lineRule="auto"/>
        <w:ind w:left="1529" w:hanging="1529"/>
      </w:pPr>
    </w:p>
    <w:p w:rsidR="00322C5E" w:rsidRDefault="00322C5E" w:rsidP="00A103FC">
      <w:pPr>
        <w:adjustRightInd w:val="0"/>
        <w:snapToGrid w:val="0"/>
        <w:spacing w:line="240" w:lineRule="auto"/>
        <w:ind w:left="1529" w:hanging="1529"/>
      </w:pPr>
    </w:p>
    <w:p w:rsidR="006871AE" w:rsidRDefault="006871AE" w:rsidP="00A103FC">
      <w:pPr>
        <w:adjustRightInd w:val="0"/>
        <w:snapToGrid w:val="0"/>
        <w:spacing w:line="240" w:lineRule="auto"/>
        <w:ind w:left="1529" w:hanging="1529"/>
      </w:pPr>
    </w:p>
    <w:p w:rsidR="00051EE5" w:rsidRPr="005D39AC" w:rsidRDefault="00051EE5" w:rsidP="0085304C">
      <w:pPr>
        <w:pStyle w:val="14pt16pt"/>
        <w:numPr>
          <w:ilvl w:val="0"/>
          <w:numId w:val="6"/>
        </w:numPr>
        <w:adjustRightInd w:val="0"/>
        <w:snapToGrid w:val="0"/>
        <w:spacing w:line="240" w:lineRule="auto"/>
        <w:rPr>
          <w:rFonts w:asciiTheme="minorEastAsia" w:eastAsiaTheme="minorEastAsia" w:hAnsiTheme="minorEastAsia"/>
          <w:b/>
          <w:sz w:val="32"/>
          <w:szCs w:val="32"/>
          <w:lang w:eastAsia="zh-CN"/>
        </w:rPr>
      </w:pPr>
      <w:r w:rsidRPr="005D39AC">
        <w:rPr>
          <w:rFonts w:asciiTheme="minorEastAsia" w:eastAsiaTheme="minorEastAsia" w:hAnsiTheme="minorEastAsia" w:hint="eastAsia"/>
          <w:sz w:val="32"/>
          <w:szCs w:val="32"/>
          <w:lang w:eastAsia="zh-CN"/>
        </w:rPr>
        <w:t>日本国内发行出版的汉语教材的探讨</w:t>
      </w:r>
    </w:p>
    <w:p w:rsidR="00051EE5" w:rsidRPr="00051EE5" w:rsidRDefault="00051EE5" w:rsidP="0085304C">
      <w:pPr>
        <w:pStyle w:val="ListParagraph"/>
        <w:adjustRightInd w:val="0"/>
        <w:snapToGrid w:val="0"/>
        <w:spacing w:after="0" w:line="240" w:lineRule="auto"/>
        <w:ind w:left="720" w:firstLine="0"/>
        <w:jc w:val="center"/>
        <w:rPr>
          <w:rFonts w:asciiTheme="minorEastAsia" w:eastAsiaTheme="minorEastAsia" w:hAnsiTheme="minorEastAsia"/>
          <w:sz w:val="32"/>
          <w:szCs w:val="32"/>
        </w:rPr>
      </w:pPr>
    </w:p>
    <w:p w:rsidR="00051EE5" w:rsidRPr="00051EE5" w:rsidRDefault="00051EE5" w:rsidP="0085304C">
      <w:pPr>
        <w:pStyle w:val="ListParagraph"/>
        <w:adjustRightInd w:val="0"/>
        <w:snapToGrid w:val="0"/>
        <w:spacing w:after="0" w:line="240" w:lineRule="auto"/>
        <w:ind w:left="720" w:firstLine="0"/>
        <w:jc w:val="center"/>
        <w:rPr>
          <w:rFonts w:asciiTheme="minorEastAsia" w:eastAsiaTheme="minorEastAsia" w:hAnsiTheme="minorEastAsia"/>
          <w:sz w:val="32"/>
          <w:szCs w:val="32"/>
        </w:rPr>
      </w:pPr>
      <w:r w:rsidRPr="00051EE5">
        <w:rPr>
          <w:rFonts w:asciiTheme="minorEastAsia" w:eastAsiaTheme="minorEastAsia" w:hAnsiTheme="minorEastAsia" w:hint="eastAsia"/>
          <w:sz w:val="32"/>
          <w:szCs w:val="32"/>
        </w:rPr>
        <w:t>陈淑梅，</w:t>
      </w:r>
      <w:r w:rsidRPr="00051EE5">
        <w:rPr>
          <w:rFonts w:asciiTheme="minorEastAsia" w:eastAsiaTheme="minorEastAsia" w:hAnsiTheme="minorEastAsia"/>
          <w:sz w:val="32"/>
          <w:szCs w:val="32"/>
        </w:rPr>
        <w:t>东京工科大学</w:t>
      </w:r>
    </w:p>
    <w:p w:rsidR="00051EE5" w:rsidRPr="00051EE5" w:rsidRDefault="00051EE5" w:rsidP="0085304C">
      <w:pPr>
        <w:pStyle w:val="ListParagraph"/>
        <w:adjustRightInd w:val="0"/>
        <w:snapToGrid w:val="0"/>
        <w:spacing w:after="0" w:line="240" w:lineRule="auto"/>
        <w:ind w:left="720" w:firstLine="0"/>
        <w:jc w:val="center"/>
        <w:rPr>
          <w:rFonts w:asciiTheme="minorEastAsia" w:eastAsiaTheme="minorEastAsia" w:hAnsiTheme="minorEastAsia"/>
          <w:sz w:val="32"/>
          <w:szCs w:val="32"/>
        </w:rPr>
      </w:pPr>
      <w:r w:rsidRPr="00051EE5">
        <w:rPr>
          <w:rFonts w:asciiTheme="minorEastAsia" w:eastAsiaTheme="minorEastAsia" w:hAnsiTheme="minorEastAsia" w:hint="eastAsia"/>
          <w:sz w:val="32"/>
          <w:szCs w:val="32"/>
        </w:rPr>
        <w:t>陶琳，</w:t>
      </w:r>
      <w:r w:rsidRPr="00051EE5">
        <w:rPr>
          <w:rFonts w:asciiTheme="minorEastAsia" w:eastAsiaTheme="minorEastAsia" w:hAnsiTheme="minorEastAsia"/>
          <w:sz w:val="32"/>
          <w:szCs w:val="32"/>
        </w:rPr>
        <w:t>金泽大学</w:t>
      </w:r>
    </w:p>
    <w:p w:rsidR="00051EE5" w:rsidRPr="00051EE5" w:rsidRDefault="00051EE5" w:rsidP="0085304C">
      <w:pPr>
        <w:pStyle w:val="ListParagraph"/>
        <w:adjustRightInd w:val="0"/>
        <w:snapToGrid w:val="0"/>
        <w:spacing w:after="0" w:line="240" w:lineRule="auto"/>
        <w:ind w:left="720" w:firstLine="0"/>
        <w:jc w:val="center"/>
        <w:rPr>
          <w:rFonts w:asciiTheme="minorEastAsia" w:eastAsiaTheme="minorEastAsia" w:hAnsiTheme="minorEastAsia"/>
          <w:sz w:val="32"/>
          <w:szCs w:val="32"/>
        </w:rPr>
      </w:pPr>
      <w:r w:rsidRPr="00051EE5">
        <w:rPr>
          <w:rFonts w:asciiTheme="minorEastAsia" w:eastAsiaTheme="minorEastAsia" w:hAnsiTheme="minorEastAsia" w:hint="eastAsia"/>
          <w:sz w:val="32"/>
          <w:szCs w:val="32"/>
        </w:rPr>
        <w:t>佘锦华,</w:t>
      </w:r>
      <w:r w:rsidRPr="00051EE5">
        <w:rPr>
          <w:rFonts w:asciiTheme="minorEastAsia" w:eastAsiaTheme="minorEastAsia" w:hAnsiTheme="minorEastAsia"/>
          <w:color w:val="000000"/>
          <w:sz w:val="32"/>
          <w:szCs w:val="32"/>
        </w:rPr>
        <w:t>东京工科大学</w:t>
      </w:r>
    </w:p>
    <w:p w:rsidR="00051EE5" w:rsidRPr="00051EE5" w:rsidRDefault="00051EE5" w:rsidP="0085304C">
      <w:pPr>
        <w:pStyle w:val="ListParagraph"/>
        <w:adjustRightInd w:val="0"/>
        <w:snapToGrid w:val="0"/>
        <w:spacing w:after="0" w:line="240" w:lineRule="auto"/>
        <w:ind w:left="720" w:firstLine="0"/>
        <w:jc w:val="center"/>
        <w:rPr>
          <w:rFonts w:asciiTheme="minorEastAsia" w:eastAsiaTheme="minorEastAsia" w:hAnsiTheme="minorEastAsia"/>
          <w:sz w:val="32"/>
          <w:szCs w:val="32"/>
        </w:rPr>
      </w:pPr>
      <w:r w:rsidRPr="00051EE5">
        <w:rPr>
          <w:rFonts w:asciiTheme="minorEastAsia" w:eastAsiaTheme="minorEastAsia" w:hAnsiTheme="minorEastAsia"/>
          <w:sz w:val="32"/>
          <w:szCs w:val="32"/>
        </w:rPr>
        <w:t>t31930@hotmail.com</w:t>
      </w:r>
    </w:p>
    <w:p w:rsidR="00051EE5" w:rsidRPr="005D39AC" w:rsidRDefault="00051EE5" w:rsidP="00051EE5">
      <w:pPr>
        <w:pStyle w:val="14pt16pt"/>
        <w:ind w:left="720"/>
        <w:jc w:val="both"/>
        <w:rPr>
          <w:rFonts w:asciiTheme="minorEastAsia" w:eastAsiaTheme="minorEastAsia" w:hAnsiTheme="minorEastAsia"/>
          <w:b/>
          <w:sz w:val="24"/>
          <w:szCs w:val="24"/>
          <w:lang w:eastAsia="zh-CN"/>
        </w:rPr>
      </w:pPr>
    </w:p>
    <w:p w:rsidR="00051EE5" w:rsidRDefault="00051EE5" w:rsidP="00343048">
      <w:pPr>
        <w:ind w:firstLine="480"/>
        <w:rPr>
          <w:rFonts w:asciiTheme="minorEastAsia" w:eastAsiaTheme="minorEastAsia" w:hAnsiTheme="minorEastAsia"/>
          <w:sz w:val="24"/>
          <w:szCs w:val="24"/>
          <w:lang w:val="en-GB"/>
        </w:rPr>
      </w:pPr>
      <w:r w:rsidRPr="00051EE5">
        <w:rPr>
          <w:rFonts w:asciiTheme="minorEastAsia" w:eastAsiaTheme="minorEastAsia" w:hAnsiTheme="minorEastAsia" w:hint="eastAsia"/>
          <w:sz w:val="24"/>
          <w:szCs w:val="24"/>
        </w:rPr>
        <w:t>在日本关于第二外语汉语的语法、语音、教学的研究，并不少见，但对汉语教材的探讨却不多见。本研究为日本国内发行出版的汉语教科书的资料调查。日本现发行的汉语教材等在900本以上。笔者先走访了三家大型汉语教材的出版社，收集了25本发行量大，最为畅销的初级和中级教科书，以及5本发行量少，不畅销的初级和中级教科书。本研究先调查论述日本出版的汉语教科书的整体构造，比如初级和中级汉语教科书的发音页数、课文的数量、练习题的数量、课文的页数、有无插图和照片、有无中国文化的介绍、一册教科书的总页数、价格、教科书的型号、语法的内容及词汇量。在调查资料的基础上，分析、探讨新教材的开发。为今后编写质量更高，更有利于教师教、学生学的高水平的国际汉语教材提供一些启示，希望能起一定抛砖引玉的作用。  结果表明，发行量大，畅销的汉语初级和中级教科书有很多共同之处，如色彩、价格、教科书型号、有插图或照片、有中国文化介绍。不同之处是因为教学的不同阶段，教学任务的不同，如与中级教科书不同，初级教科书有很多篇幅的语音教学，练习题多，一本书的页数也很多。</w:t>
      </w:r>
    </w:p>
    <w:p w:rsidR="00343048" w:rsidRPr="00343048" w:rsidRDefault="00343048" w:rsidP="00343048">
      <w:pPr>
        <w:ind w:firstLine="480"/>
        <w:rPr>
          <w:rFonts w:asciiTheme="minorEastAsia" w:eastAsiaTheme="minorEastAsia" w:hAnsiTheme="minorEastAsia"/>
          <w:sz w:val="24"/>
          <w:szCs w:val="24"/>
          <w:lang w:val="en-GB"/>
        </w:rPr>
      </w:pPr>
    </w:p>
    <w:p w:rsidR="003B4ACB" w:rsidRPr="003B4ACB" w:rsidRDefault="003B4ACB" w:rsidP="003B4ACB">
      <w:pPr>
        <w:pStyle w:val="ListParagraph"/>
        <w:numPr>
          <w:ilvl w:val="0"/>
          <w:numId w:val="6"/>
        </w:numPr>
        <w:spacing w:line="360" w:lineRule="auto"/>
        <w:jc w:val="center"/>
        <w:rPr>
          <w:rFonts w:asciiTheme="minorEastAsia" w:eastAsiaTheme="minorEastAsia" w:hAnsiTheme="minorEastAsia"/>
          <w:sz w:val="32"/>
          <w:szCs w:val="32"/>
        </w:rPr>
      </w:pPr>
      <w:r w:rsidRPr="003B4ACB">
        <w:rPr>
          <w:rFonts w:asciiTheme="minorEastAsia" w:eastAsiaTheme="minorEastAsia" w:hAnsiTheme="minorEastAsia" w:hint="eastAsia"/>
          <w:sz w:val="32"/>
          <w:szCs w:val="32"/>
        </w:rPr>
        <w:t>基于学生视角的对外汉语教材课文考察</w:t>
      </w:r>
    </w:p>
    <w:p w:rsidR="003B4ACB" w:rsidRPr="003B4ACB" w:rsidRDefault="003B4ACB" w:rsidP="003B4ACB">
      <w:pPr>
        <w:spacing w:line="360" w:lineRule="auto"/>
        <w:ind w:left="360"/>
        <w:jc w:val="center"/>
        <w:rPr>
          <w:rFonts w:asciiTheme="minorEastAsia" w:eastAsiaTheme="minorEastAsia" w:hAnsiTheme="minorEastAsia"/>
          <w:kern w:val="2"/>
          <w:sz w:val="32"/>
          <w:szCs w:val="32"/>
        </w:rPr>
      </w:pPr>
      <w:r w:rsidRPr="003B4ACB">
        <w:rPr>
          <w:rFonts w:asciiTheme="minorEastAsia" w:eastAsiaTheme="minorEastAsia" w:hAnsiTheme="minorEastAsia" w:hint="eastAsia"/>
          <w:kern w:val="2"/>
          <w:sz w:val="32"/>
          <w:szCs w:val="32"/>
        </w:rPr>
        <w:t>陈淑梅，中山大学</w:t>
      </w:r>
    </w:p>
    <w:p w:rsidR="003B4ACB" w:rsidRPr="005A03E2" w:rsidRDefault="008417E6" w:rsidP="003B4ACB">
      <w:pPr>
        <w:spacing w:line="360" w:lineRule="auto"/>
        <w:ind w:left="360"/>
        <w:jc w:val="center"/>
        <w:rPr>
          <w:rFonts w:asciiTheme="minorEastAsia" w:eastAsiaTheme="minorEastAsia" w:hAnsiTheme="minorEastAsia"/>
          <w:sz w:val="32"/>
          <w:szCs w:val="32"/>
        </w:rPr>
      </w:pPr>
      <w:hyperlink r:id="rId9" w:history="1">
        <w:r w:rsidR="003B4ACB" w:rsidRPr="005A03E2">
          <w:rPr>
            <w:rStyle w:val="Hyperlink"/>
            <w:sz w:val="32"/>
            <w:szCs w:val="32"/>
            <w:u w:val="none"/>
          </w:rPr>
          <w:t>chenshm@mail.sysu.edu.cn</w:t>
        </w:r>
      </w:hyperlink>
      <w:r w:rsidR="003B4ACB" w:rsidRPr="005A03E2">
        <w:rPr>
          <w:sz w:val="32"/>
          <w:szCs w:val="32"/>
        </w:rPr>
        <w:t xml:space="preserve">, </w:t>
      </w:r>
      <w:hyperlink r:id="rId10" w:history="1">
        <w:r w:rsidR="003B4ACB" w:rsidRPr="005A03E2">
          <w:rPr>
            <w:rStyle w:val="Hyperlink"/>
            <w:sz w:val="32"/>
            <w:szCs w:val="32"/>
            <w:u w:val="none"/>
          </w:rPr>
          <w:t>chenshumei3@126.com</w:t>
        </w:r>
      </w:hyperlink>
    </w:p>
    <w:p w:rsidR="003B4ACB" w:rsidRPr="003B4ACB" w:rsidRDefault="003B4ACB" w:rsidP="003B4ACB">
      <w:pPr>
        <w:spacing w:line="240" w:lineRule="auto"/>
        <w:jc w:val="left"/>
        <w:rPr>
          <w:rFonts w:asciiTheme="minorEastAsia" w:eastAsiaTheme="minorEastAsia" w:hAnsiTheme="minorEastAsia"/>
          <w:sz w:val="24"/>
          <w:szCs w:val="24"/>
        </w:rPr>
      </w:pPr>
      <w:r>
        <w:rPr>
          <w:rFonts w:asciiTheme="minorEastAsia" w:eastAsiaTheme="minorEastAsia" w:hAnsiTheme="minorEastAsia"/>
          <w:sz w:val="24"/>
          <w:szCs w:val="24"/>
          <w:lang w:val="en-GB"/>
        </w:rPr>
        <w:t xml:space="preserve">    </w:t>
      </w:r>
      <w:r w:rsidRPr="003B4ACB">
        <w:rPr>
          <w:rFonts w:asciiTheme="minorEastAsia" w:eastAsiaTheme="minorEastAsia" w:hAnsiTheme="minorEastAsia" w:hint="eastAsia"/>
          <w:sz w:val="24"/>
          <w:szCs w:val="24"/>
        </w:rPr>
        <w:t>在汉语学习中，兴趣至关重要。让学生喜欢的课文能提高学生的注意力，引起学习兴趣，增强学生的理解和记忆，对学习有所促进。反之，</w:t>
      </w:r>
      <w:r w:rsidRPr="003B4ACB">
        <w:rPr>
          <w:rFonts w:asciiTheme="minorEastAsia" w:eastAsiaTheme="minorEastAsia" w:hAnsiTheme="minorEastAsia" w:hint="eastAsia"/>
          <w:color w:val="222222"/>
          <w:sz w:val="24"/>
          <w:szCs w:val="24"/>
        </w:rPr>
        <w:t>如果课文内容不能吸引学生，或者课文中所传达的价值观与学生本身文化存在较大差异，那么，学生学习起来就会感觉枯燥乏味，甚至产生抵触情绪，学习效果会大打折扣。</w:t>
      </w:r>
      <w:r w:rsidRPr="003B4ACB">
        <w:rPr>
          <w:rFonts w:asciiTheme="minorEastAsia" w:eastAsiaTheme="minorEastAsia" w:hAnsiTheme="minorEastAsia" w:hint="eastAsia"/>
          <w:sz w:val="24"/>
          <w:szCs w:val="24"/>
        </w:rPr>
        <w:t>以往对课文的研究多按照文章主题和类型进行调查，有些失于简单。本文以周小兵主编的《初级汉语精读教程》中的课文为研究对象，通过定量（制定评分量表）与定性相结合的方法，考察了影响学生对课文喜好程度的因素。</w:t>
      </w:r>
      <w:r w:rsidRPr="003B4ACB">
        <w:rPr>
          <w:rFonts w:asciiTheme="minorEastAsia" w:eastAsiaTheme="minorEastAsia" w:hAnsiTheme="minorEastAsia" w:hint="eastAsia"/>
          <w:sz w:val="24"/>
          <w:szCs w:val="24"/>
        </w:rPr>
        <w:lastRenderedPageBreak/>
        <w:t>本文认为，学生是否喜欢某篇课文，不一定跟课文主题与类型有关，而更多地跟课文的具体内容有关。而所谓的具体内容包括以下六个方面：</w:t>
      </w:r>
      <w:r w:rsidRPr="003B4ACB">
        <w:rPr>
          <w:rFonts w:asciiTheme="minorEastAsia" w:eastAsiaTheme="minorEastAsia" w:hAnsiTheme="minorEastAsia"/>
          <w:sz w:val="24"/>
          <w:szCs w:val="24"/>
        </w:rPr>
        <w:t>1</w:t>
      </w:r>
      <w:r w:rsidRPr="003B4ACB">
        <w:rPr>
          <w:rFonts w:asciiTheme="minorEastAsia" w:eastAsiaTheme="minorEastAsia" w:hAnsiTheme="minorEastAsia" w:hint="eastAsia"/>
          <w:sz w:val="24"/>
          <w:szCs w:val="24"/>
        </w:rPr>
        <w:t>、趣味性；</w:t>
      </w:r>
      <w:r w:rsidRPr="003B4ACB">
        <w:rPr>
          <w:rFonts w:asciiTheme="minorEastAsia" w:eastAsiaTheme="minorEastAsia" w:hAnsiTheme="minorEastAsia"/>
          <w:sz w:val="24"/>
          <w:szCs w:val="24"/>
        </w:rPr>
        <w:t>2</w:t>
      </w:r>
      <w:r w:rsidRPr="003B4ACB">
        <w:rPr>
          <w:rFonts w:asciiTheme="minorEastAsia" w:eastAsiaTheme="minorEastAsia" w:hAnsiTheme="minorEastAsia" w:hint="eastAsia"/>
          <w:sz w:val="24"/>
          <w:szCs w:val="24"/>
        </w:rPr>
        <w:t>、真实性；</w:t>
      </w:r>
      <w:r w:rsidRPr="003B4ACB">
        <w:rPr>
          <w:rFonts w:asciiTheme="minorEastAsia" w:eastAsiaTheme="minorEastAsia" w:hAnsiTheme="minorEastAsia"/>
          <w:sz w:val="24"/>
          <w:szCs w:val="24"/>
        </w:rPr>
        <w:t>3</w:t>
      </w:r>
      <w:r w:rsidRPr="003B4ACB">
        <w:rPr>
          <w:rFonts w:asciiTheme="minorEastAsia" w:eastAsiaTheme="minorEastAsia" w:hAnsiTheme="minorEastAsia" w:hint="eastAsia"/>
          <w:sz w:val="24"/>
          <w:szCs w:val="24"/>
        </w:rPr>
        <w:t>、与个人经验的相关性；</w:t>
      </w:r>
      <w:r w:rsidRPr="003B4ACB">
        <w:rPr>
          <w:rFonts w:asciiTheme="minorEastAsia" w:eastAsiaTheme="minorEastAsia" w:hAnsiTheme="minorEastAsia"/>
          <w:sz w:val="24"/>
          <w:szCs w:val="24"/>
        </w:rPr>
        <w:t>4</w:t>
      </w:r>
      <w:r w:rsidRPr="003B4ACB">
        <w:rPr>
          <w:rFonts w:asciiTheme="minorEastAsia" w:eastAsiaTheme="minorEastAsia" w:hAnsiTheme="minorEastAsia" w:hint="eastAsia"/>
          <w:sz w:val="24"/>
          <w:szCs w:val="24"/>
        </w:rPr>
        <w:t>、语法呈现的充分性；</w:t>
      </w:r>
      <w:r w:rsidRPr="003B4ACB">
        <w:rPr>
          <w:rFonts w:asciiTheme="minorEastAsia" w:eastAsiaTheme="minorEastAsia" w:hAnsiTheme="minorEastAsia"/>
          <w:sz w:val="24"/>
          <w:szCs w:val="24"/>
        </w:rPr>
        <w:t>5</w:t>
      </w:r>
      <w:r w:rsidRPr="003B4ACB">
        <w:rPr>
          <w:rFonts w:asciiTheme="minorEastAsia" w:eastAsiaTheme="minorEastAsia" w:hAnsiTheme="minorEastAsia" w:hint="eastAsia"/>
          <w:sz w:val="24"/>
          <w:szCs w:val="24"/>
        </w:rPr>
        <w:t>、价值观的一致性；</w:t>
      </w:r>
      <w:r w:rsidRPr="003B4ACB">
        <w:rPr>
          <w:rFonts w:asciiTheme="minorEastAsia" w:eastAsiaTheme="minorEastAsia" w:hAnsiTheme="minorEastAsia"/>
          <w:sz w:val="24"/>
          <w:szCs w:val="24"/>
        </w:rPr>
        <w:t>6</w:t>
      </w:r>
      <w:r w:rsidRPr="003B4ACB">
        <w:rPr>
          <w:rFonts w:asciiTheme="minorEastAsia" w:eastAsiaTheme="minorEastAsia" w:hAnsiTheme="minorEastAsia" w:hint="eastAsia"/>
          <w:sz w:val="24"/>
          <w:szCs w:val="24"/>
        </w:rPr>
        <w:t>、实用性。这些因素彼此联系，在决定学生对课文的态度中共同发挥作用。比如，一篇课文内容很真实，或者人物形象突出，但是与学生价值观相悖，很有可能引起学生的不解甚至抵触；或者，一篇课文虽然体现了语法点，但是没有趣，或者没有用，离学生经验太远等，也不会受欢迎。以上基于学生视角的考察</w:t>
      </w:r>
      <w:r w:rsidRPr="003B4ACB">
        <w:rPr>
          <w:rFonts w:asciiTheme="minorEastAsia" w:eastAsiaTheme="minorEastAsia" w:hAnsiTheme="minorEastAsia" w:hint="eastAsia"/>
          <w:color w:val="222222"/>
          <w:sz w:val="24"/>
          <w:szCs w:val="24"/>
        </w:rPr>
        <w:t>能够为教师在教学中对课文的处理提供一些启发，有助于对外汉语教学</w:t>
      </w:r>
      <w:r w:rsidRPr="003B4ACB">
        <w:rPr>
          <w:rFonts w:asciiTheme="minorEastAsia" w:eastAsiaTheme="minorEastAsia" w:hAnsiTheme="minorEastAsia" w:hint="eastAsia"/>
          <w:sz w:val="24"/>
          <w:szCs w:val="24"/>
        </w:rPr>
        <w:t>。此外，对教材编写也有以下启发：在内容方面，要综合考虑以下几点：故事性强，人物形象突出；选材真实，兼容并包，源自真实生活的、丰富的、多样化的内容可以引起学生谈论的兴趣，受到学生的喜欢；注意实用性；注意与学生个人经验的相关性；注意与学生价值观的相容性、普适性。语言方面，课文要特别注意语法的充分呈现，注意语言的精炼生动。</w:t>
      </w:r>
    </w:p>
    <w:p w:rsidR="003B4ACB" w:rsidRDefault="003B4ACB" w:rsidP="003B4ACB">
      <w:pPr>
        <w:spacing w:line="240" w:lineRule="auto"/>
        <w:rPr>
          <w:rFonts w:asciiTheme="minorEastAsia" w:eastAsiaTheme="minorEastAsia" w:hAnsiTheme="minorEastAsia"/>
          <w:sz w:val="24"/>
          <w:szCs w:val="24"/>
          <w:lang w:val="en-GB"/>
        </w:rPr>
      </w:pPr>
      <w:r w:rsidRPr="003B4ACB">
        <w:rPr>
          <w:rFonts w:asciiTheme="minorEastAsia" w:eastAsiaTheme="minorEastAsia" w:hAnsiTheme="minorEastAsia" w:hint="eastAsia"/>
          <w:sz w:val="24"/>
          <w:szCs w:val="24"/>
        </w:rPr>
        <w:t>关键词：汉语教材；课文；学生视角</w:t>
      </w:r>
    </w:p>
    <w:p w:rsidR="003B4ACB" w:rsidRPr="003B4ACB" w:rsidRDefault="003B4ACB" w:rsidP="003B4ACB">
      <w:pPr>
        <w:spacing w:line="240" w:lineRule="auto"/>
        <w:rPr>
          <w:rFonts w:asciiTheme="minorEastAsia" w:eastAsiaTheme="minorEastAsia" w:hAnsiTheme="minorEastAsia"/>
          <w:sz w:val="24"/>
          <w:szCs w:val="24"/>
          <w:lang w:val="en-GB"/>
        </w:rPr>
      </w:pPr>
    </w:p>
    <w:p w:rsidR="00051EE5" w:rsidRPr="00EB25CA" w:rsidRDefault="00051EE5" w:rsidP="003B4ACB">
      <w:pPr>
        <w:pStyle w:val="Heading6"/>
        <w:numPr>
          <w:ilvl w:val="0"/>
          <w:numId w:val="6"/>
        </w:numPr>
        <w:jc w:val="center"/>
        <w:rPr>
          <w:rFonts w:asciiTheme="minorEastAsia" w:eastAsiaTheme="minorEastAsia" w:hAnsiTheme="minorEastAsia" w:cs="Times New Roman"/>
          <w:i w:val="0"/>
          <w:iCs w:val="0"/>
          <w:color w:val="00000A"/>
          <w:sz w:val="32"/>
          <w:szCs w:val="32"/>
        </w:rPr>
      </w:pPr>
      <w:r w:rsidRPr="00EB25CA">
        <w:rPr>
          <w:rFonts w:asciiTheme="minorEastAsia" w:eastAsiaTheme="minorEastAsia" w:hAnsiTheme="minorEastAsia" w:cs="Times New Roman" w:hint="eastAsia"/>
          <w:i w:val="0"/>
          <w:iCs w:val="0"/>
          <w:color w:val="00000A"/>
          <w:sz w:val="32"/>
          <w:szCs w:val="32"/>
        </w:rPr>
        <w:t>浅析基于CEFR的欧洲汉语标准制定</w:t>
      </w:r>
    </w:p>
    <w:p w:rsidR="00051EE5" w:rsidRPr="00441F9B" w:rsidRDefault="00051EE5" w:rsidP="003B4ACB">
      <w:pPr>
        <w:tabs>
          <w:tab w:val="center" w:pos="4153"/>
          <w:tab w:val="right" w:pos="8306"/>
        </w:tabs>
        <w:jc w:val="center"/>
        <w:rPr>
          <w:rFonts w:asciiTheme="minorEastAsia" w:eastAsiaTheme="minorEastAsia" w:hAnsiTheme="minorEastAsia"/>
          <w:sz w:val="32"/>
          <w:szCs w:val="32"/>
          <w:lang w:val="en-GB"/>
        </w:rPr>
      </w:pPr>
      <w:r w:rsidRPr="00441F9B">
        <w:rPr>
          <w:rFonts w:asciiTheme="minorEastAsia" w:eastAsiaTheme="minorEastAsia" w:hAnsiTheme="minorEastAsia" w:hint="eastAsia"/>
          <w:sz w:val="32"/>
          <w:szCs w:val="32"/>
        </w:rPr>
        <w:t>陈婷婷</w:t>
      </w:r>
      <w:r w:rsidRPr="00441F9B">
        <w:rPr>
          <w:rFonts w:asciiTheme="minorEastAsia" w:eastAsiaTheme="minorEastAsia" w:hAnsiTheme="minorEastAsia"/>
          <w:sz w:val="32"/>
          <w:szCs w:val="32"/>
          <w:lang w:val="en-GB"/>
        </w:rPr>
        <w:t xml:space="preserve">, </w:t>
      </w:r>
      <w:r w:rsidRPr="00441F9B">
        <w:rPr>
          <w:rFonts w:asciiTheme="minorEastAsia" w:eastAsiaTheme="minorEastAsia" w:hAnsiTheme="minorEastAsia" w:hint="eastAsia"/>
          <w:sz w:val="32"/>
          <w:szCs w:val="32"/>
        </w:rPr>
        <w:t>厦门大学</w:t>
      </w:r>
    </w:p>
    <w:p w:rsidR="00051EE5" w:rsidRPr="00441F9B" w:rsidRDefault="00051EE5" w:rsidP="003B4ACB">
      <w:pPr>
        <w:tabs>
          <w:tab w:val="center" w:pos="4153"/>
          <w:tab w:val="right" w:pos="8306"/>
        </w:tabs>
        <w:jc w:val="center"/>
        <w:rPr>
          <w:rFonts w:asciiTheme="minorEastAsia" w:eastAsiaTheme="minorEastAsia" w:hAnsiTheme="minorEastAsia"/>
          <w:sz w:val="32"/>
          <w:szCs w:val="32"/>
          <w:lang w:val="en-GB"/>
        </w:rPr>
      </w:pPr>
      <w:r w:rsidRPr="00441F9B">
        <w:rPr>
          <w:rFonts w:asciiTheme="minorEastAsia" w:eastAsiaTheme="minorEastAsia" w:hAnsiTheme="minorEastAsia"/>
          <w:sz w:val="32"/>
          <w:szCs w:val="32"/>
          <w:lang w:val="en-GB"/>
        </w:rPr>
        <w:t>tingtingchen0215@hotmail.com</w:t>
      </w:r>
    </w:p>
    <w:p w:rsidR="00051EE5" w:rsidRPr="00617298" w:rsidRDefault="00051EE5" w:rsidP="00343048">
      <w:pPr>
        <w:tabs>
          <w:tab w:val="center" w:pos="4153"/>
          <w:tab w:val="right" w:pos="8306"/>
        </w:tabs>
        <w:jc w:val="left"/>
        <w:rPr>
          <w:rFonts w:asciiTheme="minorEastAsia" w:eastAsiaTheme="minorEastAsia" w:hAnsiTheme="minorEastAsia"/>
          <w:sz w:val="24"/>
          <w:szCs w:val="24"/>
        </w:rPr>
      </w:pPr>
      <w:r w:rsidRPr="00617298">
        <w:rPr>
          <w:rFonts w:asciiTheme="minorEastAsia" w:eastAsiaTheme="minorEastAsia" w:hAnsiTheme="minorEastAsia" w:hint="eastAsia"/>
          <w:sz w:val="24"/>
          <w:szCs w:val="24"/>
        </w:rPr>
        <w:tab/>
        <w:t>欧洲语言共同参考框架（CEFR）自2001年问世，为欧洲语言的标准架构和教学、考试、教材编写等提供了一个重要的基准。欧洲语言共同参考框架设计了从A1到C2的三等六级评估标准，并描述使用者在每一个水平应当能够完成的交际任务。2010年，欧盟又资助了欧洲汉语基准项目（EBCL），其目的就是为了比照CEFR框架标准，为欧洲汉语学习者制定汉语能力等级标准，以便于他们能够参考此基准学习汉语、使用汉语。CEFR不只是为欧洲语言设计的，而是在欧洲范围内语言教学的框架，也基本符合汉语的标准。因此EBCL在遵循CEFR框架的基础上，根据汉语特征进行了转码、描写、调整和增补。该项目成果对于汉语学习者、教师、研究者和测试机构都具有重要的参考价值。本文先对EBCL的框架基础——CEFR进行了简单的梳理，而后对EBCL的研究方法、研究过程、项目成果进行了阐述和分析，并通过与HSK和CEFR的对比，针对EBCL所制定的能力等级描述及其等级量表提出了一些问题。</w:t>
      </w:r>
    </w:p>
    <w:p w:rsidR="00051EE5" w:rsidRDefault="00051EE5" w:rsidP="00051EE5">
      <w:pPr>
        <w:rPr>
          <w:rFonts w:asciiTheme="minorEastAsia" w:eastAsiaTheme="minorEastAsia" w:hAnsiTheme="minorEastAsia"/>
          <w:sz w:val="24"/>
          <w:szCs w:val="24"/>
          <w:lang w:val="en-GB"/>
        </w:rPr>
      </w:pPr>
      <w:r w:rsidRPr="00617298">
        <w:rPr>
          <w:rFonts w:asciiTheme="minorEastAsia" w:eastAsiaTheme="minorEastAsia" w:hAnsiTheme="minorEastAsia" w:hint="eastAsia"/>
          <w:sz w:val="24"/>
          <w:szCs w:val="24"/>
        </w:rPr>
        <w:t xml:space="preserve">关键词  </w:t>
      </w:r>
      <w:r w:rsidRPr="00617298">
        <w:rPr>
          <w:rFonts w:asciiTheme="minorEastAsia" w:eastAsiaTheme="minorEastAsia" w:hAnsiTheme="minorEastAsia" w:hint="eastAsia"/>
          <w:b/>
          <w:sz w:val="24"/>
          <w:szCs w:val="24"/>
        </w:rPr>
        <w:t xml:space="preserve">  </w:t>
      </w:r>
      <w:r w:rsidRPr="00617298">
        <w:rPr>
          <w:rFonts w:asciiTheme="minorEastAsia" w:eastAsiaTheme="minorEastAsia" w:hAnsiTheme="minorEastAsia" w:hint="eastAsia"/>
          <w:sz w:val="24"/>
          <w:szCs w:val="24"/>
        </w:rPr>
        <w:t>CEFR；EBCL；汉语；语言能力等级；标准比照</w:t>
      </w:r>
    </w:p>
    <w:p w:rsidR="00051EE5" w:rsidRDefault="00051EE5" w:rsidP="00051EE5">
      <w:pPr>
        <w:rPr>
          <w:rFonts w:asciiTheme="minorEastAsia" w:eastAsiaTheme="minorEastAsia" w:hAnsiTheme="minorEastAsia"/>
          <w:sz w:val="24"/>
          <w:szCs w:val="24"/>
          <w:lang w:val="en-GB"/>
        </w:rPr>
      </w:pPr>
    </w:p>
    <w:p w:rsidR="007541BA" w:rsidRDefault="007541BA" w:rsidP="00051EE5">
      <w:pPr>
        <w:rPr>
          <w:rFonts w:asciiTheme="minorEastAsia" w:eastAsiaTheme="minorEastAsia" w:hAnsiTheme="minorEastAsia"/>
          <w:sz w:val="24"/>
          <w:szCs w:val="24"/>
          <w:lang w:val="en-GB"/>
        </w:rPr>
      </w:pPr>
    </w:p>
    <w:p w:rsidR="004628C0" w:rsidRPr="000B2DA1" w:rsidRDefault="004628C0" w:rsidP="00051EE5">
      <w:pPr>
        <w:rPr>
          <w:rFonts w:asciiTheme="minorEastAsia" w:eastAsiaTheme="minorEastAsia" w:hAnsiTheme="minorEastAsia"/>
          <w:sz w:val="24"/>
          <w:szCs w:val="24"/>
          <w:lang w:val="en-GB"/>
        </w:rPr>
      </w:pPr>
    </w:p>
    <w:p w:rsidR="00051EE5" w:rsidRPr="00EB25CA" w:rsidRDefault="00E2301E" w:rsidP="00051EE5">
      <w:pPr>
        <w:spacing w:line="360" w:lineRule="auto"/>
        <w:jc w:val="center"/>
        <w:rPr>
          <w:rFonts w:asciiTheme="minorEastAsia" w:eastAsiaTheme="minorEastAsia" w:hAnsiTheme="minorEastAsia"/>
          <w:sz w:val="32"/>
          <w:szCs w:val="32"/>
        </w:rPr>
      </w:pPr>
      <w:r>
        <w:rPr>
          <w:rFonts w:asciiTheme="minorEastAsia" w:eastAsiaTheme="minorEastAsia" w:hAnsiTheme="minorEastAsia"/>
          <w:sz w:val="32"/>
          <w:szCs w:val="32"/>
          <w:lang w:val="en-GB"/>
        </w:rPr>
        <w:t>5.</w:t>
      </w:r>
      <w:r w:rsidR="00051EE5" w:rsidRPr="00EB25CA">
        <w:rPr>
          <w:rFonts w:asciiTheme="minorEastAsia" w:eastAsiaTheme="minorEastAsia" w:hAnsiTheme="minorEastAsia" w:hint="eastAsia"/>
          <w:sz w:val="32"/>
          <w:szCs w:val="32"/>
        </w:rPr>
        <w:t>第二语言课堂教学环境下的可提供性及其在汉语教学中的应用</w:t>
      </w:r>
      <w:r w:rsidR="00EB25CA" w:rsidRPr="00EB25CA">
        <w:rPr>
          <w:rFonts w:asciiTheme="minorEastAsia" w:eastAsiaTheme="minorEastAsia" w:hAnsiTheme="minorEastAsia" w:hint="eastAsia"/>
          <w:sz w:val="32"/>
          <w:szCs w:val="32"/>
        </w:rPr>
        <w:t xml:space="preserve"> </w:t>
      </w:r>
    </w:p>
    <w:p w:rsidR="00051EE5" w:rsidRPr="0087603E" w:rsidRDefault="00051EE5" w:rsidP="00051EE5">
      <w:pPr>
        <w:tabs>
          <w:tab w:val="center" w:pos="4153"/>
          <w:tab w:val="right" w:pos="8306"/>
        </w:tabs>
        <w:jc w:val="center"/>
        <w:rPr>
          <w:rFonts w:asciiTheme="minorEastAsia" w:eastAsiaTheme="minorEastAsia" w:hAnsiTheme="minorEastAsia"/>
          <w:sz w:val="32"/>
          <w:szCs w:val="32"/>
          <w:lang w:val="en-GB"/>
        </w:rPr>
      </w:pPr>
      <w:r w:rsidRPr="0087603E">
        <w:rPr>
          <w:rFonts w:asciiTheme="minorEastAsia" w:eastAsiaTheme="minorEastAsia" w:hAnsiTheme="minorEastAsia" w:hint="eastAsia"/>
          <w:sz w:val="32"/>
          <w:szCs w:val="32"/>
        </w:rPr>
        <w:t>陈婷婷</w:t>
      </w:r>
      <w:r w:rsidRPr="0087603E">
        <w:rPr>
          <w:rFonts w:asciiTheme="minorEastAsia" w:eastAsiaTheme="minorEastAsia" w:hAnsiTheme="minorEastAsia"/>
          <w:sz w:val="32"/>
          <w:szCs w:val="32"/>
          <w:lang w:val="en-GB"/>
        </w:rPr>
        <w:t xml:space="preserve">, </w:t>
      </w:r>
      <w:r w:rsidRPr="0087603E">
        <w:rPr>
          <w:rFonts w:asciiTheme="minorEastAsia" w:eastAsiaTheme="minorEastAsia" w:hAnsiTheme="minorEastAsia" w:hint="eastAsia"/>
          <w:sz w:val="32"/>
          <w:szCs w:val="32"/>
        </w:rPr>
        <w:t>厦门大学</w:t>
      </w:r>
    </w:p>
    <w:p w:rsidR="00051EE5" w:rsidRPr="0087603E" w:rsidRDefault="00051EE5" w:rsidP="00051EE5">
      <w:pPr>
        <w:tabs>
          <w:tab w:val="center" w:pos="4153"/>
          <w:tab w:val="right" w:pos="8306"/>
        </w:tabs>
        <w:adjustRightInd w:val="0"/>
        <w:snapToGrid w:val="0"/>
        <w:spacing w:after="0" w:line="240" w:lineRule="auto"/>
        <w:jc w:val="center"/>
        <w:rPr>
          <w:rFonts w:asciiTheme="minorEastAsia" w:eastAsiaTheme="minorEastAsia" w:hAnsiTheme="minorEastAsia"/>
          <w:sz w:val="32"/>
          <w:szCs w:val="32"/>
          <w:lang w:val="en-GB"/>
        </w:rPr>
      </w:pPr>
      <w:r w:rsidRPr="0087603E">
        <w:rPr>
          <w:rFonts w:asciiTheme="minorEastAsia" w:eastAsiaTheme="minorEastAsia" w:hAnsiTheme="minorEastAsia"/>
          <w:sz w:val="32"/>
          <w:szCs w:val="32"/>
          <w:lang w:val="en-GB"/>
        </w:rPr>
        <w:t>tingtingchen0215@hotmail.com</w:t>
      </w:r>
    </w:p>
    <w:p w:rsidR="00051EE5" w:rsidRPr="000B2DA1" w:rsidRDefault="00051EE5" w:rsidP="008417E6">
      <w:pPr>
        <w:adjustRightInd w:val="0"/>
        <w:snapToGrid w:val="0"/>
        <w:spacing w:beforeLines="50" w:afterLines="50" w:line="240" w:lineRule="auto"/>
        <w:ind w:firstLineChars="200" w:firstLine="480"/>
        <w:rPr>
          <w:rFonts w:asciiTheme="minorEastAsia" w:eastAsiaTheme="minorEastAsia" w:hAnsiTheme="minorEastAsia"/>
          <w:sz w:val="24"/>
          <w:szCs w:val="24"/>
        </w:rPr>
      </w:pPr>
      <w:r w:rsidRPr="000B2DA1">
        <w:rPr>
          <w:rFonts w:asciiTheme="minorEastAsia" w:eastAsiaTheme="minorEastAsia" w:hAnsiTheme="minorEastAsia" w:hint="eastAsia"/>
          <w:sz w:val="24"/>
          <w:szCs w:val="24"/>
        </w:rPr>
        <w:t>可提供性理论（Affordance）最早由美国心理学家James Gibson提出。Gibson（1977）认为环境的可提供性是包括其所能提供给生物体的所有好与坏的资源，且能被具有相关能力的生物体感知并使用。在Gibson之后，可提供性理论被进一步发展，主要有“环境属性说”、“选择论”、和“关系说”几种诠释 ，并被应用于多个领域，如社会学、认知心理学、生态学、设计学，但殊不知其之于第二语言教学也具有深刻的启示意义。可提供性理论与以Vygotsky为代表的社会文化理论（Sociocultural Theory）既关系密切，又有所殊异。其颠覆了传统的语言教学观，重新定义了第二语言学习情境下的语言、学习行为和环境，及学习者和环境的二元关系。第二语言习得并不止于课堂教学，学习的行为不是单向线性发展，“输入”也非局限于语言要素。第二语言习得是一个复杂系统（Complex System），包含着学习者和环境的关系；课堂的正规学习和课堂外的非线性学习；且随着学习者认知和环境的变化呈动态发展。把握了可提供性原理，教师便可尽可能地创造和优化教学环境中的可提供性，同时在教学中不断提高学生对第二语言学习情境中可提供性的感知能力，努力实现学生参与互动。学生对语言要素和知识的感知能力提高，就越容易获得环境中的可提供性，就越可能促进其知识的内化并达到学习效果。本文首先将从可提供性理论的起源和发展出发，结合社会文化理论（Sociocultural Theory）、复杂理论（Complexity Theory）、认知心理学，并通过比较可提供性理论所定义的第二语言学习“环境”和传统的学习环境，来阐述在该环境下的可提供性的特点和表现。进而，探讨可提供性理论在汉语作为第二语言课堂教学环境下的可行性和具体应用，旨在为第二语言教学特别是汉语教学开启一个较新的视角，重新审视固有的教学观念和现有教学中存在的相关问题。</w:t>
      </w:r>
    </w:p>
    <w:p w:rsidR="00051EE5" w:rsidRDefault="00051EE5" w:rsidP="00051EE5">
      <w:pPr>
        <w:adjustRightInd w:val="0"/>
        <w:snapToGrid w:val="0"/>
        <w:spacing w:after="0" w:line="240" w:lineRule="auto"/>
        <w:rPr>
          <w:rFonts w:asciiTheme="minorEastAsia" w:eastAsiaTheme="minorEastAsia" w:hAnsiTheme="minorEastAsia"/>
          <w:sz w:val="24"/>
          <w:szCs w:val="24"/>
          <w:lang w:val="en-GB"/>
        </w:rPr>
      </w:pPr>
      <w:r w:rsidRPr="000B2DA1">
        <w:rPr>
          <w:rFonts w:asciiTheme="minorEastAsia" w:eastAsiaTheme="minorEastAsia" w:hAnsiTheme="minorEastAsia" w:hint="eastAsia"/>
          <w:sz w:val="24"/>
          <w:szCs w:val="24"/>
        </w:rPr>
        <w:t>关键词</w:t>
      </w:r>
      <w:r>
        <w:rPr>
          <w:rFonts w:asciiTheme="minorEastAsia" w:eastAsiaTheme="minorEastAsia" w:hAnsiTheme="minorEastAsia"/>
          <w:sz w:val="24"/>
          <w:szCs w:val="24"/>
          <w:lang w:val="en-GB"/>
        </w:rPr>
        <w:t>:</w:t>
      </w:r>
      <w:r w:rsidRPr="000B2DA1">
        <w:rPr>
          <w:rFonts w:asciiTheme="minorEastAsia" w:eastAsiaTheme="minorEastAsia" w:hAnsiTheme="minorEastAsia" w:hint="eastAsia"/>
          <w:sz w:val="24"/>
          <w:szCs w:val="24"/>
        </w:rPr>
        <w:t xml:space="preserve"> 可提供性  环境  第二语言教学  感知能力  汉语教学</w:t>
      </w:r>
    </w:p>
    <w:p w:rsidR="00051EE5" w:rsidRPr="00051EE5" w:rsidRDefault="00051EE5" w:rsidP="00051EE5">
      <w:pPr>
        <w:pStyle w:val="ListParagraph"/>
        <w:adjustRightInd w:val="0"/>
        <w:snapToGrid w:val="0"/>
        <w:spacing w:after="0" w:line="240" w:lineRule="auto"/>
        <w:ind w:firstLine="0"/>
        <w:rPr>
          <w:rFonts w:asciiTheme="minorEastAsia" w:eastAsiaTheme="minorEastAsia" w:hAnsiTheme="minorEastAsia"/>
          <w:sz w:val="32"/>
          <w:szCs w:val="32"/>
          <w:lang w:val="en-GB"/>
        </w:rPr>
      </w:pPr>
    </w:p>
    <w:p w:rsidR="00051EE5" w:rsidRDefault="00051EE5" w:rsidP="00051EE5">
      <w:pPr>
        <w:pStyle w:val="ListParagraph"/>
        <w:adjustRightInd w:val="0"/>
        <w:snapToGrid w:val="0"/>
        <w:spacing w:after="0" w:line="240" w:lineRule="auto"/>
        <w:ind w:firstLine="0"/>
        <w:rPr>
          <w:rFonts w:asciiTheme="minorEastAsia" w:eastAsiaTheme="minorEastAsia" w:hAnsiTheme="minorEastAsia"/>
          <w:sz w:val="32"/>
          <w:szCs w:val="32"/>
        </w:rPr>
      </w:pPr>
    </w:p>
    <w:p w:rsidR="004628C0" w:rsidRDefault="004628C0" w:rsidP="00051EE5">
      <w:pPr>
        <w:pStyle w:val="ListParagraph"/>
        <w:adjustRightInd w:val="0"/>
        <w:snapToGrid w:val="0"/>
        <w:spacing w:after="0" w:line="240" w:lineRule="auto"/>
        <w:ind w:firstLine="0"/>
        <w:rPr>
          <w:rFonts w:asciiTheme="minorEastAsia" w:eastAsiaTheme="minorEastAsia" w:hAnsiTheme="minorEastAsia"/>
          <w:sz w:val="32"/>
          <w:szCs w:val="32"/>
        </w:rPr>
      </w:pPr>
    </w:p>
    <w:p w:rsidR="004628C0" w:rsidRDefault="004628C0" w:rsidP="00051EE5">
      <w:pPr>
        <w:pStyle w:val="ListParagraph"/>
        <w:adjustRightInd w:val="0"/>
        <w:snapToGrid w:val="0"/>
        <w:spacing w:after="0" w:line="240" w:lineRule="auto"/>
        <w:ind w:firstLine="0"/>
        <w:rPr>
          <w:rFonts w:asciiTheme="minorEastAsia" w:eastAsiaTheme="minorEastAsia" w:hAnsiTheme="minorEastAsia"/>
          <w:sz w:val="32"/>
          <w:szCs w:val="32"/>
        </w:rPr>
      </w:pPr>
    </w:p>
    <w:p w:rsidR="004628C0" w:rsidRDefault="004628C0" w:rsidP="00051EE5">
      <w:pPr>
        <w:pStyle w:val="ListParagraph"/>
        <w:adjustRightInd w:val="0"/>
        <w:snapToGrid w:val="0"/>
        <w:spacing w:after="0" w:line="240" w:lineRule="auto"/>
        <w:ind w:firstLine="0"/>
        <w:rPr>
          <w:rFonts w:asciiTheme="minorEastAsia" w:eastAsiaTheme="minorEastAsia" w:hAnsiTheme="minorEastAsia"/>
          <w:sz w:val="32"/>
          <w:szCs w:val="32"/>
        </w:rPr>
      </w:pPr>
    </w:p>
    <w:p w:rsidR="004628C0" w:rsidRDefault="004628C0" w:rsidP="00051EE5">
      <w:pPr>
        <w:pStyle w:val="ListParagraph"/>
        <w:adjustRightInd w:val="0"/>
        <w:snapToGrid w:val="0"/>
        <w:spacing w:after="0" w:line="240" w:lineRule="auto"/>
        <w:ind w:firstLine="0"/>
        <w:rPr>
          <w:rFonts w:asciiTheme="minorEastAsia" w:eastAsiaTheme="minorEastAsia" w:hAnsiTheme="minorEastAsia"/>
          <w:sz w:val="32"/>
          <w:szCs w:val="32"/>
        </w:rPr>
      </w:pPr>
    </w:p>
    <w:p w:rsidR="004628C0" w:rsidRDefault="004628C0" w:rsidP="00051EE5">
      <w:pPr>
        <w:pStyle w:val="ListParagraph"/>
        <w:adjustRightInd w:val="0"/>
        <w:snapToGrid w:val="0"/>
        <w:spacing w:after="0" w:line="240" w:lineRule="auto"/>
        <w:ind w:firstLine="0"/>
        <w:rPr>
          <w:rFonts w:asciiTheme="minorEastAsia" w:eastAsiaTheme="minorEastAsia" w:hAnsiTheme="minorEastAsia"/>
          <w:sz w:val="32"/>
          <w:szCs w:val="32"/>
        </w:rPr>
      </w:pPr>
    </w:p>
    <w:p w:rsidR="004628C0" w:rsidRDefault="004628C0" w:rsidP="00051EE5">
      <w:pPr>
        <w:pStyle w:val="ListParagraph"/>
        <w:adjustRightInd w:val="0"/>
        <w:snapToGrid w:val="0"/>
        <w:spacing w:after="0" w:line="240" w:lineRule="auto"/>
        <w:ind w:firstLine="0"/>
        <w:rPr>
          <w:rFonts w:asciiTheme="minorEastAsia" w:eastAsiaTheme="minorEastAsia" w:hAnsiTheme="minorEastAsia"/>
          <w:sz w:val="32"/>
          <w:szCs w:val="32"/>
        </w:rPr>
      </w:pPr>
    </w:p>
    <w:p w:rsidR="004628C0" w:rsidRDefault="004628C0" w:rsidP="00051EE5">
      <w:pPr>
        <w:pStyle w:val="ListParagraph"/>
        <w:adjustRightInd w:val="0"/>
        <w:snapToGrid w:val="0"/>
        <w:spacing w:after="0" w:line="240" w:lineRule="auto"/>
        <w:ind w:firstLine="0"/>
        <w:rPr>
          <w:rFonts w:asciiTheme="minorEastAsia" w:eastAsiaTheme="minorEastAsia" w:hAnsiTheme="minorEastAsia"/>
          <w:sz w:val="32"/>
          <w:szCs w:val="32"/>
        </w:rPr>
      </w:pPr>
    </w:p>
    <w:p w:rsidR="00C135CF" w:rsidRPr="00EB25CA" w:rsidRDefault="00E2301E" w:rsidP="00EB25CA">
      <w:pPr>
        <w:adjustRightInd w:val="0"/>
        <w:snapToGrid w:val="0"/>
        <w:spacing w:after="0" w:line="240" w:lineRule="auto"/>
        <w:ind w:left="360"/>
        <w:jc w:val="center"/>
        <w:rPr>
          <w:rFonts w:asciiTheme="minorEastAsia" w:eastAsiaTheme="minorEastAsia" w:hAnsiTheme="minorEastAsia"/>
          <w:sz w:val="32"/>
          <w:szCs w:val="32"/>
        </w:rPr>
      </w:pPr>
      <w:r>
        <w:rPr>
          <w:rFonts w:asciiTheme="minorEastAsia" w:eastAsiaTheme="minorEastAsia" w:hAnsiTheme="minorEastAsia"/>
          <w:sz w:val="32"/>
          <w:szCs w:val="32"/>
          <w:lang w:val="en-GB"/>
        </w:rPr>
        <w:t>6</w:t>
      </w:r>
      <w:r w:rsidR="00EB25CA">
        <w:rPr>
          <w:rFonts w:asciiTheme="minorEastAsia" w:eastAsiaTheme="minorEastAsia" w:hAnsiTheme="minorEastAsia"/>
          <w:sz w:val="32"/>
          <w:szCs w:val="32"/>
          <w:lang w:val="en-GB"/>
        </w:rPr>
        <w:t>.</w:t>
      </w:r>
      <w:r w:rsidR="00C135CF" w:rsidRPr="00EB25CA">
        <w:rPr>
          <w:rFonts w:asciiTheme="minorEastAsia" w:eastAsiaTheme="minorEastAsia" w:hAnsiTheme="minorEastAsia" w:hint="eastAsia"/>
          <w:sz w:val="32"/>
          <w:szCs w:val="32"/>
        </w:rPr>
        <w:t>对初级汉语教学中词语教学环节互动方式的考察分析</w:t>
      </w:r>
    </w:p>
    <w:p w:rsidR="00C135CF" w:rsidRDefault="00C135CF" w:rsidP="00635CD6">
      <w:pPr>
        <w:pStyle w:val="ListParagraph"/>
        <w:adjustRightInd w:val="0"/>
        <w:snapToGrid w:val="0"/>
        <w:spacing w:after="0" w:line="240" w:lineRule="auto"/>
        <w:ind w:firstLine="0"/>
        <w:jc w:val="center"/>
        <w:rPr>
          <w:rFonts w:asciiTheme="minorEastAsia" w:eastAsiaTheme="minorEastAsia" w:hAnsiTheme="minorEastAsia"/>
          <w:sz w:val="32"/>
          <w:szCs w:val="32"/>
          <w:lang w:val="en-GB"/>
        </w:rPr>
      </w:pPr>
      <w:r w:rsidRPr="003F02ED">
        <w:rPr>
          <w:rFonts w:asciiTheme="minorEastAsia" w:eastAsiaTheme="minorEastAsia" w:hAnsiTheme="minorEastAsia" w:hint="eastAsia"/>
          <w:sz w:val="32"/>
          <w:szCs w:val="32"/>
        </w:rPr>
        <w:t>——基于三个教学案例的研究</w:t>
      </w:r>
      <w:r w:rsidR="00EB25CA">
        <w:rPr>
          <w:rFonts w:asciiTheme="minorEastAsia" w:eastAsiaTheme="minorEastAsia" w:hAnsiTheme="minorEastAsia"/>
          <w:sz w:val="32"/>
          <w:szCs w:val="32"/>
          <w:lang w:val="en-GB"/>
        </w:rPr>
        <w:t xml:space="preserve"> </w:t>
      </w:r>
    </w:p>
    <w:p w:rsidR="00635CD6" w:rsidRPr="003F02ED" w:rsidRDefault="00635CD6" w:rsidP="00635CD6">
      <w:pPr>
        <w:pStyle w:val="ListParagraph"/>
        <w:adjustRightInd w:val="0"/>
        <w:snapToGrid w:val="0"/>
        <w:spacing w:after="0" w:line="240" w:lineRule="auto"/>
        <w:ind w:firstLine="0"/>
        <w:jc w:val="center"/>
        <w:rPr>
          <w:rFonts w:asciiTheme="minorEastAsia" w:eastAsiaTheme="minorEastAsia" w:hAnsiTheme="minorEastAsia"/>
          <w:sz w:val="32"/>
          <w:szCs w:val="32"/>
          <w:lang w:val="en-GB"/>
        </w:rPr>
      </w:pPr>
    </w:p>
    <w:p w:rsidR="00C135CF" w:rsidRDefault="00C135CF" w:rsidP="00635CD6">
      <w:pPr>
        <w:pStyle w:val="ListParagraph"/>
        <w:adjustRightInd w:val="0"/>
        <w:snapToGrid w:val="0"/>
        <w:spacing w:after="0" w:line="240" w:lineRule="auto"/>
        <w:ind w:firstLine="0"/>
        <w:jc w:val="center"/>
        <w:rPr>
          <w:rFonts w:asciiTheme="minorEastAsia" w:eastAsiaTheme="minorEastAsia" w:hAnsiTheme="minorEastAsia"/>
          <w:sz w:val="32"/>
          <w:szCs w:val="32"/>
          <w:lang w:val="en-GB"/>
        </w:rPr>
      </w:pPr>
      <w:r w:rsidRPr="00C135CF">
        <w:rPr>
          <w:rFonts w:asciiTheme="minorEastAsia" w:eastAsiaTheme="minorEastAsia" w:hAnsiTheme="minorEastAsia" w:hint="eastAsia"/>
          <w:sz w:val="32"/>
          <w:szCs w:val="32"/>
        </w:rPr>
        <w:t>陈作宏</w:t>
      </w:r>
      <w:r w:rsidRPr="00C135CF">
        <w:rPr>
          <w:rFonts w:asciiTheme="minorEastAsia" w:eastAsiaTheme="minorEastAsia" w:hAnsiTheme="minorEastAsia"/>
          <w:sz w:val="32"/>
          <w:szCs w:val="32"/>
          <w:lang w:val="en-GB"/>
        </w:rPr>
        <w:t xml:space="preserve">, </w:t>
      </w:r>
      <w:r w:rsidRPr="00C135CF">
        <w:rPr>
          <w:rFonts w:asciiTheme="minorEastAsia" w:eastAsiaTheme="minorEastAsia" w:hAnsiTheme="minorEastAsia" w:hint="eastAsia"/>
          <w:sz w:val="32"/>
          <w:szCs w:val="32"/>
        </w:rPr>
        <w:t>中央民族大学国际教育学院</w:t>
      </w:r>
    </w:p>
    <w:p w:rsidR="00635CD6" w:rsidRPr="00635CD6" w:rsidRDefault="00635CD6" w:rsidP="00635CD6">
      <w:pPr>
        <w:pStyle w:val="ListParagraph"/>
        <w:adjustRightInd w:val="0"/>
        <w:snapToGrid w:val="0"/>
        <w:spacing w:after="0" w:line="240" w:lineRule="auto"/>
        <w:ind w:firstLine="0"/>
        <w:jc w:val="center"/>
        <w:rPr>
          <w:rFonts w:asciiTheme="minorEastAsia" w:eastAsiaTheme="minorEastAsia" w:hAnsiTheme="minorEastAsia"/>
          <w:sz w:val="32"/>
          <w:szCs w:val="32"/>
          <w:lang w:val="en-GB"/>
        </w:rPr>
      </w:pPr>
    </w:p>
    <w:p w:rsidR="00C135CF" w:rsidRPr="005A03E2" w:rsidRDefault="008417E6" w:rsidP="00635CD6">
      <w:pPr>
        <w:pStyle w:val="ListParagraph"/>
        <w:adjustRightInd w:val="0"/>
        <w:snapToGrid w:val="0"/>
        <w:spacing w:after="0" w:line="240" w:lineRule="auto"/>
        <w:ind w:firstLine="0"/>
        <w:jc w:val="center"/>
        <w:rPr>
          <w:sz w:val="28"/>
          <w:szCs w:val="28"/>
        </w:rPr>
      </w:pPr>
      <w:hyperlink r:id="rId11" w:history="1">
        <w:r w:rsidR="00C135CF" w:rsidRPr="005A03E2">
          <w:rPr>
            <w:rStyle w:val="Hyperlink"/>
            <w:rFonts w:hint="eastAsia"/>
            <w:sz w:val="28"/>
            <w:szCs w:val="28"/>
            <w:u w:val="none"/>
          </w:rPr>
          <w:t>chenzuohong2013@163.com</w:t>
        </w:r>
      </w:hyperlink>
    </w:p>
    <w:p w:rsidR="00635CD6" w:rsidRDefault="00635CD6" w:rsidP="00C135CF">
      <w:pPr>
        <w:ind w:right="280"/>
        <w:jc w:val="left"/>
        <w:rPr>
          <w:rFonts w:asciiTheme="minorEastAsia" w:eastAsiaTheme="minorEastAsia" w:hAnsiTheme="minorEastAsia"/>
          <w:sz w:val="24"/>
          <w:szCs w:val="24"/>
          <w:lang w:val="en-GB"/>
        </w:rPr>
      </w:pPr>
    </w:p>
    <w:p w:rsidR="00C135CF" w:rsidRPr="00ED5368" w:rsidRDefault="00635CD6" w:rsidP="00C135CF">
      <w:pPr>
        <w:ind w:right="280"/>
        <w:jc w:val="left"/>
        <w:rPr>
          <w:rFonts w:asciiTheme="minorEastAsia" w:eastAsiaTheme="minorEastAsia" w:hAnsiTheme="minorEastAsia"/>
          <w:sz w:val="24"/>
          <w:szCs w:val="24"/>
          <w:lang w:val="en-GB"/>
        </w:rPr>
      </w:pPr>
      <w:r>
        <w:rPr>
          <w:rFonts w:asciiTheme="minorEastAsia" w:eastAsiaTheme="minorEastAsia" w:hAnsiTheme="minorEastAsia"/>
          <w:sz w:val="24"/>
          <w:szCs w:val="24"/>
          <w:lang w:val="en-GB"/>
        </w:rPr>
        <w:t xml:space="preserve">    </w:t>
      </w:r>
      <w:r w:rsidR="00C135CF" w:rsidRPr="00ED5368">
        <w:rPr>
          <w:rFonts w:asciiTheme="minorEastAsia" w:eastAsiaTheme="minorEastAsia" w:hAnsiTheme="minorEastAsia" w:hint="eastAsia"/>
          <w:sz w:val="24"/>
          <w:szCs w:val="24"/>
          <w:lang w:val="en-GB"/>
        </w:rPr>
        <w:t>词语教学一直是汉语课堂教学中的重要组成部分。在早期的汉语教学中，词语教学所占时间是几个环节中相对比较多的，而且这个时间还会随着教学内容难度的增加而继续增加。不仅如此，还形成了教师讲解意义、举例和学生造句的词语教学三段模式。这种状况随着语言教学理论和语言学习理论的发展已经有了很大的改变。本文试图通过对三个汉语课堂教学中词汇教学环节基本模式和互动方式的考察和比较，探讨目前汉语课堂上词汇教学环节所体现出的教学理念及具体的词语教学策略。</w:t>
      </w:r>
      <w:r w:rsidR="00C135CF" w:rsidRPr="00ED5368">
        <w:rPr>
          <w:rFonts w:asciiTheme="minorEastAsia" w:eastAsiaTheme="minorEastAsia" w:hAnsiTheme="minorEastAsia"/>
          <w:sz w:val="24"/>
          <w:szCs w:val="24"/>
          <w:lang w:val="en-GB"/>
        </w:rPr>
        <w:t xml:space="preserve">1. </w:t>
      </w:r>
      <w:r w:rsidR="00C135CF" w:rsidRPr="00ED5368">
        <w:rPr>
          <w:rFonts w:asciiTheme="minorEastAsia" w:eastAsiaTheme="minorEastAsia" w:hAnsiTheme="minorEastAsia" w:hint="eastAsia"/>
          <w:sz w:val="24"/>
          <w:szCs w:val="24"/>
          <w:lang w:val="en-GB"/>
        </w:rPr>
        <w:t>引言</w:t>
      </w:r>
      <w:r w:rsidR="00C135CF" w:rsidRPr="00ED5368">
        <w:rPr>
          <w:rFonts w:asciiTheme="minorEastAsia" w:eastAsiaTheme="minorEastAsia" w:hAnsiTheme="minorEastAsia"/>
          <w:sz w:val="24"/>
          <w:szCs w:val="24"/>
          <w:lang w:val="en-GB"/>
        </w:rPr>
        <w:t xml:space="preserve">: </w:t>
      </w:r>
      <w:r w:rsidR="00C135CF" w:rsidRPr="00ED5368">
        <w:rPr>
          <w:rFonts w:asciiTheme="minorEastAsia" w:eastAsiaTheme="minorEastAsia" w:hAnsiTheme="minorEastAsia" w:hint="eastAsia"/>
          <w:sz w:val="24"/>
          <w:szCs w:val="24"/>
          <w:lang w:val="en-GB"/>
        </w:rPr>
        <w:t>选题的意义</w:t>
      </w:r>
      <w:r w:rsidR="00C135CF" w:rsidRPr="00ED5368">
        <w:rPr>
          <w:rFonts w:asciiTheme="minorEastAsia" w:eastAsiaTheme="minorEastAsia" w:hAnsiTheme="minorEastAsia"/>
          <w:sz w:val="24"/>
          <w:szCs w:val="24"/>
          <w:lang w:val="en-GB"/>
        </w:rPr>
        <w:t xml:space="preserve">, </w:t>
      </w:r>
      <w:r w:rsidR="00C135CF" w:rsidRPr="00ED5368">
        <w:rPr>
          <w:rFonts w:asciiTheme="minorEastAsia" w:eastAsiaTheme="minorEastAsia" w:hAnsiTheme="minorEastAsia" w:hint="eastAsia"/>
          <w:sz w:val="24"/>
          <w:szCs w:val="24"/>
          <w:lang w:val="en-GB"/>
        </w:rPr>
        <w:t>相关研究现状</w:t>
      </w:r>
      <w:r w:rsidR="00C135CF" w:rsidRPr="00ED5368">
        <w:rPr>
          <w:rFonts w:asciiTheme="minorEastAsia" w:eastAsiaTheme="minorEastAsia" w:hAnsiTheme="minorEastAsia"/>
          <w:sz w:val="24"/>
          <w:szCs w:val="24"/>
          <w:lang w:val="en-GB"/>
        </w:rPr>
        <w:t xml:space="preserve">; 2. </w:t>
      </w:r>
      <w:r w:rsidR="00C135CF" w:rsidRPr="00ED5368">
        <w:rPr>
          <w:rFonts w:asciiTheme="minorEastAsia" w:eastAsiaTheme="minorEastAsia" w:hAnsiTheme="minorEastAsia" w:hint="eastAsia"/>
          <w:sz w:val="24"/>
          <w:szCs w:val="24"/>
          <w:lang w:val="en-GB"/>
        </w:rPr>
        <w:t>三个教学案例的词汇教学模式考察</w:t>
      </w:r>
      <w:r w:rsidR="00C135CF" w:rsidRPr="00ED5368">
        <w:rPr>
          <w:rFonts w:asciiTheme="minorEastAsia" w:eastAsiaTheme="minorEastAsia" w:hAnsiTheme="minorEastAsia"/>
          <w:sz w:val="24"/>
          <w:szCs w:val="24"/>
          <w:lang w:val="en-GB"/>
        </w:rPr>
        <w:t xml:space="preserve">: </w:t>
      </w:r>
      <w:r w:rsidR="00C135CF" w:rsidRPr="00ED5368">
        <w:rPr>
          <w:rFonts w:asciiTheme="minorEastAsia" w:eastAsiaTheme="minorEastAsia" w:hAnsiTheme="minorEastAsia" w:hint="eastAsia"/>
          <w:sz w:val="24"/>
          <w:szCs w:val="24"/>
          <w:lang w:val="en-GB"/>
        </w:rPr>
        <w:t>研究对象和方法</w:t>
      </w:r>
      <w:r w:rsidR="00C135CF" w:rsidRPr="00ED5368">
        <w:rPr>
          <w:rFonts w:asciiTheme="minorEastAsia" w:eastAsiaTheme="minorEastAsia" w:hAnsiTheme="minorEastAsia"/>
          <w:sz w:val="24"/>
          <w:szCs w:val="24"/>
          <w:lang w:val="en-GB"/>
        </w:rPr>
        <w:t xml:space="preserve">, </w:t>
      </w:r>
      <w:r w:rsidR="00C135CF" w:rsidRPr="00ED5368">
        <w:rPr>
          <w:rFonts w:asciiTheme="minorEastAsia" w:eastAsiaTheme="minorEastAsia" w:hAnsiTheme="minorEastAsia" w:hint="eastAsia"/>
          <w:sz w:val="24"/>
          <w:szCs w:val="24"/>
          <w:lang w:val="en-GB"/>
        </w:rPr>
        <w:t>对案例词汇教学模式的考察</w:t>
      </w:r>
      <w:r w:rsidR="00C135CF" w:rsidRPr="00ED5368">
        <w:rPr>
          <w:rFonts w:asciiTheme="minorEastAsia" w:eastAsiaTheme="minorEastAsia" w:hAnsiTheme="minorEastAsia"/>
          <w:sz w:val="24"/>
          <w:szCs w:val="24"/>
          <w:lang w:val="en-GB"/>
        </w:rPr>
        <w:t xml:space="preserve">, </w:t>
      </w:r>
      <w:r w:rsidR="00C135CF" w:rsidRPr="00ED5368">
        <w:rPr>
          <w:rFonts w:asciiTheme="minorEastAsia" w:eastAsiaTheme="minorEastAsia" w:hAnsiTheme="minorEastAsia" w:hint="eastAsia"/>
          <w:sz w:val="24"/>
          <w:szCs w:val="24"/>
          <w:lang w:val="en-GB"/>
        </w:rPr>
        <w:t>对案例词汇教学互动模式的分析和讨论</w:t>
      </w:r>
      <w:r w:rsidR="00C135CF" w:rsidRPr="00ED5368">
        <w:rPr>
          <w:rFonts w:asciiTheme="minorEastAsia" w:eastAsiaTheme="minorEastAsia" w:hAnsiTheme="minorEastAsia"/>
          <w:sz w:val="24"/>
          <w:szCs w:val="24"/>
          <w:lang w:val="en-GB"/>
        </w:rPr>
        <w:t xml:space="preserve">; 3. </w:t>
      </w:r>
      <w:r w:rsidR="00C135CF" w:rsidRPr="00ED5368">
        <w:rPr>
          <w:rFonts w:asciiTheme="minorEastAsia" w:eastAsiaTheme="minorEastAsia" w:hAnsiTheme="minorEastAsia" w:hint="eastAsia"/>
          <w:sz w:val="24"/>
          <w:szCs w:val="24"/>
          <w:lang w:val="en-GB"/>
        </w:rPr>
        <w:t>结论</w:t>
      </w:r>
      <w:r w:rsidR="00C135CF" w:rsidRPr="00ED5368">
        <w:rPr>
          <w:rFonts w:asciiTheme="minorEastAsia" w:eastAsiaTheme="minorEastAsia" w:hAnsiTheme="minorEastAsia"/>
          <w:sz w:val="24"/>
          <w:szCs w:val="24"/>
          <w:lang w:val="en-GB"/>
        </w:rPr>
        <w:t>.</w:t>
      </w:r>
    </w:p>
    <w:p w:rsidR="00C135CF" w:rsidRPr="00C135CF" w:rsidRDefault="00C135CF" w:rsidP="00C135CF">
      <w:pPr>
        <w:ind w:right="280"/>
        <w:jc w:val="left"/>
        <w:rPr>
          <w:rFonts w:asciiTheme="minorEastAsia" w:eastAsiaTheme="minorEastAsia" w:hAnsiTheme="minorEastAsia"/>
          <w:sz w:val="24"/>
          <w:szCs w:val="24"/>
        </w:rPr>
      </w:pPr>
    </w:p>
    <w:p w:rsidR="00ED5368" w:rsidRPr="003F02ED" w:rsidRDefault="00E2301E" w:rsidP="00ED5368">
      <w:pPr>
        <w:shd w:val="clear" w:color="auto" w:fill="FFFFFF"/>
        <w:spacing w:after="0" w:line="360" w:lineRule="auto"/>
        <w:jc w:val="center"/>
        <w:rPr>
          <w:rFonts w:asciiTheme="minorEastAsia" w:eastAsiaTheme="minorEastAsia" w:hAnsiTheme="minorEastAsia"/>
          <w:color w:val="000000"/>
          <w:sz w:val="32"/>
          <w:szCs w:val="32"/>
          <w:lang w:val="en-GB"/>
        </w:rPr>
      </w:pPr>
      <w:r>
        <w:rPr>
          <w:rFonts w:asciiTheme="minorEastAsia" w:eastAsiaTheme="minorEastAsia" w:hAnsiTheme="minorEastAsia"/>
          <w:color w:val="000000"/>
          <w:sz w:val="32"/>
          <w:szCs w:val="32"/>
          <w:lang w:val="en-GB"/>
        </w:rPr>
        <w:t>7</w:t>
      </w:r>
      <w:r w:rsidR="00E2504D">
        <w:rPr>
          <w:rFonts w:asciiTheme="minorEastAsia" w:eastAsiaTheme="minorEastAsia" w:hAnsiTheme="minorEastAsia"/>
          <w:color w:val="000000"/>
          <w:sz w:val="32"/>
          <w:szCs w:val="32"/>
          <w:lang w:val="en-GB"/>
        </w:rPr>
        <w:t>.</w:t>
      </w:r>
      <w:r w:rsidR="00ED5368" w:rsidRPr="00ED5368">
        <w:rPr>
          <w:rFonts w:asciiTheme="minorEastAsia" w:eastAsiaTheme="minorEastAsia" w:hAnsiTheme="minorEastAsia" w:hint="eastAsia"/>
          <w:color w:val="000000"/>
          <w:sz w:val="32"/>
          <w:szCs w:val="32"/>
        </w:rPr>
        <w:t>大学生高级汉语写作课</w:t>
      </w:r>
      <w:r w:rsidR="00ED5368" w:rsidRPr="00ED5368">
        <w:rPr>
          <w:rFonts w:asciiTheme="minorEastAsia" w:eastAsiaTheme="minorEastAsia" w:hAnsiTheme="minorEastAsia"/>
          <w:color w:val="000000"/>
          <w:sz w:val="32"/>
          <w:szCs w:val="32"/>
        </w:rPr>
        <w:t>——</w:t>
      </w:r>
      <w:r w:rsidR="00ED5368" w:rsidRPr="00ED5368">
        <w:rPr>
          <w:rFonts w:asciiTheme="minorEastAsia" w:eastAsiaTheme="minorEastAsia" w:hAnsiTheme="minorEastAsia" w:hint="eastAsia"/>
          <w:color w:val="000000"/>
          <w:sz w:val="32"/>
          <w:szCs w:val="32"/>
        </w:rPr>
        <w:t>发挥想象力的方法</w:t>
      </w:r>
      <w:r w:rsidR="003F02ED">
        <w:rPr>
          <w:rFonts w:asciiTheme="minorEastAsia" w:eastAsiaTheme="minorEastAsia" w:hAnsiTheme="minorEastAsia"/>
          <w:color w:val="000000"/>
          <w:sz w:val="32"/>
          <w:szCs w:val="32"/>
          <w:lang w:val="en-GB"/>
        </w:rPr>
        <w:t xml:space="preserve"> </w:t>
      </w:r>
    </w:p>
    <w:p w:rsidR="00ED5368" w:rsidRPr="00ED5368" w:rsidRDefault="00ED5368" w:rsidP="00ED5368">
      <w:pPr>
        <w:shd w:val="clear" w:color="auto" w:fill="FFFFFF"/>
        <w:spacing w:after="0" w:line="360" w:lineRule="auto"/>
        <w:jc w:val="center"/>
        <w:rPr>
          <w:rFonts w:asciiTheme="minorEastAsia" w:eastAsiaTheme="minorEastAsia" w:hAnsiTheme="minorEastAsia"/>
          <w:sz w:val="32"/>
          <w:szCs w:val="32"/>
          <w:lang w:val="en-GB"/>
        </w:rPr>
      </w:pPr>
      <w:r w:rsidRPr="00ED5368">
        <w:rPr>
          <w:rFonts w:asciiTheme="minorEastAsia" w:eastAsiaTheme="minorEastAsia" w:hAnsiTheme="minorEastAsia"/>
          <w:sz w:val="32"/>
          <w:szCs w:val="32"/>
          <w:lang w:val="vi-VN"/>
        </w:rPr>
        <w:t>DAO TH</w:t>
      </w:r>
      <w:r w:rsidRPr="00ED5368">
        <w:rPr>
          <w:rFonts w:asciiTheme="minorEastAsia" w:eastAsiaTheme="minorEastAsia" w:hAnsiTheme="minorEastAsia"/>
          <w:sz w:val="32"/>
          <w:szCs w:val="32"/>
        </w:rPr>
        <w:t>I</w:t>
      </w:r>
      <w:r w:rsidRPr="00ED5368">
        <w:rPr>
          <w:rFonts w:asciiTheme="minorEastAsia" w:eastAsiaTheme="minorEastAsia" w:hAnsiTheme="minorEastAsia"/>
          <w:sz w:val="32"/>
          <w:szCs w:val="32"/>
          <w:lang w:val="vi-VN"/>
        </w:rPr>
        <w:t xml:space="preserve"> HONG PHUONG</w:t>
      </w:r>
      <w:r w:rsidRPr="00ED5368">
        <w:rPr>
          <w:rFonts w:asciiTheme="minorEastAsia" w:eastAsiaTheme="minorEastAsia" w:hAnsiTheme="minorEastAsia"/>
          <w:sz w:val="32"/>
          <w:szCs w:val="32"/>
          <w:lang w:val="en-GB"/>
        </w:rPr>
        <w:t xml:space="preserve">, </w:t>
      </w:r>
      <w:r w:rsidRPr="00ED5368">
        <w:rPr>
          <w:rFonts w:asciiTheme="minorEastAsia" w:eastAsiaTheme="minorEastAsia" w:hAnsiTheme="minorEastAsia" w:hint="eastAsia"/>
          <w:sz w:val="32"/>
          <w:szCs w:val="32"/>
        </w:rPr>
        <w:t>越南太原大学外国语学院</w:t>
      </w:r>
    </w:p>
    <w:p w:rsidR="00ED5368" w:rsidRPr="005A03E2" w:rsidRDefault="008417E6" w:rsidP="00ED5368">
      <w:pPr>
        <w:shd w:val="clear" w:color="auto" w:fill="FFFFFF"/>
        <w:spacing w:after="0" w:line="360" w:lineRule="auto"/>
        <w:jc w:val="center"/>
        <w:rPr>
          <w:rFonts w:asciiTheme="minorEastAsia" w:eastAsiaTheme="minorEastAsia" w:hAnsiTheme="minorEastAsia"/>
          <w:sz w:val="32"/>
          <w:szCs w:val="32"/>
          <w:lang w:val="en-GB"/>
        </w:rPr>
      </w:pPr>
      <w:hyperlink r:id="rId12" w:history="1">
        <w:r w:rsidR="00D80A48" w:rsidRPr="005A03E2">
          <w:rPr>
            <w:rStyle w:val="Hyperlink"/>
            <w:rFonts w:asciiTheme="minorEastAsia" w:eastAsiaTheme="minorEastAsia" w:hAnsiTheme="minorEastAsia"/>
            <w:sz w:val="32"/>
            <w:szCs w:val="32"/>
            <w:u w:val="none"/>
            <w:lang w:val="vi-VN"/>
          </w:rPr>
          <w:t>daohongphuongknn@gmail.com</w:t>
        </w:r>
      </w:hyperlink>
    </w:p>
    <w:p w:rsidR="003F02ED" w:rsidRPr="003F02ED" w:rsidRDefault="003F02ED" w:rsidP="00ED5368">
      <w:pPr>
        <w:shd w:val="clear" w:color="auto" w:fill="FFFFFF"/>
        <w:spacing w:after="0" w:line="360" w:lineRule="auto"/>
        <w:jc w:val="center"/>
        <w:rPr>
          <w:rFonts w:asciiTheme="minorEastAsia" w:eastAsiaTheme="minorEastAsia" w:hAnsiTheme="minorEastAsia"/>
          <w:color w:val="000000"/>
          <w:sz w:val="32"/>
          <w:szCs w:val="32"/>
          <w:lang w:val="en-GB"/>
        </w:rPr>
      </w:pPr>
    </w:p>
    <w:p w:rsidR="00ED5368" w:rsidRPr="00ED5368" w:rsidRDefault="00ED5368" w:rsidP="00ED5368">
      <w:pPr>
        <w:pStyle w:val="NormalWeb"/>
        <w:shd w:val="clear" w:color="auto" w:fill="FFFFFF"/>
        <w:spacing w:after="0" w:line="240" w:lineRule="auto"/>
        <w:rPr>
          <w:rFonts w:asciiTheme="minorEastAsia" w:eastAsiaTheme="minorEastAsia" w:hAnsiTheme="minorEastAsia"/>
        </w:rPr>
      </w:pPr>
      <w:r>
        <w:rPr>
          <w:rFonts w:asciiTheme="minorEastAsia" w:eastAsiaTheme="minorEastAsia" w:hAnsiTheme="minorEastAsia"/>
          <w:lang w:val="en-GB"/>
        </w:rPr>
        <w:t xml:space="preserve">    </w:t>
      </w:r>
      <w:r w:rsidRPr="00ED5368">
        <w:rPr>
          <w:rFonts w:asciiTheme="minorEastAsia" w:eastAsiaTheme="minorEastAsia" w:hAnsiTheme="minorEastAsia" w:hint="eastAsia"/>
        </w:rPr>
        <w:t>汉语写作是一门对汉字、词汇、语法、书写格式、标点符号等进行综合运用的语言实践课。其教学目的是培养学生运用汉语进行书面表达，不断纠正错误、克服母语干扰，逐步提高中文书面表达能力。为了达到上述教学目的，高级汉语写作主要从看图写事、说明文、记叙文、议论文等方面安排教学内容。写作课教学占据着非常重要的地位。写作课教学方法的运用给大学语文课的教学带来较大的效果。写作课的主要教学目的是提高学生的汉语水平。要求学生能用书面语言文通字顺地表情达意，进行交流。写作能力对大学生来说，是一种必不可少的能力。写作是综合能力的发挥。从留学生的写作能力，可以看出他们掌握汉语的熟练程度。而写作训练是提高汉语水平的重要一环。想象力是一个人对于世界的认知的一种变现形式。那么，想象力在一个人的一生中都会扮演着一个比较重要的角色。想象力是一种高级的认识能力，是大脑对原有表</w:t>
      </w:r>
      <w:r w:rsidRPr="00ED5368">
        <w:rPr>
          <w:rFonts w:asciiTheme="minorEastAsia" w:eastAsiaTheme="minorEastAsia" w:hAnsiTheme="minorEastAsia" w:hint="eastAsia"/>
        </w:rPr>
        <w:lastRenderedPageBreak/>
        <w:t>象进行加工改造，形成新形象的心理能力，它渗透到学习活动的一切方面，对掌握新技术，对发明创造有巨大作用。</w:t>
      </w:r>
    </w:p>
    <w:p w:rsidR="00ED5368" w:rsidRPr="00ED5368" w:rsidRDefault="00ED5368" w:rsidP="00ED5368">
      <w:pPr>
        <w:spacing w:line="240" w:lineRule="auto"/>
        <w:rPr>
          <w:rFonts w:asciiTheme="minorEastAsia" w:eastAsiaTheme="minorEastAsia" w:hAnsiTheme="minorEastAsia"/>
          <w:sz w:val="24"/>
          <w:szCs w:val="24"/>
        </w:rPr>
      </w:pPr>
      <w:r w:rsidRPr="00DC59E4">
        <w:rPr>
          <w:rFonts w:asciiTheme="minorEastAsia" w:eastAsiaTheme="minorEastAsia" w:hAnsiTheme="minorEastAsia"/>
          <w:color w:val="000000"/>
          <w:sz w:val="24"/>
          <w:szCs w:val="24"/>
        </w:rPr>
        <w:t>关键词</w:t>
      </w:r>
      <w:r w:rsidRPr="00DC59E4">
        <w:rPr>
          <w:rFonts w:asciiTheme="minorEastAsia" w:eastAsiaTheme="minorEastAsia" w:hAnsiTheme="minorEastAsia"/>
          <w:b/>
          <w:color w:val="000000"/>
          <w:sz w:val="24"/>
          <w:szCs w:val="24"/>
        </w:rPr>
        <w:t>:</w:t>
      </w:r>
      <w:r>
        <w:rPr>
          <w:rFonts w:asciiTheme="minorEastAsia" w:eastAsiaTheme="minorEastAsia" w:hAnsiTheme="minorEastAsia"/>
          <w:b/>
          <w:color w:val="000000"/>
          <w:sz w:val="24"/>
          <w:szCs w:val="24"/>
        </w:rPr>
        <w:t xml:space="preserve"> </w:t>
      </w:r>
      <w:r w:rsidRPr="00ED5368">
        <w:rPr>
          <w:rFonts w:asciiTheme="minorEastAsia" w:eastAsiaTheme="minorEastAsia" w:hAnsiTheme="minorEastAsia" w:hint="eastAsia"/>
          <w:sz w:val="24"/>
          <w:szCs w:val="24"/>
        </w:rPr>
        <w:t>外国语学院</w:t>
      </w:r>
      <w:r>
        <w:rPr>
          <w:rFonts w:asciiTheme="minorEastAsia" w:eastAsiaTheme="minorEastAsia" w:hAnsiTheme="minorEastAsia"/>
          <w:sz w:val="24"/>
          <w:szCs w:val="24"/>
          <w:lang w:val="en-GB"/>
        </w:rPr>
        <w:t>,</w:t>
      </w:r>
      <w:r w:rsidRPr="00ED5368">
        <w:rPr>
          <w:rFonts w:asciiTheme="minorEastAsia" w:eastAsiaTheme="minorEastAsia" w:hAnsiTheme="minorEastAsia" w:hint="eastAsia"/>
          <w:sz w:val="24"/>
          <w:szCs w:val="24"/>
        </w:rPr>
        <w:t>高级汉语写作</w:t>
      </w:r>
      <w:r>
        <w:rPr>
          <w:rFonts w:asciiTheme="minorEastAsia" w:eastAsiaTheme="minorEastAsia" w:hAnsiTheme="minorEastAsia"/>
          <w:sz w:val="24"/>
          <w:szCs w:val="24"/>
          <w:lang w:val="en-GB"/>
        </w:rPr>
        <w:t>,</w:t>
      </w:r>
      <w:r w:rsidRPr="00ED5368">
        <w:rPr>
          <w:rFonts w:asciiTheme="minorEastAsia" w:eastAsiaTheme="minorEastAsia" w:hAnsiTheme="minorEastAsia" w:hint="eastAsia"/>
          <w:sz w:val="24"/>
          <w:szCs w:val="24"/>
        </w:rPr>
        <w:t>发挥想象力的方法</w:t>
      </w:r>
    </w:p>
    <w:p w:rsidR="00D230F0" w:rsidRPr="00D230F0" w:rsidRDefault="00D230F0" w:rsidP="00E2301E">
      <w:pPr>
        <w:pStyle w:val="ListParagraph"/>
        <w:numPr>
          <w:ilvl w:val="0"/>
          <w:numId w:val="16"/>
        </w:numPr>
        <w:tabs>
          <w:tab w:val="clear" w:pos="420"/>
        </w:tabs>
        <w:suppressAutoHyphens w:val="0"/>
        <w:spacing w:after="0" w:line="240" w:lineRule="auto"/>
        <w:jc w:val="center"/>
        <w:rPr>
          <w:rFonts w:asciiTheme="minorEastAsia" w:eastAsiaTheme="minorEastAsia" w:hAnsiTheme="minorEastAsia"/>
          <w:color w:val="auto"/>
          <w:kern w:val="2"/>
          <w:sz w:val="32"/>
          <w:szCs w:val="32"/>
        </w:rPr>
      </w:pPr>
      <w:r w:rsidRPr="00D230F0">
        <w:rPr>
          <w:rFonts w:asciiTheme="minorEastAsia" w:eastAsiaTheme="minorEastAsia" w:hAnsiTheme="minorEastAsia" w:hint="eastAsia"/>
          <w:color w:val="auto"/>
          <w:kern w:val="2"/>
          <w:sz w:val="32"/>
          <w:szCs w:val="32"/>
        </w:rPr>
        <w:t>文化语境与话语理解</w:t>
      </w:r>
    </w:p>
    <w:p w:rsidR="00D230F0" w:rsidRPr="00D230F0" w:rsidRDefault="00D230F0" w:rsidP="00E2301E">
      <w:pPr>
        <w:pStyle w:val="ListParagraph"/>
        <w:tabs>
          <w:tab w:val="clear" w:pos="420"/>
        </w:tabs>
        <w:suppressAutoHyphens w:val="0"/>
        <w:spacing w:after="0" w:line="240" w:lineRule="auto"/>
        <w:ind w:left="720" w:firstLine="0"/>
        <w:jc w:val="center"/>
        <w:rPr>
          <w:rFonts w:asciiTheme="minorEastAsia" w:eastAsiaTheme="minorEastAsia" w:hAnsiTheme="minorEastAsia"/>
          <w:color w:val="auto"/>
          <w:kern w:val="2"/>
          <w:sz w:val="32"/>
          <w:szCs w:val="32"/>
        </w:rPr>
      </w:pPr>
      <w:r w:rsidRPr="00D230F0">
        <w:rPr>
          <w:rFonts w:asciiTheme="minorEastAsia" w:eastAsiaTheme="minorEastAsia" w:hAnsiTheme="minorEastAsia" w:hint="eastAsia"/>
          <w:color w:val="auto"/>
          <w:kern w:val="2"/>
          <w:sz w:val="32"/>
          <w:szCs w:val="32"/>
        </w:rPr>
        <w:t>——以对外汉语教材中的（不）礼貌话语为例</w:t>
      </w:r>
    </w:p>
    <w:p w:rsidR="00D230F0" w:rsidRPr="00D230F0" w:rsidRDefault="00D230F0" w:rsidP="00E2301E">
      <w:pPr>
        <w:pStyle w:val="ListParagraph"/>
        <w:tabs>
          <w:tab w:val="clear" w:pos="420"/>
        </w:tabs>
        <w:suppressAutoHyphens w:val="0"/>
        <w:spacing w:after="0" w:line="240" w:lineRule="auto"/>
        <w:ind w:left="720" w:firstLine="0"/>
        <w:jc w:val="center"/>
        <w:rPr>
          <w:rFonts w:asciiTheme="minorEastAsia" w:eastAsiaTheme="minorEastAsia" w:hAnsiTheme="minorEastAsia"/>
          <w:color w:val="auto"/>
          <w:kern w:val="2"/>
          <w:sz w:val="32"/>
          <w:szCs w:val="32"/>
        </w:rPr>
      </w:pPr>
      <w:r w:rsidRPr="00D230F0">
        <w:rPr>
          <w:rFonts w:asciiTheme="minorEastAsia" w:eastAsiaTheme="minorEastAsia" w:hAnsiTheme="minorEastAsia" w:hint="eastAsia"/>
          <w:color w:val="auto"/>
          <w:kern w:val="2"/>
          <w:sz w:val="32"/>
          <w:szCs w:val="32"/>
        </w:rPr>
        <w:t>丁俊玲</w:t>
      </w:r>
      <w:r w:rsidRPr="00D230F0">
        <w:rPr>
          <w:rFonts w:asciiTheme="minorEastAsia" w:eastAsiaTheme="minorEastAsia" w:hAnsiTheme="minorEastAsia"/>
          <w:color w:val="auto"/>
          <w:kern w:val="2"/>
          <w:sz w:val="32"/>
          <w:szCs w:val="32"/>
          <w:lang w:val="en-GB"/>
        </w:rPr>
        <w:t>,</w:t>
      </w:r>
      <w:r w:rsidRPr="00D230F0">
        <w:rPr>
          <w:rFonts w:asciiTheme="minorEastAsia" w:eastAsiaTheme="minorEastAsia" w:hAnsiTheme="minorEastAsia" w:hint="eastAsia"/>
          <w:color w:val="auto"/>
          <w:kern w:val="2"/>
          <w:sz w:val="32"/>
          <w:szCs w:val="32"/>
        </w:rPr>
        <w:t>上海财经大学</w:t>
      </w:r>
    </w:p>
    <w:p w:rsidR="00D230F0" w:rsidRPr="00D230F0" w:rsidRDefault="00D230F0" w:rsidP="00E2301E">
      <w:pPr>
        <w:pStyle w:val="ListParagraph"/>
        <w:tabs>
          <w:tab w:val="clear" w:pos="420"/>
        </w:tabs>
        <w:suppressAutoHyphens w:val="0"/>
        <w:spacing w:after="0" w:line="240" w:lineRule="auto"/>
        <w:ind w:left="720" w:firstLine="0"/>
        <w:jc w:val="center"/>
        <w:rPr>
          <w:rFonts w:asciiTheme="minorEastAsia" w:eastAsiaTheme="minorEastAsia" w:hAnsiTheme="minorEastAsia"/>
          <w:color w:val="auto"/>
          <w:kern w:val="2"/>
          <w:sz w:val="32"/>
          <w:szCs w:val="32"/>
        </w:rPr>
      </w:pPr>
      <w:r w:rsidRPr="00D230F0">
        <w:rPr>
          <w:rFonts w:asciiTheme="minorEastAsia" w:eastAsiaTheme="minorEastAsia" w:hAnsiTheme="minorEastAsia" w:hint="eastAsia"/>
          <w:color w:val="auto"/>
          <w:kern w:val="2"/>
          <w:sz w:val="32"/>
          <w:szCs w:val="32"/>
        </w:rPr>
        <w:t>dinglittle@hotmail.com</w:t>
      </w:r>
    </w:p>
    <w:p w:rsidR="00D230F0" w:rsidRPr="00D230F0" w:rsidRDefault="00D230F0" w:rsidP="00D230F0">
      <w:pPr>
        <w:pStyle w:val="ListParagraph"/>
        <w:tabs>
          <w:tab w:val="clear" w:pos="420"/>
        </w:tabs>
        <w:suppressAutoHyphens w:val="0"/>
        <w:spacing w:after="0" w:line="240" w:lineRule="auto"/>
        <w:ind w:left="720" w:firstLine="0"/>
        <w:rPr>
          <w:rFonts w:asciiTheme="minorEastAsia" w:eastAsiaTheme="minorEastAsia" w:hAnsiTheme="minorEastAsia"/>
          <w:color w:val="auto"/>
          <w:kern w:val="2"/>
          <w:sz w:val="24"/>
          <w:szCs w:val="24"/>
        </w:rPr>
      </w:pPr>
    </w:p>
    <w:p w:rsidR="00D230F0" w:rsidRPr="00D230F0" w:rsidRDefault="00E2504D" w:rsidP="00D230F0">
      <w:pPr>
        <w:tabs>
          <w:tab w:val="clear" w:pos="420"/>
        </w:tabs>
        <w:suppressAutoHyphens w:val="0"/>
        <w:spacing w:after="0" w:line="240" w:lineRule="auto"/>
        <w:rPr>
          <w:rFonts w:asciiTheme="minorEastAsia" w:eastAsiaTheme="minorEastAsia" w:hAnsiTheme="minorEastAsia"/>
          <w:color w:val="auto"/>
          <w:kern w:val="2"/>
          <w:sz w:val="24"/>
          <w:szCs w:val="24"/>
        </w:rPr>
      </w:pPr>
      <w:r>
        <w:rPr>
          <w:rFonts w:asciiTheme="minorEastAsia" w:eastAsiaTheme="minorEastAsia" w:hAnsiTheme="minorEastAsia"/>
          <w:color w:val="auto"/>
          <w:kern w:val="2"/>
          <w:sz w:val="24"/>
          <w:szCs w:val="24"/>
          <w:lang w:val="en-GB"/>
        </w:rPr>
        <w:t xml:space="preserve">    </w:t>
      </w:r>
      <w:r w:rsidR="00D230F0" w:rsidRPr="00D230F0">
        <w:rPr>
          <w:rFonts w:asciiTheme="minorEastAsia" w:eastAsiaTheme="minorEastAsia" w:hAnsiTheme="minorEastAsia" w:hint="eastAsia"/>
          <w:color w:val="auto"/>
          <w:kern w:val="2"/>
          <w:sz w:val="24"/>
          <w:szCs w:val="24"/>
        </w:rPr>
        <w:t>文化语境是指话语运用所参照的文化信息的总和。由于民族、思维、习俗等因素而形成的文化语境不仅对话语建构的双方即说话人和受话人有制约作用，同时也影响着学习者对已经形成的话语文本的理解和反应。反之，不同的话语理解在某个层面上也反映了话语构建者、学习者不同的文化语境。这种文化语境与话语理解之间特有的制约和解释功能对教学过程有指导性作用。本文选取对外汉语教材中的（不）礼貌话语文本为实例，暂时弱化话语建构者的某一方即说话人或受话人因遵守或违反某项准则而表现的（不）礼貌，重点考察不同文化语境的汉语学习者作为话语的接受者，在完全掌握话语形式的前提下，对目的语（不）礼貌话语文本的适切性产生差异理解的原因，并在此基础上从教材编写、教师意识、教学步骤、学习者文化语境的识别等角度，探讨文化语境与实际文本相结合的可行性，使汉语教学更好地实现其预期目的。</w:t>
      </w:r>
    </w:p>
    <w:p w:rsidR="00D230F0" w:rsidRPr="00D230F0" w:rsidRDefault="00D230F0" w:rsidP="00D230F0">
      <w:pPr>
        <w:pStyle w:val="ListParagraph"/>
        <w:tabs>
          <w:tab w:val="clear" w:pos="420"/>
        </w:tabs>
        <w:suppressAutoHyphens w:val="0"/>
        <w:spacing w:after="0" w:line="240" w:lineRule="auto"/>
        <w:ind w:left="720" w:firstLine="0"/>
        <w:rPr>
          <w:rFonts w:asciiTheme="minorEastAsia" w:eastAsiaTheme="minorEastAsia" w:hAnsiTheme="minorEastAsia"/>
          <w:color w:val="auto"/>
          <w:kern w:val="2"/>
          <w:sz w:val="24"/>
          <w:szCs w:val="24"/>
        </w:rPr>
      </w:pPr>
    </w:p>
    <w:p w:rsidR="00322C5E" w:rsidRPr="00322C5E" w:rsidRDefault="00322C5E" w:rsidP="00E2301E">
      <w:pPr>
        <w:pStyle w:val="ListParagraph"/>
        <w:numPr>
          <w:ilvl w:val="0"/>
          <w:numId w:val="16"/>
        </w:numPr>
        <w:rPr>
          <w:bCs/>
          <w:sz w:val="32"/>
          <w:szCs w:val="32"/>
        </w:rPr>
      </w:pPr>
      <w:r w:rsidRPr="00322C5E">
        <w:rPr>
          <w:rFonts w:hint="eastAsia"/>
          <w:bCs/>
          <w:sz w:val="32"/>
          <w:szCs w:val="32"/>
        </w:rPr>
        <w:t>汉语语块类型及在对外汉语口语教学中的应用</w:t>
      </w:r>
      <w:r w:rsidRPr="00322C5E">
        <w:footnoteReference w:customMarkFollows="1" w:id="1"/>
        <w:sym w:font="Symbol" w:char="F020"/>
      </w:r>
      <w:r w:rsidRPr="00322C5E">
        <w:rPr>
          <w:rFonts w:hint="eastAsia"/>
          <w:bCs/>
          <w:sz w:val="32"/>
          <w:szCs w:val="32"/>
        </w:rPr>
        <w:t xml:space="preserve"> </w:t>
      </w:r>
    </w:p>
    <w:p w:rsidR="00322C5E" w:rsidRPr="004628C0" w:rsidRDefault="00322C5E" w:rsidP="00322C5E">
      <w:pPr>
        <w:ind w:left="360"/>
        <w:jc w:val="center"/>
        <w:rPr>
          <w:bCs/>
          <w:sz w:val="32"/>
          <w:szCs w:val="32"/>
          <w:lang w:val="en-GB"/>
        </w:rPr>
      </w:pPr>
      <w:r w:rsidRPr="00322C5E">
        <w:rPr>
          <w:rFonts w:hint="eastAsia"/>
          <w:bCs/>
          <w:sz w:val="32"/>
          <w:szCs w:val="32"/>
        </w:rPr>
        <w:t>杜芳</w:t>
      </w:r>
      <w:r w:rsidR="00E54164">
        <w:rPr>
          <w:bCs/>
          <w:sz w:val="32"/>
          <w:szCs w:val="32"/>
          <w:lang w:val="en-GB"/>
        </w:rPr>
        <w:t xml:space="preserve">, </w:t>
      </w:r>
      <w:r w:rsidRPr="00322C5E">
        <w:rPr>
          <w:rFonts w:hint="eastAsia"/>
          <w:bCs/>
          <w:sz w:val="32"/>
          <w:szCs w:val="32"/>
        </w:rPr>
        <w:t>王松岩</w:t>
      </w:r>
      <w:r w:rsidRPr="00322C5E">
        <w:rPr>
          <w:bCs/>
          <w:sz w:val="32"/>
          <w:szCs w:val="32"/>
        </w:rPr>
        <w:t xml:space="preserve">, </w:t>
      </w:r>
      <w:r w:rsidRPr="00322C5E">
        <w:rPr>
          <w:rFonts w:hint="eastAsia"/>
          <w:bCs/>
          <w:sz w:val="32"/>
          <w:szCs w:val="32"/>
        </w:rPr>
        <w:t>大连理工大学</w:t>
      </w:r>
      <w:r w:rsidRPr="00322C5E">
        <w:rPr>
          <w:rFonts w:hint="eastAsia"/>
          <w:bCs/>
          <w:sz w:val="32"/>
          <w:szCs w:val="32"/>
        </w:rPr>
        <w:t xml:space="preserve"> </w:t>
      </w:r>
    </w:p>
    <w:p w:rsidR="00322C5E" w:rsidRPr="00322C5E" w:rsidRDefault="00322C5E" w:rsidP="00322C5E">
      <w:pPr>
        <w:pStyle w:val="ListParagraph"/>
        <w:ind w:left="720" w:firstLine="0"/>
        <w:jc w:val="center"/>
        <w:rPr>
          <w:rFonts w:ascii="Times New Roman" w:hAnsi="Times New Roman"/>
          <w:color w:val="000000"/>
          <w:sz w:val="24"/>
          <w:szCs w:val="24"/>
        </w:rPr>
      </w:pPr>
      <w:r w:rsidRPr="00322C5E">
        <w:rPr>
          <w:rFonts w:ascii="Times New Roman" w:hAnsi="Times New Roman" w:hint="eastAsia"/>
          <w:color w:val="000000"/>
          <w:sz w:val="24"/>
          <w:szCs w:val="24"/>
        </w:rPr>
        <w:t>644822170@qq.com</w:t>
      </w:r>
    </w:p>
    <w:p w:rsidR="00322C5E" w:rsidRDefault="00322C5E" w:rsidP="00E2504D">
      <w:pPr>
        <w:adjustRightInd w:val="0"/>
        <w:snapToGrid w:val="0"/>
        <w:spacing w:after="0" w:line="240" w:lineRule="auto"/>
        <w:ind w:firstLine="480"/>
        <w:rPr>
          <w:rFonts w:asciiTheme="minorEastAsia" w:eastAsiaTheme="minorEastAsia" w:hAnsiTheme="minorEastAsia"/>
          <w:sz w:val="24"/>
          <w:szCs w:val="24"/>
          <w:lang w:val="en-GB"/>
        </w:rPr>
      </w:pPr>
      <w:r w:rsidRPr="00C135CF">
        <w:rPr>
          <w:rFonts w:asciiTheme="minorEastAsia" w:eastAsiaTheme="minorEastAsia" w:hAnsiTheme="minorEastAsia" w:hint="eastAsia"/>
          <w:sz w:val="24"/>
          <w:szCs w:val="24"/>
        </w:rPr>
        <w:t>语块理论来源于心理学的“组块”理论。Wray（2002）将语块定义为“一个预知的连贯或不连贯的词或其它意义单位，它整体存取在记忆中，使用时直接提取，无需语法生成和分析。” 这些研究和资料运用到对外汉语口语教学中，是很有价值的。在语块理论的基础上，本文阐述了语块的形式和功能类型，形式上将语块分为：固定式语块．嵌入式语块、句式结构语块、关联结构语块、搭配语块。功能上将语块分为话题、传信、行事、表态和表情五种语块类型，并论述了多功能语块的功能链，以及语块理论在对外汉语口语教学中的价值和应用：语块教学可以从功能出发，重在应用，避免复杂的词法和句法规则，降低教学的难度。避免语言偏误，有利于学生习得标准地道的汉语表达方式，培养语感。提高口语教学效率。从而提出了编写具有语块意识的教材，突出语块</w:t>
      </w:r>
      <w:r w:rsidRPr="00C135CF">
        <w:rPr>
          <w:rFonts w:asciiTheme="minorEastAsia" w:eastAsiaTheme="minorEastAsia" w:hAnsiTheme="minorEastAsia" w:hint="eastAsia"/>
          <w:sz w:val="24"/>
          <w:szCs w:val="24"/>
        </w:rPr>
        <w:lastRenderedPageBreak/>
        <w:t>功能与交际任务的匹配的教学方法。</w:t>
      </w:r>
    </w:p>
    <w:p w:rsidR="00E2504D" w:rsidRDefault="00E2504D" w:rsidP="00E2504D">
      <w:pPr>
        <w:adjustRightInd w:val="0"/>
        <w:snapToGrid w:val="0"/>
        <w:spacing w:after="0" w:line="240" w:lineRule="auto"/>
        <w:ind w:firstLine="480"/>
        <w:rPr>
          <w:rFonts w:asciiTheme="minorEastAsia" w:eastAsiaTheme="minorEastAsia" w:hAnsiTheme="minorEastAsia"/>
          <w:sz w:val="24"/>
          <w:szCs w:val="24"/>
          <w:lang w:val="en-GB"/>
        </w:rPr>
      </w:pPr>
    </w:p>
    <w:p w:rsidR="00E1220C" w:rsidRDefault="00E1220C" w:rsidP="00E2504D">
      <w:pPr>
        <w:adjustRightInd w:val="0"/>
        <w:snapToGrid w:val="0"/>
        <w:spacing w:after="0" w:line="240" w:lineRule="auto"/>
        <w:ind w:firstLine="480"/>
        <w:rPr>
          <w:rFonts w:asciiTheme="minorEastAsia" w:eastAsiaTheme="minorEastAsia" w:hAnsiTheme="minorEastAsia"/>
          <w:sz w:val="24"/>
          <w:szCs w:val="24"/>
          <w:lang w:val="en-GB"/>
        </w:rPr>
      </w:pPr>
    </w:p>
    <w:p w:rsidR="00E1220C" w:rsidRPr="00E2504D" w:rsidRDefault="00E1220C" w:rsidP="00E2504D">
      <w:pPr>
        <w:adjustRightInd w:val="0"/>
        <w:snapToGrid w:val="0"/>
        <w:spacing w:after="0" w:line="240" w:lineRule="auto"/>
        <w:ind w:firstLine="480"/>
        <w:rPr>
          <w:rFonts w:asciiTheme="minorEastAsia" w:eastAsiaTheme="minorEastAsia" w:hAnsiTheme="minorEastAsia"/>
          <w:sz w:val="24"/>
          <w:szCs w:val="24"/>
          <w:lang w:val="en-GB"/>
        </w:rPr>
      </w:pPr>
    </w:p>
    <w:p w:rsidR="00322C5E" w:rsidRPr="00CA2FAA" w:rsidRDefault="00322C5E" w:rsidP="00CA2FAA">
      <w:pPr>
        <w:jc w:val="center"/>
        <w:rPr>
          <w:rFonts w:ascii="Times New Roman" w:hAnsi="Times New Roman"/>
          <w:bCs/>
          <w:sz w:val="24"/>
          <w:szCs w:val="24"/>
        </w:rPr>
      </w:pPr>
      <w:r w:rsidRPr="00CA2FAA">
        <w:rPr>
          <w:rFonts w:ascii="Times New Roman" w:hAnsi="Times New Roman"/>
          <w:bCs/>
          <w:sz w:val="24"/>
          <w:szCs w:val="24"/>
        </w:rPr>
        <w:t>Type of Chinese Chunks and Application in Spoken Chinese Teaching for Foreigners   </w:t>
      </w:r>
      <w:r w:rsidRPr="00CA2FAA">
        <w:rPr>
          <w:rFonts w:ascii="Times New Roman" w:hAnsi="Times New Roman"/>
          <w:bCs/>
          <w:sz w:val="24"/>
          <w:szCs w:val="24"/>
        </w:rPr>
        <w:br/>
        <w:t>Du Fang</w:t>
      </w:r>
      <w:r w:rsidR="007D0B83">
        <w:rPr>
          <w:rFonts w:ascii="Times New Roman" w:hAnsi="Times New Roman"/>
          <w:bCs/>
          <w:sz w:val="24"/>
          <w:szCs w:val="24"/>
        </w:rPr>
        <w:t>,</w:t>
      </w:r>
      <w:r w:rsidRPr="00CA2FAA">
        <w:rPr>
          <w:rFonts w:ascii="Times New Roman" w:hAnsi="Times New Roman"/>
          <w:bCs/>
          <w:sz w:val="24"/>
          <w:szCs w:val="24"/>
        </w:rPr>
        <w:t xml:space="preserve"> Wang Song-Yan</w:t>
      </w:r>
    </w:p>
    <w:p w:rsidR="00322C5E" w:rsidRDefault="00322C5E" w:rsidP="00CA2FAA">
      <w:pPr>
        <w:jc w:val="left"/>
        <w:rPr>
          <w:rFonts w:ascii="Times New Roman" w:hAnsi="Times New Roman"/>
          <w:sz w:val="24"/>
          <w:szCs w:val="24"/>
        </w:rPr>
      </w:pPr>
      <w:r w:rsidRPr="00CA2FAA">
        <w:rPr>
          <w:rFonts w:ascii="Times New Roman" w:hAnsi="Times New Roman"/>
          <w:sz w:val="24"/>
          <w:szCs w:val="24"/>
        </w:rPr>
        <w:t>Based on the theory of chunks, the paper focus on the types of chunks’ form and function, and chunks will be divided into five types: topics, communication, acting, attitude expression and feeling expression in functions, and discusses the chain of multi-functional chunk , and theory of chunk’s value and application in spoken Chinese teaching for foreigners, thereby made sense to write a chunk of textbook, highlighting the teaching methods of matching function of chunk and task of</w:t>
      </w:r>
      <w:r w:rsidR="00CA2FAA" w:rsidRPr="00CA2FAA">
        <w:rPr>
          <w:rFonts w:ascii="Times New Roman" w:hAnsi="Times New Roman"/>
          <w:sz w:val="24"/>
          <w:szCs w:val="24"/>
        </w:rPr>
        <w:t xml:space="preserve"> </w:t>
      </w:r>
      <w:r w:rsidRPr="00CA2FAA">
        <w:rPr>
          <w:rFonts w:ascii="Times New Roman" w:hAnsi="Times New Roman"/>
          <w:sz w:val="24"/>
          <w:szCs w:val="24"/>
        </w:rPr>
        <w:t xml:space="preserve">communication.  </w:t>
      </w:r>
      <w:r w:rsidRPr="00CA2FAA">
        <w:rPr>
          <w:rFonts w:ascii="Times New Roman" w:hAnsi="Times New Roman"/>
          <w:sz w:val="24"/>
          <w:szCs w:val="24"/>
        </w:rPr>
        <w:br/>
      </w:r>
      <w:r w:rsidRPr="00947B70">
        <w:rPr>
          <w:rFonts w:ascii="Times New Roman" w:hAnsi="Times New Roman"/>
          <w:bCs/>
          <w:sz w:val="24"/>
          <w:szCs w:val="24"/>
        </w:rPr>
        <w:t>Keywords:</w:t>
      </w:r>
      <w:r w:rsidRPr="00CA2FAA">
        <w:rPr>
          <w:rFonts w:ascii="Times New Roman" w:hAnsi="Times New Roman"/>
          <w:sz w:val="24"/>
          <w:szCs w:val="24"/>
        </w:rPr>
        <w:t xml:space="preserve"> chunk; function; task; spoken teaching</w:t>
      </w:r>
    </w:p>
    <w:p w:rsidR="00635CD6" w:rsidRDefault="00635CD6" w:rsidP="00CA2FAA">
      <w:pPr>
        <w:jc w:val="left"/>
        <w:rPr>
          <w:rFonts w:ascii="Times New Roman" w:hAnsi="Times New Roman"/>
          <w:sz w:val="24"/>
          <w:szCs w:val="24"/>
        </w:rPr>
      </w:pPr>
    </w:p>
    <w:p w:rsidR="004612F3" w:rsidRPr="00E2504D" w:rsidRDefault="00E2301E" w:rsidP="004612F3">
      <w:pPr>
        <w:widowControl/>
        <w:tabs>
          <w:tab w:val="clear" w:pos="420"/>
        </w:tabs>
        <w:suppressAutoHyphens w:val="0"/>
        <w:jc w:val="center"/>
        <w:rPr>
          <w:rFonts w:asciiTheme="minorEastAsia" w:eastAsiaTheme="minorEastAsia" w:hAnsiTheme="minorEastAsia"/>
          <w:color w:val="auto"/>
          <w:sz w:val="32"/>
          <w:szCs w:val="32"/>
          <w:shd w:val="clear" w:color="auto" w:fill="FFFFFF"/>
          <w:lang w:val="ms-MY"/>
        </w:rPr>
      </w:pPr>
      <w:r>
        <w:rPr>
          <w:rFonts w:asciiTheme="minorEastAsia" w:eastAsiaTheme="minorEastAsia" w:hAnsiTheme="minorEastAsia" w:cs="SimSun"/>
          <w:color w:val="auto"/>
          <w:sz w:val="32"/>
          <w:szCs w:val="32"/>
          <w:shd w:val="clear" w:color="auto" w:fill="FFFFFF"/>
          <w:lang w:val="ms-MY"/>
        </w:rPr>
        <w:t>10</w:t>
      </w:r>
      <w:r w:rsidR="00E2504D" w:rsidRPr="00E2504D">
        <w:rPr>
          <w:rFonts w:asciiTheme="minorEastAsia" w:eastAsiaTheme="minorEastAsia" w:hAnsiTheme="minorEastAsia" w:cs="SimSun"/>
          <w:color w:val="auto"/>
          <w:sz w:val="32"/>
          <w:szCs w:val="32"/>
          <w:shd w:val="clear" w:color="auto" w:fill="FFFFFF"/>
          <w:lang w:val="ms-MY"/>
        </w:rPr>
        <w:t>.</w:t>
      </w:r>
      <w:r w:rsidR="004612F3" w:rsidRPr="00E2504D">
        <w:rPr>
          <w:rFonts w:asciiTheme="minorEastAsia" w:eastAsiaTheme="minorEastAsia" w:hAnsiTheme="minorEastAsia" w:cs="SimSun" w:hint="eastAsia"/>
          <w:color w:val="auto"/>
          <w:sz w:val="32"/>
          <w:szCs w:val="32"/>
          <w:shd w:val="clear" w:color="auto" w:fill="FFFFFF"/>
          <w:lang w:val="ms-MY"/>
        </w:rPr>
        <w:t>网络动态语言教学：智能手机互动学习拼写汉字与造句</w:t>
      </w:r>
      <w:r w:rsidR="004612F3" w:rsidRPr="00E2504D">
        <w:rPr>
          <w:rFonts w:asciiTheme="minorEastAsia" w:eastAsiaTheme="minorEastAsia" w:hAnsiTheme="minorEastAsia" w:cs="SimSun"/>
          <w:color w:val="auto"/>
          <w:sz w:val="32"/>
          <w:szCs w:val="32"/>
          <w:shd w:val="clear" w:color="auto" w:fill="FFFFFF"/>
          <w:lang w:val="ms-MY"/>
        </w:rPr>
        <w:t xml:space="preserve"> </w:t>
      </w:r>
    </w:p>
    <w:p w:rsidR="004612F3" w:rsidRPr="00E2504D" w:rsidRDefault="004612F3" w:rsidP="004612F3">
      <w:pPr>
        <w:widowControl/>
        <w:tabs>
          <w:tab w:val="clear" w:pos="420"/>
        </w:tabs>
        <w:suppressAutoHyphens w:val="0"/>
        <w:ind w:left="720"/>
        <w:jc w:val="center"/>
        <w:rPr>
          <w:rFonts w:asciiTheme="minorEastAsia" w:eastAsiaTheme="minorEastAsia" w:hAnsiTheme="minorEastAsia"/>
          <w:color w:val="auto"/>
          <w:sz w:val="32"/>
          <w:szCs w:val="32"/>
          <w:shd w:val="clear" w:color="auto" w:fill="FFFFFF"/>
        </w:rPr>
      </w:pPr>
      <w:r w:rsidRPr="00E2504D">
        <w:rPr>
          <w:rFonts w:asciiTheme="minorEastAsia" w:eastAsiaTheme="minorEastAsia" w:hAnsiTheme="minorEastAsia" w:hint="eastAsia"/>
          <w:color w:val="auto"/>
          <w:sz w:val="32"/>
          <w:szCs w:val="32"/>
          <w:shd w:val="clear" w:color="auto" w:fill="FFFFFF"/>
          <w:lang w:val="ms-MY"/>
        </w:rPr>
        <w:t>杜玲霖</w:t>
      </w:r>
      <w:r w:rsidRPr="00E2504D">
        <w:rPr>
          <w:rFonts w:asciiTheme="minorEastAsia" w:eastAsiaTheme="minorEastAsia" w:hAnsiTheme="minorEastAsia"/>
          <w:color w:val="auto"/>
          <w:sz w:val="32"/>
          <w:szCs w:val="32"/>
          <w:shd w:val="clear" w:color="auto" w:fill="FFFFFF"/>
        </w:rPr>
        <w:t xml:space="preserve"> &amp; </w:t>
      </w:r>
      <w:r w:rsidRPr="00E2504D">
        <w:rPr>
          <w:rFonts w:ascii="SimSun" w:hAnsi="SimSun" w:hint="eastAsia"/>
          <w:color w:val="auto"/>
          <w:sz w:val="32"/>
          <w:szCs w:val="32"/>
          <w:shd w:val="clear" w:color="auto" w:fill="FFFFFF"/>
          <w:lang w:val="ms-MY"/>
        </w:rPr>
        <w:t>朱煌兴</w:t>
      </w:r>
      <w:r w:rsidRPr="00E2504D">
        <w:rPr>
          <w:rFonts w:ascii="SimSun" w:hAnsi="SimSun"/>
          <w:color w:val="auto"/>
          <w:sz w:val="32"/>
          <w:szCs w:val="32"/>
          <w:shd w:val="clear" w:color="auto" w:fill="FFFFFF"/>
          <w:lang w:val="en-GB"/>
        </w:rPr>
        <w:t>,</w:t>
      </w:r>
      <w:r w:rsidRPr="00E2504D">
        <w:rPr>
          <w:rFonts w:asciiTheme="minorEastAsia" w:eastAsiaTheme="minorEastAsia" w:hAnsiTheme="minorEastAsia" w:hint="eastAsia"/>
          <w:color w:val="auto"/>
          <w:sz w:val="32"/>
          <w:szCs w:val="32"/>
          <w:shd w:val="clear" w:color="auto" w:fill="FFFFFF"/>
          <w:lang w:val="ms-MY"/>
        </w:rPr>
        <w:t>马来西亚玛拉工艺大学</w:t>
      </w:r>
    </w:p>
    <w:p w:rsidR="004612F3" w:rsidRPr="005A03E2" w:rsidRDefault="008417E6" w:rsidP="004612F3">
      <w:pPr>
        <w:widowControl/>
        <w:tabs>
          <w:tab w:val="clear" w:pos="420"/>
        </w:tabs>
        <w:suppressAutoHyphens w:val="0"/>
        <w:ind w:left="720"/>
        <w:jc w:val="center"/>
        <w:rPr>
          <w:rFonts w:ascii="Times New Roman" w:eastAsiaTheme="minorEastAsia" w:hAnsi="Times New Roman"/>
          <w:color w:val="333333"/>
          <w:sz w:val="32"/>
          <w:szCs w:val="32"/>
          <w:shd w:val="clear" w:color="auto" w:fill="FFFFFF"/>
          <w:lang w:val="ms-MY"/>
        </w:rPr>
      </w:pPr>
      <w:hyperlink r:id="rId13" w:history="1">
        <w:r w:rsidR="004612F3" w:rsidRPr="005A03E2">
          <w:rPr>
            <w:rFonts w:ascii="Times New Roman" w:eastAsiaTheme="minorEastAsia" w:hAnsi="Times New Roman"/>
            <w:color w:val="0000FF"/>
            <w:sz w:val="32"/>
            <w:szCs w:val="32"/>
            <w:shd w:val="clear" w:color="auto" w:fill="FFFFFF"/>
            <w:lang w:val="ms-MY"/>
          </w:rPr>
          <w:t>tlglg273@johor.uitm.edu.my</w:t>
        </w:r>
      </w:hyperlink>
      <w:r w:rsidR="004612F3" w:rsidRPr="005A03E2">
        <w:rPr>
          <w:rFonts w:ascii="Times New Roman" w:eastAsiaTheme="minorEastAsia" w:hAnsi="Times New Roman"/>
          <w:color w:val="333333"/>
          <w:sz w:val="32"/>
          <w:szCs w:val="32"/>
          <w:shd w:val="clear" w:color="auto" w:fill="FFFFFF"/>
          <w:lang w:val="ms-MY"/>
        </w:rPr>
        <w:t>;</w:t>
      </w:r>
      <w:hyperlink r:id="rId14" w:history="1">
        <w:r w:rsidR="004612F3" w:rsidRPr="005A03E2">
          <w:rPr>
            <w:rFonts w:ascii="Times New Roman" w:eastAsiaTheme="minorEastAsia" w:hAnsi="Times New Roman"/>
            <w:color w:val="0000FF"/>
            <w:sz w:val="32"/>
            <w:szCs w:val="32"/>
            <w:shd w:val="clear" w:color="auto" w:fill="FFFFFF"/>
            <w:lang w:val="ms-MY"/>
          </w:rPr>
          <w:t>tohlingling825@gmail.com</w:t>
        </w:r>
      </w:hyperlink>
      <w:r w:rsidR="004612F3" w:rsidRPr="005A03E2">
        <w:rPr>
          <w:rFonts w:ascii="Times New Roman" w:eastAsiaTheme="minorEastAsia" w:hAnsi="Times New Roman"/>
          <w:color w:val="333333"/>
          <w:sz w:val="32"/>
          <w:szCs w:val="32"/>
          <w:shd w:val="clear" w:color="auto" w:fill="FFFFFF"/>
          <w:lang w:val="ms-MY"/>
        </w:rPr>
        <w:t>;</w:t>
      </w:r>
    </w:p>
    <w:p w:rsidR="004612F3" w:rsidRPr="005A03E2" w:rsidRDefault="008417E6" w:rsidP="004612F3">
      <w:pPr>
        <w:widowControl/>
        <w:tabs>
          <w:tab w:val="clear" w:pos="420"/>
        </w:tabs>
        <w:suppressAutoHyphens w:val="0"/>
        <w:ind w:left="720"/>
        <w:jc w:val="center"/>
        <w:rPr>
          <w:rFonts w:ascii="Times New Roman" w:eastAsiaTheme="minorEastAsia" w:hAnsi="Times New Roman"/>
          <w:color w:val="333333"/>
          <w:sz w:val="32"/>
          <w:szCs w:val="32"/>
          <w:shd w:val="clear" w:color="auto" w:fill="FFFFFF"/>
          <w:lang w:val="ms-MY"/>
        </w:rPr>
      </w:pPr>
      <w:hyperlink r:id="rId15" w:history="1">
        <w:r w:rsidR="004612F3" w:rsidRPr="005A03E2">
          <w:rPr>
            <w:rFonts w:ascii="Times New Roman" w:eastAsiaTheme="minorEastAsia" w:hAnsi="Times New Roman"/>
            <w:color w:val="0000FF"/>
            <w:sz w:val="32"/>
            <w:szCs w:val="32"/>
            <w:shd w:val="clear" w:color="auto" w:fill="FFFFFF"/>
            <w:lang w:val="ms-MY"/>
          </w:rPr>
          <w:t>chuho585@johor.uitm.edu.my</w:t>
        </w:r>
      </w:hyperlink>
    </w:p>
    <w:p w:rsidR="004612F3" w:rsidRPr="004612F3" w:rsidRDefault="004612F3" w:rsidP="004612F3">
      <w:pPr>
        <w:widowControl/>
        <w:tabs>
          <w:tab w:val="clear" w:pos="420"/>
        </w:tabs>
        <w:suppressAutoHyphens w:val="0"/>
        <w:rPr>
          <w:rFonts w:asciiTheme="minorEastAsia" w:eastAsiaTheme="minorEastAsia" w:hAnsiTheme="minorEastAsia"/>
          <w:color w:val="333333"/>
          <w:spacing w:val="10"/>
          <w:sz w:val="24"/>
          <w:szCs w:val="24"/>
          <w:shd w:val="clear" w:color="auto" w:fill="FFFFFF"/>
          <w:lang w:val="ms-MY"/>
        </w:rPr>
      </w:pPr>
    </w:p>
    <w:p w:rsidR="004612F3" w:rsidRDefault="004612F3" w:rsidP="00343048">
      <w:pPr>
        <w:widowControl/>
        <w:tabs>
          <w:tab w:val="clear" w:pos="420"/>
        </w:tabs>
        <w:suppressAutoHyphens w:val="0"/>
        <w:adjustRightInd w:val="0"/>
        <w:snapToGrid w:val="0"/>
        <w:spacing w:after="0" w:line="240" w:lineRule="auto"/>
        <w:ind w:firstLine="525"/>
        <w:rPr>
          <w:rFonts w:asciiTheme="minorEastAsia" w:eastAsiaTheme="minorEastAsia" w:hAnsiTheme="minorEastAsia"/>
          <w:color w:val="333333"/>
          <w:spacing w:val="10"/>
          <w:sz w:val="24"/>
          <w:szCs w:val="24"/>
          <w:shd w:val="clear" w:color="auto" w:fill="FFFFFF"/>
          <w:lang w:val="ms-MY"/>
        </w:rPr>
      </w:pPr>
      <w:r w:rsidRPr="004612F3">
        <w:rPr>
          <w:rFonts w:asciiTheme="minorEastAsia" w:eastAsiaTheme="minorEastAsia" w:hAnsiTheme="minorEastAsia" w:hint="eastAsia"/>
          <w:color w:val="333333"/>
          <w:spacing w:val="10"/>
          <w:sz w:val="24"/>
          <w:szCs w:val="24"/>
          <w:shd w:val="clear" w:color="auto" w:fill="FFFFFF"/>
          <w:lang w:val="ms-MY"/>
        </w:rPr>
        <w:t>书写汉字与句子对学习汉语的非母语学习者而言乃一大障碍。智能手机/平板电脑与网际网络互动的便利提供了教学者全新的方式</w:t>
      </w:r>
      <w:r w:rsidRPr="004612F3">
        <w:rPr>
          <w:rFonts w:asciiTheme="minorEastAsia" w:eastAsiaTheme="minorEastAsia" w:hAnsiTheme="minorEastAsia" w:hint="eastAsia"/>
          <w:color w:val="333333"/>
          <w:spacing w:val="10"/>
          <w:sz w:val="24"/>
          <w:szCs w:val="24"/>
          <w:shd w:val="clear" w:color="auto" w:fill="FFFFFF"/>
        </w:rPr>
        <w:t>辅助</w:t>
      </w:r>
      <w:r w:rsidRPr="004612F3">
        <w:rPr>
          <w:rFonts w:asciiTheme="minorEastAsia" w:eastAsiaTheme="minorEastAsia" w:hAnsiTheme="minorEastAsia" w:hint="eastAsia"/>
          <w:color w:val="333333"/>
          <w:spacing w:val="10"/>
          <w:sz w:val="24"/>
          <w:szCs w:val="24"/>
          <w:shd w:val="clear" w:color="auto" w:fill="FFFFFF"/>
          <w:lang w:val="ms-MY"/>
        </w:rPr>
        <w:t>非母语学习者克服类似的障碍。本文尝试通过探讨网络互动学习书写汉字与造句的教学模式，对非母语学习者掌握程度的分析探讨，并尝试在传统汉字与句子教学的基础上增添新元素，分析其学习差异，进而加强非母语学习者对书写汉字与造句的掌握。经过分析后，我们发现非母语学习者学习兴趣增加，学习效果显著提升，认字方面提高，对书写方面也有帮助，书写句子的掌握亦相对提高。我们将针对非母语学习者的书写兴趣（包括手写输入法及汉语拼音输入法），书写自习的便利，提高其对汉语拼音、认字、书写句子的掌握作进一步的探讨。</w:t>
      </w:r>
    </w:p>
    <w:p w:rsidR="00343048" w:rsidRDefault="00343048" w:rsidP="00343048">
      <w:pPr>
        <w:widowControl/>
        <w:tabs>
          <w:tab w:val="clear" w:pos="420"/>
        </w:tabs>
        <w:suppressAutoHyphens w:val="0"/>
        <w:adjustRightInd w:val="0"/>
        <w:snapToGrid w:val="0"/>
        <w:spacing w:after="0" w:line="240" w:lineRule="auto"/>
        <w:ind w:firstLine="525"/>
        <w:rPr>
          <w:rFonts w:asciiTheme="minorEastAsia" w:eastAsiaTheme="minorEastAsia" w:hAnsiTheme="minorEastAsia"/>
          <w:color w:val="333333"/>
          <w:spacing w:val="10"/>
          <w:sz w:val="24"/>
          <w:szCs w:val="24"/>
          <w:shd w:val="clear" w:color="auto" w:fill="FFFFFF"/>
          <w:lang w:val="ms-MY"/>
        </w:rPr>
      </w:pPr>
    </w:p>
    <w:p w:rsidR="004628C0" w:rsidRDefault="004628C0" w:rsidP="00343048">
      <w:pPr>
        <w:widowControl/>
        <w:tabs>
          <w:tab w:val="clear" w:pos="420"/>
        </w:tabs>
        <w:suppressAutoHyphens w:val="0"/>
        <w:adjustRightInd w:val="0"/>
        <w:snapToGrid w:val="0"/>
        <w:spacing w:after="0" w:line="240" w:lineRule="auto"/>
        <w:ind w:firstLine="525"/>
        <w:rPr>
          <w:rFonts w:asciiTheme="minorEastAsia" w:eastAsiaTheme="minorEastAsia" w:hAnsiTheme="minorEastAsia"/>
          <w:color w:val="333333"/>
          <w:spacing w:val="10"/>
          <w:sz w:val="24"/>
          <w:szCs w:val="24"/>
          <w:shd w:val="clear" w:color="auto" w:fill="FFFFFF"/>
          <w:lang w:val="ms-MY"/>
        </w:rPr>
      </w:pPr>
    </w:p>
    <w:p w:rsidR="004628C0" w:rsidRDefault="004628C0" w:rsidP="00343048">
      <w:pPr>
        <w:widowControl/>
        <w:tabs>
          <w:tab w:val="clear" w:pos="420"/>
        </w:tabs>
        <w:suppressAutoHyphens w:val="0"/>
        <w:adjustRightInd w:val="0"/>
        <w:snapToGrid w:val="0"/>
        <w:spacing w:after="0" w:line="240" w:lineRule="auto"/>
        <w:ind w:firstLine="525"/>
        <w:rPr>
          <w:rFonts w:asciiTheme="minorEastAsia" w:eastAsiaTheme="minorEastAsia" w:hAnsiTheme="minorEastAsia"/>
          <w:color w:val="333333"/>
          <w:spacing w:val="10"/>
          <w:sz w:val="24"/>
          <w:szCs w:val="24"/>
          <w:shd w:val="clear" w:color="auto" w:fill="FFFFFF"/>
          <w:lang w:val="ms-MY"/>
        </w:rPr>
      </w:pPr>
    </w:p>
    <w:p w:rsidR="00E1220C" w:rsidRDefault="00E1220C" w:rsidP="00343048">
      <w:pPr>
        <w:widowControl/>
        <w:tabs>
          <w:tab w:val="clear" w:pos="420"/>
        </w:tabs>
        <w:suppressAutoHyphens w:val="0"/>
        <w:adjustRightInd w:val="0"/>
        <w:snapToGrid w:val="0"/>
        <w:spacing w:after="0" w:line="240" w:lineRule="auto"/>
        <w:ind w:firstLine="525"/>
        <w:rPr>
          <w:rFonts w:asciiTheme="minorEastAsia" w:eastAsiaTheme="minorEastAsia" w:hAnsiTheme="minorEastAsia"/>
          <w:color w:val="333333"/>
          <w:spacing w:val="10"/>
          <w:sz w:val="24"/>
          <w:szCs w:val="24"/>
          <w:shd w:val="clear" w:color="auto" w:fill="FFFFFF"/>
          <w:lang w:val="ms-MY"/>
        </w:rPr>
      </w:pPr>
    </w:p>
    <w:p w:rsidR="004628C0" w:rsidRDefault="004628C0" w:rsidP="00343048">
      <w:pPr>
        <w:widowControl/>
        <w:tabs>
          <w:tab w:val="clear" w:pos="420"/>
        </w:tabs>
        <w:suppressAutoHyphens w:val="0"/>
        <w:adjustRightInd w:val="0"/>
        <w:snapToGrid w:val="0"/>
        <w:spacing w:after="0" w:line="240" w:lineRule="auto"/>
        <w:ind w:firstLine="525"/>
        <w:rPr>
          <w:rFonts w:asciiTheme="minorEastAsia" w:eastAsiaTheme="minorEastAsia" w:hAnsiTheme="minorEastAsia"/>
          <w:color w:val="333333"/>
          <w:spacing w:val="10"/>
          <w:sz w:val="24"/>
          <w:szCs w:val="24"/>
          <w:shd w:val="clear" w:color="auto" w:fill="FFFFFF"/>
          <w:lang w:val="ms-MY"/>
        </w:rPr>
      </w:pPr>
    </w:p>
    <w:p w:rsidR="004628C0" w:rsidRPr="004612F3" w:rsidRDefault="004628C0" w:rsidP="00343048">
      <w:pPr>
        <w:widowControl/>
        <w:tabs>
          <w:tab w:val="clear" w:pos="420"/>
        </w:tabs>
        <w:suppressAutoHyphens w:val="0"/>
        <w:adjustRightInd w:val="0"/>
        <w:snapToGrid w:val="0"/>
        <w:spacing w:after="0" w:line="240" w:lineRule="auto"/>
        <w:ind w:firstLine="525"/>
        <w:rPr>
          <w:rFonts w:asciiTheme="minorEastAsia" w:eastAsiaTheme="minorEastAsia" w:hAnsiTheme="minorEastAsia"/>
          <w:color w:val="333333"/>
          <w:spacing w:val="10"/>
          <w:sz w:val="24"/>
          <w:szCs w:val="24"/>
          <w:shd w:val="clear" w:color="auto" w:fill="FFFFFF"/>
          <w:lang w:val="ms-MY"/>
        </w:rPr>
      </w:pPr>
    </w:p>
    <w:p w:rsidR="00051EE5" w:rsidRPr="00DD7269" w:rsidRDefault="00E2504D" w:rsidP="00051EE5">
      <w:pPr>
        <w:jc w:val="center"/>
        <w:rPr>
          <w:color w:val="auto"/>
          <w:sz w:val="32"/>
          <w:szCs w:val="32"/>
          <w:lang w:val="en-GB"/>
        </w:rPr>
      </w:pPr>
      <w:r>
        <w:rPr>
          <w:rFonts w:asciiTheme="minorEastAsia" w:eastAsiaTheme="minorEastAsia" w:hAnsiTheme="minorEastAsia"/>
          <w:color w:val="auto"/>
          <w:sz w:val="32"/>
          <w:szCs w:val="32"/>
        </w:rPr>
        <w:t>1</w:t>
      </w:r>
      <w:r w:rsidR="00E2301E">
        <w:rPr>
          <w:rFonts w:asciiTheme="minorEastAsia" w:eastAsiaTheme="minorEastAsia" w:hAnsiTheme="minorEastAsia"/>
          <w:color w:val="auto"/>
          <w:sz w:val="32"/>
          <w:szCs w:val="32"/>
        </w:rPr>
        <w:t>1</w:t>
      </w:r>
      <w:r>
        <w:rPr>
          <w:rFonts w:asciiTheme="minorEastAsia" w:eastAsiaTheme="minorEastAsia" w:hAnsiTheme="minorEastAsia"/>
          <w:color w:val="auto"/>
          <w:sz w:val="32"/>
          <w:szCs w:val="32"/>
        </w:rPr>
        <w:t>.</w:t>
      </w:r>
      <w:r w:rsidR="00051EE5" w:rsidRPr="00DD7269">
        <w:rPr>
          <w:rFonts w:asciiTheme="minorEastAsia" w:eastAsiaTheme="minorEastAsia" w:hAnsiTheme="minorEastAsia" w:hint="eastAsia"/>
          <w:color w:val="auto"/>
          <w:sz w:val="32"/>
          <w:szCs w:val="32"/>
        </w:rPr>
        <w:t xml:space="preserve"> </w:t>
      </w:r>
      <w:r w:rsidR="00051EE5" w:rsidRPr="00DD7269">
        <w:rPr>
          <w:rFonts w:hint="eastAsia"/>
          <w:color w:val="auto"/>
          <w:sz w:val="32"/>
          <w:szCs w:val="32"/>
          <w:lang w:val="en-SG"/>
        </w:rPr>
        <w:t>新加坡中学华文新教材的本土化</w:t>
      </w:r>
      <w:r w:rsidR="00051EE5" w:rsidRPr="00DD7269">
        <w:rPr>
          <w:rFonts w:hint="eastAsia"/>
          <w:color w:val="auto"/>
          <w:sz w:val="32"/>
          <w:szCs w:val="32"/>
          <w:lang w:val="en-GB"/>
        </w:rPr>
        <w:t>研究</w:t>
      </w:r>
    </w:p>
    <w:p w:rsidR="00051EE5" w:rsidRPr="00DD7269" w:rsidRDefault="00051EE5" w:rsidP="00051EE5">
      <w:pPr>
        <w:widowControl/>
        <w:tabs>
          <w:tab w:val="clear" w:pos="420"/>
        </w:tabs>
        <w:suppressAutoHyphens w:val="0"/>
        <w:jc w:val="center"/>
        <w:rPr>
          <w:color w:val="auto"/>
          <w:sz w:val="32"/>
          <w:szCs w:val="32"/>
          <w:lang w:val="en-SG"/>
        </w:rPr>
      </w:pPr>
      <w:r w:rsidRPr="00DD7269">
        <w:rPr>
          <w:rFonts w:hint="eastAsia"/>
          <w:color w:val="auto"/>
          <w:sz w:val="32"/>
          <w:szCs w:val="32"/>
          <w:lang w:val="en-SG"/>
        </w:rPr>
        <w:t>杜昕</w:t>
      </w:r>
      <w:r w:rsidRPr="00DD7269">
        <w:rPr>
          <w:rFonts w:hint="eastAsia"/>
          <w:color w:val="auto"/>
          <w:sz w:val="32"/>
          <w:szCs w:val="32"/>
          <w:lang w:val="en-SG"/>
        </w:rPr>
        <w:t xml:space="preserve">     </w:t>
      </w:r>
      <w:r w:rsidRPr="00DD7269">
        <w:rPr>
          <w:rFonts w:hint="eastAsia"/>
          <w:color w:val="auto"/>
          <w:sz w:val="32"/>
          <w:szCs w:val="32"/>
          <w:lang w:val="en-SG"/>
        </w:rPr>
        <w:t>新加坡教育部</w:t>
      </w:r>
    </w:p>
    <w:p w:rsidR="00051EE5" w:rsidRPr="00DD7269" w:rsidRDefault="004628C0" w:rsidP="004628C0">
      <w:pPr>
        <w:widowControl/>
        <w:tabs>
          <w:tab w:val="clear" w:pos="420"/>
          <w:tab w:val="left" w:pos="2745"/>
          <w:tab w:val="center" w:pos="4153"/>
        </w:tabs>
        <w:suppressAutoHyphens w:val="0"/>
        <w:jc w:val="left"/>
        <w:rPr>
          <w:rFonts w:ascii="Times New Roman" w:hAnsi="Times New Roman"/>
          <w:color w:val="auto"/>
          <w:sz w:val="32"/>
          <w:szCs w:val="32"/>
          <w:lang w:val="en-SG"/>
        </w:rPr>
      </w:pPr>
      <w:r>
        <w:rPr>
          <w:rFonts w:ascii="Times New Roman" w:hAnsi="Times New Roman"/>
          <w:color w:val="auto"/>
          <w:sz w:val="32"/>
          <w:szCs w:val="32"/>
          <w:lang w:val="en-SG"/>
        </w:rPr>
        <w:tab/>
      </w:r>
      <w:r>
        <w:rPr>
          <w:rFonts w:ascii="Times New Roman" w:hAnsi="Times New Roman"/>
          <w:color w:val="auto"/>
          <w:sz w:val="32"/>
          <w:szCs w:val="32"/>
          <w:lang w:val="en-SG"/>
        </w:rPr>
        <w:tab/>
      </w:r>
      <w:r w:rsidR="00051EE5" w:rsidRPr="00DD7269">
        <w:rPr>
          <w:rFonts w:ascii="Times New Roman" w:hAnsi="Times New Roman"/>
          <w:color w:val="auto"/>
          <w:sz w:val="32"/>
          <w:szCs w:val="32"/>
          <w:lang w:val="en-SG"/>
        </w:rPr>
        <w:t>du_xin@moe.gov.sg</w:t>
      </w:r>
    </w:p>
    <w:p w:rsidR="00051EE5" w:rsidRDefault="00E2504D" w:rsidP="00051EE5">
      <w:pPr>
        <w:widowControl/>
        <w:tabs>
          <w:tab w:val="clear" w:pos="420"/>
        </w:tabs>
        <w:suppressAutoHyphens w:val="0"/>
        <w:jc w:val="left"/>
        <w:rPr>
          <w:color w:val="auto"/>
          <w:sz w:val="24"/>
          <w:szCs w:val="24"/>
          <w:lang w:val="en-SG"/>
        </w:rPr>
      </w:pPr>
      <w:r>
        <w:rPr>
          <w:color w:val="auto"/>
          <w:sz w:val="24"/>
          <w:szCs w:val="24"/>
          <w:lang w:val="en-SG"/>
        </w:rPr>
        <w:t xml:space="preserve">    </w:t>
      </w:r>
      <w:r w:rsidR="00051EE5" w:rsidRPr="00DD7269">
        <w:rPr>
          <w:rFonts w:hint="eastAsia"/>
          <w:color w:val="auto"/>
          <w:sz w:val="24"/>
          <w:szCs w:val="24"/>
          <w:lang w:val="en-SG"/>
        </w:rPr>
        <w:t>新加坡中小学实行双语教育，华族学生在修读英文之外，也必须修读华文。在中学阶段，华文科是唯一以华语为教学媒介语的科目，其他科目均以英语讲授。中学生按能力不同修读不同程度的华文，其中，修读快捷华文课程的最多，其学生数约占总数的</w:t>
      </w:r>
      <w:r w:rsidR="00051EE5" w:rsidRPr="00DD7269">
        <w:rPr>
          <w:rFonts w:hint="eastAsia"/>
          <w:color w:val="auto"/>
          <w:sz w:val="24"/>
          <w:szCs w:val="24"/>
          <w:lang w:val="en-SG"/>
        </w:rPr>
        <w:t>60%</w:t>
      </w:r>
      <w:r w:rsidR="00051EE5" w:rsidRPr="00DD7269">
        <w:rPr>
          <w:rFonts w:hint="eastAsia"/>
          <w:color w:val="auto"/>
          <w:sz w:val="24"/>
          <w:szCs w:val="24"/>
          <w:lang w:val="en-SG"/>
        </w:rPr>
        <w:t>。本文即以快捷华文教材为研究对象。快捷华文课程不同于中港台地区的中文课程，也不同于对外汉语课程，其目标须兼顾交际目标和文化认同目标。这决定了快捷华文教材须立足本土，具有自己的特色，以适应本地学生特点，更好地实现课程目标。</w:t>
      </w:r>
      <w:r w:rsidR="00051EE5" w:rsidRPr="00DD7269">
        <w:rPr>
          <w:rFonts w:hint="eastAsia"/>
          <w:color w:val="auto"/>
          <w:sz w:val="24"/>
          <w:szCs w:val="24"/>
          <w:lang w:val="en-SG"/>
        </w:rPr>
        <w:t>2011</w:t>
      </w:r>
      <w:r w:rsidR="00051EE5" w:rsidRPr="00DD7269">
        <w:rPr>
          <w:rFonts w:hint="eastAsia"/>
          <w:color w:val="auto"/>
          <w:sz w:val="24"/>
          <w:szCs w:val="24"/>
          <w:lang w:val="en-SG"/>
        </w:rPr>
        <w:t>年，教育部开始采用新编的快捷华文教材。与以往的相比，这套教材在很多方面都有很大的不同。本论文集中探究它在本土化方面所做出的努力以及所体现出的特点。论文主要采用对比分析的方法，将</w:t>
      </w:r>
      <w:r w:rsidR="00051EE5" w:rsidRPr="00DD7269">
        <w:rPr>
          <w:rFonts w:hint="eastAsia"/>
          <w:color w:val="auto"/>
          <w:sz w:val="24"/>
          <w:szCs w:val="24"/>
          <w:lang w:val="en-SG"/>
        </w:rPr>
        <w:t>2011</w:t>
      </w:r>
      <w:r w:rsidR="00051EE5" w:rsidRPr="00DD7269">
        <w:rPr>
          <w:rFonts w:hint="eastAsia"/>
          <w:color w:val="auto"/>
          <w:sz w:val="24"/>
          <w:szCs w:val="24"/>
          <w:lang w:val="en-SG"/>
        </w:rPr>
        <w:t>年实施的新教材与</w:t>
      </w:r>
      <w:r w:rsidR="00051EE5" w:rsidRPr="00DD7269">
        <w:rPr>
          <w:rFonts w:hint="eastAsia"/>
          <w:color w:val="auto"/>
          <w:sz w:val="24"/>
          <w:szCs w:val="24"/>
          <w:lang w:val="en-SG"/>
        </w:rPr>
        <w:t>2002</w:t>
      </w:r>
      <w:r w:rsidR="00051EE5" w:rsidRPr="00DD7269">
        <w:rPr>
          <w:rFonts w:hint="eastAsia"/>
          <w:color w:val="auto"/>
          <w:sz w:val="24"/>
          <w:szCs w:val="24"/>
          <w:lang w:val="en-SG"/>
        </w:rPr>
        <w:t>年开始实施的前一套教材作比较，通过量化的方式对文本的选取、文化内容的安排进行了对比分析，此外也对教材编排的方式、所体现的教学重点进行了对比。从对比的结果可以看出新教材在这些方面都进行了大幅度的改变，而这些改变在在凸显出新教材在本土化方面的努力，体现出鲜明的本土化特点。概括而言，新教材的文本更注重趣味化、更贴近学生生活与认知程度；文化内容方面纳入更多本地文化，对传统文化的处理更加灵活；编排方式更系统，更符合认知规律；教学重点也更加显性，并以语言能力为主导。实施过程中的调查与研究显示出学生对新教材的接受度很高，间接证明了新教材的本土化是值得肯定的。</w:t>
      </w:r>
    </w:p>
    <w:p w:rsidR="00051EE5" w:rsidRDefault="00051EE5" w:rsidP="00051EE5">
      <w:pPr>
        <w:rPr>
          <w:color w:val="auto"/>
          <w:sz w:val="24"/>
          <w:szCs w:val="24"/>
          <w:lang w:val="en-SG"/>
        </w:rPr>
      </w:pPr>
      <w:r w:rsidRPr="00DD7269">
        <w:rPr>
          <w:rFonts w:hint="eastAsia"/>
          <w:color w:val="auto"/>
          <w:sz w:val="24"/>
          <w:szCs w:val="24"/>
          <w:lang w:val="en-SG"/>
        </w:rPr>
        <w:t>关键词：</w:t>
      </w:r>
      <w:r w:rsidRPr="00DD7269">
        <w:rPr>
          <w:rFonts w:hint="eastAsia"/>
          <w:color w:val="auto"/>
          <w:sz w:val="24"/>
          <w:szCs w:val="24"/>
          <w:lang w:val="en-SG"/>
        </w:rPr>
        <w:t xml:space="preserve">    </w:t>
      </w:r>
      <w:r w:rsidRPr="00DD7269">
        <w:rPr>
          <w:rFonts w:hint="eastAsia"/>
          <w:color w:val="auto"/>
          <w:sz w:val="24"/>
          <w:szCs w:val="24"/>
          <w:lang w:val="en-SG"/>
        </w:rPr>
        <w:t>双语教育</w:t>
      </w:r>
      <w:r w:rsidRPr="00DD7269">
        <w:rPr>
          <w:rFonts w:hint="eastAsia"/>
          <w:color w:val="auto"/>
          <w:sz w:val="24"/>
          <w:szCs w:val="24"/>
          <w:lang w:val="en-SG"/>
        </w:rPr>
        <w:t xml:space="preserve">   </w:t>
      </w:r>
      <w:r w:rsidRPr="00DD7269">
        <w:rPr>
          <w:rFonts w:hint="eastAsia"/>
          <w:color w:val="auto"/>
          <w:sz w:val="24"/>
          <w:szCs w:val="24"/>
          <w:lang w:val="en-SG"/>
        </w:rPr>
        <w:t>教材</w:t>
      </w:r>
      <w:r w:rsidRPr="00DD7269">
        <w:rPr>
          <w:rFonts w:hint="eastAsia"/>
          <w:color w:val="auto"/>
          <w:sz w:val="24"/>
          <w:szCs w:val="24"/>
          <w:lang w:val="en-SG"/>
        </w:rPr>
        <w:t xml:space="preserve">   </w:t>
      </w:r>
      <w:r w:rsidRPr="00DD7269">
        <w:rPr>
          <w:rFonts w:hint="eastAsia"/>
          <w:color w:val="auto"/>
          <w:sz w:val="24"/>
          <w:szCs w:val="24"/>
          <w:lang w:val="en-SG"/>
        </w:rPr>
        <w:t>本土化</w:t>
      </w:r>
      <w:r w:rsidRPr="00DD7269">
        <w:rPr>
          <w:rFonts w:hint="eastAsia"/>
          <w:color w:val="auto"/>
          <w:sz w:val="24"/>
          <w:szCs w:val="24"/>
          <w:lang w:val="en-SG"/>
        </w:rPr>
        <w:t xml:space="preserve">   </w:t>
      </w:r>
      <w:r w:rsidRPr="00DD7269">
        <w:rPr>
          <w:rFonts w:hint="eastAsia"/>
          <w:color w:val="auto"/>
          <w:sz w:val="24"/>
          <w:szCs w:val="24"/>
          <w:lang w:val="en-SG"/>
        </w:rPr>
        <w:t>对比分</w:t>
      </w:r>
    </w:p>
    <w:p w:rsidR="00E2301E" w:rsidRDefault="00E2301E" w:rsidP="00051EE5">
      <w:pPr>
        <w:rPr>
          <w:rFonts w:asciiTheme="majorEastAsia" w:hAnsiTheme="majorEastAsia"/>
          <w:sz w:val="32"/>
          <w:szCs w:val="32"/>
          <w:lang w:val="en-GB"/>
        </w:rPr>
      </w:pPr>
    </w:p>
    <w:p w:rsidR="004628C0" w:rsidRDefault="004628C0" w:rsidP="00051EE5">
      <w:pPr>
        <w:rPr>
          <w:rFonts w:asciiTheme="majorEastAsia" w:hAnsiTheme="majorEastAsia"/>
          <w:sz w:val="32"/>
          <w:szCs w:val="32"/>
          <w:lang w:val="en-GB"/>
        </w:rPr>
      </w:pPr>
    </w:p>
    <w:p w:rsidR="004628C0" w:rsidRDefault="004628C0" w:rsidP="00051EE5">
      <w:pPr>
        <w:rPr>
          <w:rFonts w:asciiTheme="majorEastAsia" w:hAnsiTheme="majorEastAsia"/>
          <w:sz w:val="32"/>
          <w:szCs w:val="32"/>
          <w:lang w:val="en-GB"/>
        </w:rPr>
      </w:pPr>
    </w:p>
    <w:p w:rsidR="004628C0" w:rsidRDefault="004628C0" w:rsidP="00051EE5">
      <w:pPr>
        <w:rPr>
          <w:rFonts w:asciiTheme="majorEastAsia" w:hAnsiTheme="majorEastAsia"/>
          <w:sz w:val="32"/>
          <w:szCs w:val="32"/>
          <w:lang w:val="en-GB"/>
        </w:rPr>
      </w:pPr>
    </w:p>
    <w:p w:rsidR="004628C0" w:rsidRDefault="004628C0" w:rsidP="00051EE5">
      <w:pPr>
        <w:rPr>
          <w:rFonts w:asciiTheme="majorEastAsia" w:hAnsiTheme="majorEastAsia"/>
          <w:sz w:val="32"/>
          <w:szCs w:val="32"/>
          <w:lang w:val="en-GB"/>
        </w:rPr>
      </w:pPr>
    </w:p>
    <w:p w:rsidR="00051F81" w:rsidRPr="00051F81" w:rsidRDefault="00E2504D" w:rsidP="000C6935">
      <w:pPr>
        <w:adjustRightInd w:val="0"/>
        <w:snapToGrid w:val="0"/>
        <w:spacing w:line="240" w:lineRule="auto"/>
        <w:jc w:val="center"/>
        <w:rPr>
          <w:rFonts w:asciiTheme="majorEastAsia" w:hAnsiTheme="majorEastAsia"/>
          <w:sz w:val="32"/>
          <w:szCs w:val="32"/>
          <w:lang w:val="en-GB"/>
        </w:rPr>
      </w:pPr>
      <w:r>
        <w:rPr>
          <w:rFonts w:asciiTheme="majorEastAsia" w:hAnsiTheme="majorEastAsia"/>
          <w:sz w:val="32"/>
          <w:szCs w:val="32"/>
          <w:lang w:val="en-GB"/>
        </w:rPr>
        <w:t>1</w:t>
      </w:r>
      <w:r w:rsidR="00E2301E">
        <w:rPr>
          <w:rFonts w:asciiTheme="majorEastAsia" w:hAnsiTheme="majorEastAsia"/>
          <w:sz w:val="32"/>
          <w:szCs w:val="32"/>
          <w:lang w:val="en-GB"/>
        </w:rPr>
        <w:t>2</w:t>
      </w:r>
      <w:r>
        <w:rPr>
          <w:rFonts w:asciiTheme="majorEastAsia" w:hAnsiTheme="majorEastAsia"/>
          <w:sz w:val="32"/>
          <w:szCs w:val="32"/>
          <w:lang w:val="en-GB"/>
        </w:rPr>
        <w:t xml:space="preserve">. </w:t>
      </w:r>
      <w:r w:rsidR="00051F81" w:rsidRPr="00AF5108">
        <w:rPr>
          <w:rFonts w:asciiTheme="majorEastAsia" w:hAnsiTheme="majorEastAsia" w:hint="eastAsia"/>
          <w:sz w:val="32"/>
          <w:szCs w:val="32"/>
        </w:rPr>
        <w:t>浅谈基于“语用为纲”的焦点型任务教学设计</w:t>
      </w:r>
    </w:p>
    <w:p w:rsidR="00051F81" w:rsidRPr="00AF5108" w:rsidRDefault="00051F81" w:rsidP="000C6935">
      <w:pPr>
        <w:adjustRightInd w:val="0"/>
        <w:snapToGrid w:val="0"/>
        <w:spacing w:line="240" w:lineRule="auto"/>
        <w:jc w:val="center"/>
        <w:rPr>
          <w:sz w:val="32"/>
          <w:szCs w:val="32"/>
          <w:lang w:val="en-GB"/>
        </w:rPr>
      </w:pPr>
      <w:r w:rsidRPr="00AF5108">
        <w:rPr>
          <w:rFonts w:hint="eastAsia"/>
          <w:sz w:val="32"/>
          <w:szCs w:val="32"/>
        </w:rPr>
        <w:t>杜英子</w:t>
      </w:r>
      <w:r w:rsidRPr="00AF5108">
        <w:rPr>
          <w:sz w:val="32"/>
          <w:szCs w:val="32"/>
          <w:lang w:val="en-GB"/>
        </w:rPr>
        <w:t xml:space="preserve">, </w:t>
      </w:r>
      <w:r w:rsidRPr="00AF5108">
        <w:rPr>
          <w:rFonts w:hint="eastAsia"/>
          <w:sz w:val="32"/>
          <w:szCs w:val="32"/>
        </w:rPr>
        <w:t>香港中文大学</w:t>
      </w:r>
      <w:r w:rsidR="008417E6" w:rsidRPr="005A03E2">
        <w:rPr>
          <w:sz w:val="32"/>
          <w:szCs w:val="32"/>
          <w:lang w:val="en-GB"/>
        </w:rPr>
        <w:fldChar w:fldCharType="begin"/>
      </w:r>
      <w:r w:rsidRPr="00AF5108">
        <w:rPr>
          <w:sz w:val="32"/>
          <w:szCs w:val="32"/>
          <w:lang w:val="en-GB"/>
        </w:rPr>
        <w:instrText xml:space="preserve"> HYPERLINK "mailto:</w:instrText>
      </w:r>
    </w:p>
    <w:p w:rsidR="00051F81" w:rsidRPr="00AF5108" w:rsidRDefault="00051F81" w:rsidP="000C6935">
      <w:pPr>
        <w:adjustRightInd w:val="0"/>
        <w:snapToGrid w:val="0"/>
        <w:spacing w:line="240" w:lineRule="auto"/>
        <w:jc w:val="center"/>
        <w:rPr>
          <w:rStyle w:val="Hyperlink"/>
          <w:sz w:val="32"/>
          <w:szCs w:val="32"/>
          <w:lang w:val="en-GB"/>
        </w:rPr>
      </w:pPr>
      <w:r w:rsidRPr="00AF5108">
        <w:rPr>
          <w:rFonts w:hint="eastAsia"/>
          <w:sz w:val="32"/>
          <w:szCs w:val="32"/>
        </w:rPr>
        <w:instrText>Kristadu@cuhk.edu.hk</w:instrText>
      </w:r>
      <w:r w:rsidRPr="00AF5108">
        <w:rPr>
          <w:sz w:val="32"/>
          <w:szCs w:val="32"/>
          <w:lang w:val="en-GB"/>
        </w:rPr>
        <w:instrText xml:space="preserve">" </w:instrText>
      </w:r>
      <w:r w:rsidR="008417E6" w:rsidRPr="005A03E2">
        <w:rPr>
          <w:sz w:val="32"/>
          <w:szCs w:val="32"/>
          <w:lang w:val="en-GB"/>
        </w:rPr>
        <w:fldChar w:fldCharType="separate"/>
      </w:r>
    </w:p>
    <w:p w:rsidR="00051F81" w:rsidRPr="005A03E2" w:rsidRDefault="00051F81" w:rsidP="000C6935">
      <w:pPr>
        <w:adjustRightInd w:val="0"/>
        <w:snapToGrid w:val="0"/>
        <w:spacing w:line="240" w:lineRule="auto"/>
        <w:jc w:val="center"/>
        <w:rPr>
          <w:sz w:val="32"/>
          <w:szCs w:val="32"/>
        </w:rPr>
      </w:pPr>
      <w:r w:rsidRPr="005A03E2">
        <w:rPr>
          <w:rStyle w:val="Hyperlink"/>
          <w:rFonts w:hint="eastAsia"/>
          <w:sz w:val="32"/>
          <w:szCs w:val="32"/>
          <w:u w:val="none"/>
        </w:rPr>
        <w:t>Kristadu@cuhk.edu.hk</w:t>
      </w:r>
      <w:r w:rsidR="008417E6" w:rsidRPr="005A03E2">
        <w:rPr>
          <w:sz w:val="32"/>
          <w:szCs w:val="32"/>
          <w:lang w:val="en-GB"/>
        </w:rPr>
        <w:fldChar w:fldCharType="end"/>
      </w:r>
    </w:p>
    <w:p w:rsidR="00051F81" w:rsidRPr="00051F81" w:rsidRDefault="00E2504D" w:rsidP="00051F81">
      <w:pPr>
        <w:rPr>
          <w:rFonts w:asciiTheme="majorEastAsia" w:hAnsiTheme="majorEastAsia"/>
          <w:sz w:val="24"/>
          <w:szCs w:val="24"/>
        </w:rPr>
      </w:pPr>
      <w:r>
        <w:rPr>
          <w:rFonts w:asciiTheme="majorEastAsia" w:hAnsiTheme="majorEastAsia"/>
          <w:sz w:val="24"/>
          <w:szCs w:val="24"/>
          <w:lang w:val="en-GB"/>
        </w:rPr>
        <w:t xml:space="preserve">    </w:t>
      </w:r>
      <w:r w:rsidR="00051F81" w:rsidRPr="00051F81">
        <w:rPr>
          <w:rFonts w:asciiTheme="majorEastAsia" w:hAnsiTheme="majorEastAsia" w:hint="eastAsia"/>
          <w:sz w:val="24"/>
          <w:szCs w:val="24"/>
        </w:rPr>
        <w:t>任务型教学法是近年来对外汉语教育的重要教学方法，“语用为纲”则是雅礼中国语文研习所进行对外汉语教学时强调的基本思想，注重培养学生的能力而不是单纯的知识传授。而在任务型教学法中</w:t>
      </w:r>
      <w:r w:rsidR="00051F81" w:rsidRPr="00051F81">
        <w:rPr>
          <w:rFonts w:asciiTheme="majorEastAsia" w:hAnsiTheme="majorEastAsia" w:hint="eastAsia"/>
          <w:sz w:val="24"/>
          <w:szCs w:val="24"/>
        </w:rPr>
        <w:t>,</w:t>
      </w:r>
      <w:r w:rsidR="00051F81" w:rsidRPr="00051F81">
        <w:rPr>
          <w:rFonts w:asciiTheme="majorEastAsia" w:hAnsiTheme="majorEastAsia" w:hint="eastAsia"/>
          <w:sz w:val="24"/>
          <w:szCs w:val="24"/>
        </w:rPr>
        <w:t>焦点型任务设计也是不可或缺的一环。通过焦点型任务的有效使用，能够有意识地使学生操练所学的重点句型及语法知识，加强教学的有效性。结合“语用为纲”及焦点型任务设计原则所设计的教学任务，既强调了语法教学的系统性、有效性，又能考察学生的语言运用能力和仿真语境中的表达得体性。本文以课堂中“把”字句的语法教学为例，在旧有任务的基础之上，根据上述原则设计了新的教学任务，比较了二者的异同，并且在实际课堂中运用该任务，通过学生在任务后阶段中的产出以检验任务的有效性。在课堂中</w:t>
      </w:r>
      <w:r w:rsidR="00051F81" w:rsidRPr="00051F81">
        <w:rPr>
          <w:rFonts w:asciiTheme="majorEastAsia" w:hAnsiTheme="majorEastAsia" w:hint="eastAsia"/>
          <w:sz w:val="24"/>
          <w:szCs w:val="24"/>
        </w:rPr>
        <w:t>,</w:t>
      </w:r>
      <w:r w:rsidR="00051F81" w:rsidRPr="00051F81">
        <w:rPr>
          <w:rFonts w:asciiTheme="majorEastAsia" w:hAnsiTheme="majorEastAsia" w:hint="eastAsia"/>
          <w:sz w:val="24"/>
          <w:szCs w:val="24"/>
        </w:rPr>
        <w:t>该任务有效地引导学生强化训练所学句型，使得学生能够进行对话及成段表达的产出。</w:t>
      </w:r>
    </w:p>
    <w:p w:rsidR="00051F81" w:rsidRDefault="00051F81" w:rsidP="00051F81">
      <w:pPr>
        <w:rPr>
          <w:rFonts w:asciiTheme="majorEastAsia" w:hAnsiTheme="majorEastAsia"/>
          <w:sz w:val="24"/>
          <w:szCs w:val="24"/>
          <w:lang w:val="en-GB"/>
        </w:rPr>
      </w:pPr>
      <w:r w:rsidRPr="00051F81">
        <w:rPr>
          <w:rFonts w:asciiTheme="majorEastAsia" w:hAnsiTheme="majorEastAsia" w:hint="eastAsia"/>
          <w:sz w:val="24"/>
          <w:szCs w:val="24"/>
        </w:rPr>
        <w:t>关键词：语用为纲、任务型教学、焦点型任务、任务设计</w:t>
      </w:r>
    </w:p>
    <w:p w:rsidR="00E2301E" w:rsidRPr="00E2301E" w:rsidRDefault="00E2301E" w:rsidP="00051F81">
      <w:pPr>
        <w:rPr>
          <w:rFonts w:asciiTheme="majorEastAsia" w:hAnsiTheme="majorEastAsia"/>
          <w:sz w:val="24"/>
          <w:szCs w:val="24"/>
          <w:lang w:val="en-GB"/>
        </w:rPr>
      </w:pPr>
    </w:p>
    <w:p w:rsidR="0090137F" w:rsidRPr="003F02ED" w:rsidRDefault="00E2504D" w:rsidP="0090137F">
      <w:pPr>
        <w:widowControl/>
        <w:tabs>
          <w:tab w:val="clear" w:pos="420"/>
        </w:tabs>
        <w:suppressAutoHyphens w:val="0"/>
        <w:spacing w:after="0" w:line="173" w:lineRule="atLeast"/>
        <w:jc w:val="center"/>
        <w:rPr>
          <w:rFonts w:asciiTheme="minorEastAsia" w:eastAsiaTheme="minorEastAsia" w:hAnsiTheme="minorEastAsia"/>
          <w:color w:val="000000"/>
          <w:sz w:val="32"/>
          <w:szCs w:val="32"/>
          <w:lang w:val="en-GB"/>
        </w:rPr>
      </w:pPr>
      <w:r>
        <w:rPr>
          <w:rFonts w:asciiTheme="minorEastAsia" w:eastAsiaTheme="minorEastAsia" w:hAnsiTheme="minorEastAsia"/>
          <w:color w:val="000000"/>
          <w:sz w:val="32"/>
          <w:szCs w:val="32"/>
          <w:lang w:val="en-GB"/>
        </w:rPr>
        <w:t>1</w:t>
      </w:r>
      <w:r w:rsidR="00E2301E">
        <w:rPr>
          <w:rFonts w:asciiTheme="minorEastAsia" w:eastAsiaTheme="minorEastAsia" w:hAnsiTheme="minorEastAsia"/>
          <w:color w:val="000000"/>
          <w:sz w:val="32"/>
          <w:szCs w:val="32"/>
          <w:lang w:val="en-GB"/>
        </w:rPr>
        <w:t>3</w:t>
      </w:r>
      <w:r>
        <w:rPr>
          <w:rFonts w:asciiTheme="minorEastAsia" w:eastAsiaTheme="minorEastAsia" w:hAnsiTheme="minorEastAsia"/>
          <w:color w:val="000000"/>
          <w:sz w:val="32"/>
          <w:szCs w:val="32"/>
          <w:lang w:val="en-GB"/>
        </w:rPr>
        <w:t>.</w:t>
      </w:r>
      <w:r w:rsidR="003F02ED" w:rsidRPr="003F02ED">
        <w:rPr>
          <w:rFonts w:asciiTheme="minorEastAsia" w:eastAsiaTheme="minorEastAsia" w:hAnsiTheme="minorEastAsia"/>
          <w:color w:val="000000"/>
          <w:sz w:val="32"/>
          <w:szCs w:val="32"/>
          <w:lang w:val="en-GB"/>
        </w:rPr>
        <w:t xml:space="preserve"> </w:t>
      </w:r>
      <w:r w:rsidR="0090137F" w:rsidRPr="003F02ED">
        <w:rPr>
          <w:rFonts w:asciiTheme="minorEastAsia" w:eastAsiaTheme="minorEastAsia" w:hAnsiTheme="minorEastAsia" w:hint="eastAsia"/>
          <w:color w:val="000000"/>
          <w:sz w:val="32"/>
          <w:szCs w:val="32"/>
        </w:rPr>
        <w:t>英国</w:t>
      </w:r>
      <w:r w:rsidR="0090137F" w:rsidRPr="003F02ED">
        <w:rPr>
          <w:rFonts w:asciiTheme="minorEastAsia" w:eastAsiaTheme="minorEastAsia" w:hAnsiTheme="minorEastAsia"/>
          <w:color w:val="000000"/>
          <w:sz w:val="32"/>
          <w:szCs w:val="32"/>
        </w:rPr>
        <w:t>汉学中的汉语量词特征研究</w:t>
      </w:r>
      <w:r w:rsidR="003F02ED" w:rsidRPr="003F02ED">
        <w:rPr>
          <w:rFonts w:asciiTheme="minorEastAsia" w:eastAsiaTheme="minorEastAsia" w:hAnsiTheme="minorEastAsia"/>
          <w:color w:val="000000"/>
          <w:sz w:val="32"/>
          <w:szCs w:val="32"/>
          <w:lang w:val="en-GB"/>
        </w:rPr>
        <w:t xml:space="preserve"> </w:t>
      </w:r>
    </w:p>
    <w:p w:rsidR="0090137F" w:rsidRPr="003F02ED" w:rsidRDefault="0090137F" w:rsidP="0090137F">
      <w:pPr>
        <w:widowControl/>
        <w:tabs>
          <w:tab w:val="clear" w:pos="420"/>
        </w:tabs>
        <w:suppressAutoHyphens w:val="0"/>
        <w:spacing w:after="0" w:line="173" w:lineRule="atLeast"/>
        <w:jc w:val="center"/>
        <w:rPr>
          <w:rFonts w:asciiTheme="minorEastAsia" w:eastAsiaTheme="minorEastAsia" w:hAnsiTheme="minorEastAsia"/>
          <w:color w:val="000000"/>
          <w:sz w:val="32"/>
          <w:szCs w:val="32"/>
        </w:rPr>
      </w:pPr>
      <w:r w:rsidRPr="003F02ED">
        <w:rPr>
          <w:rFonts w:asciiTheme="minorEastAsia" w:eastAsiaTheme="minorEastAsia" w:hAnsiTheme="minorEastAsia"/>
          <w:color w:val="000000"/>
          <w:sz w:val="32"/>
          <w:szCs w:val="32"/>
        </w:rPr>
        <w:t>——</w:t>
      </w:r>
      <w:r w:rsidR="00635CD6">
        <w:rPr>
          <w:rFonts w:asciiTheme="minorEastAsia" w:eastAsiaTheme="minorEastAsia" w:hAnsiTheme="minorEastAsia"/>
          <w:color w:val="000000"/>
          <w:sz w:val="32"/>
          <w:szCs w:val="32"/>
        </w:rPr>
        <w:t>以《官话口语语法》和《汉语手册》</w:t>
      </w:r>
      <w:r w:rsidRPr="003F02ED">
        <w:rPr>
          <w:rFonts w:asciiTheme="minorEastAsia" w:eastAsiaTheme="minorEastAsia" w:hAnsiTheme="minorEastAsia"/>
          <w:color w:val="000000"/>
          <w:sz w:val="32"/>
          <w:szCs w:val="32"/>
        </w:rPr>
        <w:t>为中心</w:t>
      </w:r>
    </w:p>
    <w:p w:rsidR="0090137F" w:rsidRPr="003F02ED" w:rsidRDefault="0090137F" w:rsidP="0090137F">
      <w:pPr>
        <w:widowControl/>
        <w:tabs>
          <w:tab w:val="clear" w:pos="420"/>
        </w:tabs>
        <w:suppressAutoHyphens w:val="0"/>
        <w:adjustRightInd w:val="0"/>
        <w:snapToGrid w:val="0"/>
        <w:spacing w:line="240" w:lineRule="auto"/>
        <w:jc w:val="center"/>
        <w:rPr>
          <w:rFonts w:asciiTheme="minorEastAsia" w:eastAsiaTheme="minorEastAsia" w:hAnsiTheme="minorEastAsia"/>
          <w:color w:val="auto"/>
          <w:sz w:val="32"/>
          <w:szCs w:val="32"/>
        </w:rPr>
      </w:pPr>
      <w:r w:rsidRPr="003F02ED">
        <w:rPr>
          <w:rFonts w:asciiTheme="minorEastAsia" w:eastAsiaTheme="minorEastAsia" w:hAnsiTheme="minorEastAsia" w:hint="eastAsia"/>
          <w:color w:val="auto"/>
          <w:sz w:val="32"/>
          <w:szCs w:val="32"/>
        </w:rPr>
        <w:t>方环海</w:t>
      </w:r>
      <w:r w:rsidRPr="003F02ED">
        <w:rPr>
          <w:rFonts w:asciiTheme="minorEastAsia" w:eastAsiaTheme="minorEastAsia" w:hAnsiTheme="minorEastAsia"/>
          <w:color w:val="auto"/>
          <w:sz w:val="32"/>
          <w:szCs w:val="32"/>
          <w:lang w:val="en-GB"/>
        </w:rPr>
        <w:t xml:space="preserve">, </w:t>
      </w:r>
      <w:r w:rsidR="000C6935">
        <w:rPr>
          <w:rFonts w:asciiTheme="minorEastAsia" w:eastAsiaTheme="minorEastAsia" w:hAnsiTheme="minorEastAsia" w:hint="eastAsia"/>
          <w:color w:val="auto"/>
          <w:sz w:val="32"/>
          <w:szCs w:val="32"/>
        </w:rPr>
        <w:t>厦门大学</w:t>
      </w:r>
      <w:r w:rsidRPr="003F02ED">
        <w:rPr>
          <w:rFonts w:asciiTheme="minorEastAsia" w:eastAsiaTheme="minorEastAsia" w:hAnsiTheme="minorEastAsia" w:hint="eastAsia"/>
          <w:color w:val="auto"/>
          <w:sz w:val="32"/>
          <w:szCs w:val="32"/>
        </w:rPr>
        <w:t xml:space="preserve"> </w:t>
      </w:r>
    </w:p>
    <w:p w:rsidR="0090137F" w:rsidRPr="0090137F" w:rsidRDefault="0090137F" w:rsidP="0090137F">
      <w:pPr>
        <w:widowControl/>
        <w:tabs>
          <w:tab w:val="clear" w:pos="420"/>
        </w:tabs>
        <w:suppressAutoHyphens w:val="0"/>
        <w:adjustRightInd w:val="0"/>
        <w:snapToGrid w:val="0"/>
        <w:spacing w:line="240" w:lineRule="auto"/>
        <w:ind w:firstLineChars="200" w:firstLine="640"/>
        <w:jc w:val="center"/>
        <w:rPr>
          <w:rFonts w:asciiTheme="minorEastAsia" w:eastAsiaTheme="minorEastAsia" w:hAnsiTheme="minorEastAsia"/>
          <w:color w:val="auto"/>
          <w:sz w:val="32"/>
          <w:szCs w:val="32"/>
        </w:rPr>
      </w:pPr>
      <w:r w:rsidRPr="0090137F">
        <w:rPr>
          <w:rFonts w:asciiTheme="minorEastAsia" w:eastAsiaTheme="minorEastAsia" w:hAnsiTheme="minorEastAsia"/>
          <w:color w:val="auto"/>
          <w:sz w:val="32"/>
          <w:szCs w:val="32"/>
        </w:rPr>
        <w:t>fanghuanhai@xmu.edu.cn</w:t>
      </w:r>
    </w:p>
    <w:p w:rsidR="0090137F" w:rsidRPr="00635CD6" w:rsidRDefault="0090137F" w:rsidP="00635CD6">
      <w:pPr>
        <w:widowControl/>
        <w:tabs>
          <w:tab w:val="clear" w:pos="420"/>
        </w:tabs>
        <w:suppressAutoHyphens w:val="0"/>
        <w:adjustRightInd w:val="0"/>
        <w:snapToGrid w:val="0"/>
        <w:spacing w:after="0" w:line="240" w:lineRule="auto"/>
        <w:ind w:firstLineChars="200" w:firstLine="480"/>
        <w:jc w:val="left"/>
        <w:rPr>
          <w:rFonts w:asciiTheme="minorEastAsia" w:eastAsiaTheme="minorEastAsia" w:hAnsiTheme="minorEastAsia"/>
          <w:color w:val="auto"/>
          <w:sz w:val="24"/>
          <w:szCs w:val="24"/>
        </w:rPr>
      </w:pPr>
      <w:r w:rsidRPr="00635CD6">
        <w:rPr>
          <w:rFonts w:asciiTheme="minorEastAsia" w:eastAsiaTheme="minorEastAsia" w:hAnsiTheme="minorEastAsia" w:hint="eastAsia"/>
          <w:color w:val="auto"/>
          <w:sz w:val="24"/>
          <w:szCs w:val="24"/>
        </w:rPr>
        <w:t>量范畴是世界语言学中的普遍共有范畴，不同类型的语言对量范畴的表达手段各有不同。在许多西方汉学家看来，汉语中的量词是一个比较杂糅的系统，汉语量词最主要的句法功能是与名词结合，大部分量词都不能脱离它们所联系的名词单独使用，同时，量词与名词的搭配是有规则的，这种语法功能是西方汉学对汉语中数量名结构这一语言形式的基本认知。文章通过分析早期英国汉学家艾约瑟的《官话口语语法》（1857）和萨默斯的《汉语手册》（1863），描写了他们对汉语量词的认知，从中可以发现西方的专业汉学家们对汉语量词的观察比较细致，在他们看来，汉语中的量词有的表示量，有的表示类，所以可以分为量化量词与类化量词，其中类化量词是汉语中的特殊词类，也是汉语区别于其他语言的量词类型特征，这一特殊量词小类也正是对外汉语教学中需要关注的，也是量词学习的主要偏误所在。站在今天对外汉语教学的实践来看，</w:t>
      </w:r>
      <w:r w:rsidRPr="00635CD6">
        <w:rPr>
          <w:rFonts w:asciiTheme="minorEastAsia" w:eastAsiaTheme="minorEastAsia" w:hAnsiTheme="minorEastAsia" w:hint="eastAsia"/>
          <w:color w:val="auto"/>
          <w:sz w:val="24"/>
          <w:szCs w:val="24"/>
        </w:rPr>
        <w:lastRenderedPageBreak/>
        <w:t>汉语“量化量词”与“类化量词”的分立，既展示了汉语的突出特点，又启发了汉语国际教育的教学思路，具有独特的学术价值。</w:t>
      </w:r>
    </w:p>
    <w:p w:rsidR="0090137F" w:rsidRDefault="0090137F" w:rsidP="00322C5E"/>
    <w:p w:rsidR="004612F3" w:rsidRPr="004612F3" w:rsidRDefault="00E2504D" w:rsidP="000C6935">
      <w:pPr>
        <w:tabs>
          <w:tab w:val="clear" w:pos="420"/>
        </w:tabs>
        <w:suppressAutoHyphens w:val="0"/>
        <w:adjustRightInd w:val="0"/>
        <w:snapToGrid w:val="0"/>
        <w:spacing w:after="0" w:line="240" w:lineRule="auto"/>
        <w:jc w:val="center"/>
        <w:rPr>
          <w:rFonts w:ascii="DFKai-SB" w:eastAsia="PMingLiU" w:hAnsi="DFKai-SB" w:cs="MingLiU"/>
          <w:color w:val="auto"/>
          <w:sz w:val="32"/>
          <w:szCs w:val="32"/>
          <w:lang w:val="en-GB" w:bidi="hi-IN"/>
        </w:rPr>
      </w:pPr>
      <w:r>
        <w:rPr>
          <w:rFonts w:ascii="DFKai-SB" w:hAnsi="DFKai-SB" w:cs="MingLiU"/>
          <w:color w:val="auto"/>
          <w:sz w:val="32"/>
          <w:szCs w:val="32"/>
          <w:lang w:val="en-GB" w:bidi="hi-IN"/>
        </w:rPr>
        <w:t>1</w:t>
      </w:r>
      <w:r w:rsidR="00E2301E">
        <w:rPr>
          <w:rFonts w:ascii="DFKai-SB" w:hAnsi="DFKai-SB" w:cs="MingLiU"/>
          <w:color w:val="auto"/>
          <w:sz w:val="32"/>
          <w:szCs w:val="32"/>
          <w:lang w:val="en-GB" w:bidi="hi-IN"/>
        </w:rPr>
        <w:t>4</w:t>
      </w:r>
      <w:r>
        <w:rPr>
          <w:rFonts w:ascii="DFKai-SB" w:hAnsi="DFKai-SB" w:cs="MingLiU"/>
          <w:color w:val="auto"/>
          <w:sz w:val="32"/>
          <w:szCs w:val="32"/>
          <w:lang w:val="en-GB" w:bidi="hi-IN"/>
        </w:rPr>
        <w:t>.</w:t>
      </w:r>
      <w:r w:rsidR="00A4532D">
        <w:rPr>
          <w:rFonts w:ascii="DFKai-SB" w:hAnsi="DFKai-SB" w:cs="MingLiU"/>
          <w:color w:val="auto"/>
          <w:sz w:val="32"/>
          <w:szCs w:val="32"/>
          <w:lang w:val="en-GB" w:bidi="hi-IN"/>
        </w:rPr>
        <w:t xml:space="preserve"> </w:t>
      </w:r>
      <w:r w:rsidR="004612F3" w:rsidRPr="004612F3">
        <w:rPr>
          <w:rFonts w:ascii="DFKai-SB" w:hAnsi="DFKai-SB" w:cs="MingLiU" w:hint="eastAsia"/>
          <w:color w:val="auto"/>
          <w:sz w:val="32"/>
          <w:szCs w:val="32"/>
          <w:lang w:bidi="hi-IN"/>
        </w:rPr>
        <w:t>海外华文文学的跨文化意义与价值探讨</w:t>
      </w:r>
      <w:r w:rsidR="004008BB">
        <w:rPr>
          <w:rFonts w:ascii="DFKai-SB" w:hAnsi="DFKai-SB" w:cs="MingLiU"/>
          <w:color w:val="auto"/>
          <w:sz w:val="32"/>
          <w:szCs w:val="32"/>
          <w:lang w:val="en-GB" w:bidi="hi-IN"/>
        </w:rPr>
        <w:t xml:space="preserve"> </w:t>
      </w:r>
    </w:p>
    <w:p w:rsidR="004612F3" w:rsidRPr="004612F3" w:rsidRDefault="004612F3" w:rsidP="000C6935">
      <w:pPr>
        <w:tabs>
          <w:tab w:val="clear" w:pos="420"/>
        </w:tabs>
        <w:suppressAutoHyphens w:val="0"/>
        <w:adjustRightInd w:val="0"/>
        <w:snapToGrid w:val="0"/>
        <w:spacing w:after="0" w:line="240" w:lineRule="auto"/>
        <w:jc w:val="center"/>
        <w:rPr>
          <w:rFonts w:ascii="DFKai-SB" w:eastAsia="DFKai-SB" w:hAnsi="DFKai-SB" w:cs="MingLiU"/>
          <w:color w:val="auto"/>
          <w:sz w:val="32"/>
          <w:szCs w:val="32"/>
          <w:lang w:bidi="hi-IN"/>
        </w:rPr>
      </w:pPr>
      <w:r w:rsidRPr="004612F3">
        <w:rPr>
          <w:rFonts w:ascii="PMingLiU" w:eastAsia="PMingLiU" w:hAnsi="PMingLiU" w:cs="MingLiU" w:hint="eastAsia"/>
          <w:color w:val="auto"/>
          <w:sz w:val="32"/>
          <w:szCs w:val="32"/>
          <w:lang w:bidi="hi-IN"/>
        </w:rPr>
        <w:t>──</w:t>
      </w:r>
      <w:r w:rsidRPr="004612F3">
        <w:rPr>
          <w:rFonts w:ascii="DFKai-SB" w:hAnsi="DFKai-SB" w:cs="MingLiU" w:hint="eastAsia"/>
          <w:color w:val="auto"/>
          <w:sz w:val="32"/>
          <w:szCs w:val="32"/>
          <w:lang w:bidi="hi-IN"/>
        </w:rPr>
        <w:t>兼谈编写教材应有的文化视野</w:t>
      </w:r>
    </w:p>
    <w:p w:rsidR="005A03E2" w:rsidRDefault="005A03E2" w:rsidP="000C6935">
      <w:pPr>
        <w:tabs>
          <w:tab w:val="clear" w:pos="420"/>
        </w:tabs>
        <w:suppressAutoHyphens w:val="0"/>
        <w:adjustRightInd w:val="0"/>
        <w:snapToGrid w:val="0"/>
        <w:spacing w:after="0" w:line="240" w:lineRule="auto"/>
        <w:jc w:val="center"/>
        <w:rPr>
          <w:rFonts w:ascii="DFKai-SB" w:hAnsi="DFKai-SB" w:cs="MingLiU"/>
          <w:color w:val="auto"/>
          <w:sz w:val="32"/>
          <w:szCs w:val="32"/>
          <w:lang w:val="en-GB" w:bidi="hi-IN"/>
        </w:rPr>
      </w:pPr>
    </w:p>
    <w:p w:rsidR="004612F3" w:rsidRPr="004612F3" w:rsidRDefault="004612F3" w:rsidP="000C6935">
      <w:pPr>
        <w:tabs>
          <w:tab w:val="clear" w:pos="420"/>
        </w:tabs>
        <w:suppressAutoHyphens w:val="0"/>
        <w:adjustRightInd w:val="0"/>
        <w:snapToGrid w:val="0"/>
        <w:spacing w:after="0" w:line="240" w:lineRule="auto"/>
        <w:jc w:val="center"/>
        <w:rPr>
          <w:rFonts w:ascii="PMingLiU" w:hAnsi="PMingLiU" w:cs="PMingLiU"/>
          <w:color w:val="000000"/>
          <w:sz w:val="32"/>
          <w:szCs w:val="32"/>
          <w:lang w:val="en-GB"/>
        </w:rPr>
      </w:pPr>
      <w:r w:rsidRPr="004612F3">
        <w:rPr>
          <w:rFonts w:ascii="DFKai-SB" w:hAnsi="DFKai-SB" w:cs="MingLiU" w:hint="eastAsia"/>
          <w:color w:val="auto"/>
          <w:sz w:val="32"/>
          <w:szCs w:val="32"/>
          <w:lang w:bidi="hi-IN"/>
        </w:rPr>
        <w:t>方丽娜</w:t>
      </w:r>
      <w:r w:rsidRPr="004612F3">
        <w:rPr>
          <w:rFonts w:ascii="DFKai-SB" w:hAnsi="DFKai-SB" w:cs="MingLiU"/>
          <w:color w:val="auto"/>
          <w:sz w:val="32"/>
          <w:szCs w:val="32"/>
          <w:lang w:val="en-GB" w:bidi="hi-IN"/>
        </w:rPr>
        <w:t xml:space="preserve">, </w:t>
      </w:r>
      <w:r w:rsidRPr="004612F3">
        <w:rPr>
          <w:rFonts w:ascii="PMingLiU" w:hAnsi="PMingLiU" w:cs="PMingLiU" w:hint="eastAsia"/>
          <w:color w:val="000000"/>
          <w:sz w:val="32"/>
          <w:szCs w:val="32"/>
        </w:rPr>
        <w:t>台湾高雄师范大学</w:t>
      </w:r>
    </w:p>
    <w:p w:rsidR="004612F3" w:rsidRPr="005A03E2" w:rsidRDefault="008417E6" w:rsidP="000C6935">
      <w:pPr>
        <w:tabs>
          <w:tab w:val="clear" w:pos="420"/>
        </w:tabs>
        <w:suppressAutoHyphens w:val="0"/>
        <w:adjustRightInd w:val="0"/>
        <w:snapToGrid w:val="0"/>
        <w:spacing w:after="0" w:line="240" w:lineRule="auto"/>
        <w:jc w:val="center"/>
        <w:rPr>
          <w:rFonts w:ascii="Times New Roman" w:eastAsia="DFKai-SB" w:hAnsi="Times New Roman"/>
          <w:color w:val="auto"/>
          <w:sz w:val="32"/>
          <w:szCs w:val="32"/>
          <w:lang w:val="en-GB" w:bidi="hi-IN"/>
        </w:rPr>
      </w:pPr>
      <w:hyperlink r:id="rId16" w:history="1">
        <w:r w:rsidR="004612F3" w:rsidRPr="005A03E2">
          <w:rPr>
            <w:rFonts w:ascii="Times New Roman" w:hAnsi="Times New Roman"/>
            <w:color w:val="0000FF"/>
            <w:sz w:val="32"/>
            <w:szCs w:val="32"/>
          </w:rPr>
          <w:t>t1759@nknucc.nknu.edu.tw</w:t>
        </w:r>
      </w:hyperlink>
    </w:p>
    <w:p w:rsidR="005A03E2" w:rsidRDefault="004612F3" w:rsidP="004612F3">
      <w:pPr>
        <w:tabs>
          <w:tab w:val="clear" w:pos="420"/>
        </w:tabs>
        <w:suppressAutoHyphens w:val="0"/>
        <w:spacing w:after="0" w:line="240" w:lineRule="auto"/>
        <w:jc w:val="left"/>
        <w:rPr>
          <w:rFonts w:ascii="DFKai-SB" w:hAnsi="DFKai-SB"/>
          <w:color w:val="auto"/>
          <w:kern w:val="2"/>
          <w:sz w:val="24"/>
          <w:szCs w:val="24"/>
        </w:rPr>
      </w:pPr>
      <w:r w:rsidRPr="004612F3">
        <w:rPr>
          <w:rFonts w:ascii="DFKai-SB" w:hAnsi="DFKai-SB"/>
          <w:color w:val="auto"/>
          <w:kern w:val="2"/>
          <w:sz w:val="24"/>
          <w:szCs w:val="24"/>
        </w:rPr>
        <w:t xml:space="preserve">   </w:t>
      </w:r>
    </w:p>
    <w:p w:rsidR="004612F3" w:rsidRPr="004612F3" w:rsidRDefault="004612F3" w:rsidP="004612F3">
      <w:pPr>
        <w:tabs>
          <w:tab w:val="clear" w:pos="420"/>
        </w:tabs>
        <w:suppressAutoHyphens w:val="0"/>
        <w:spacing w:after="0" w:line="240" w:lineRule="auto"/>
        <w:jc w:val="left"/>
        <w:rPr>
          <w:rFonts w:ascii="DFKai-SB" w:eastAsia="PMingLiU" w:hAnsi="DFKai-SB"/>
          <w:color w:val="auto"/>
          <w:kern w:val="2"/>
          <w:sz w:val="24"/>
          <w:szCs w:val="24"/>
        </w:rPr>
      </w:pPr>
      <w:r w:rsidRPr="004612F3">
        <w:rPr>
          <w:rFonts w:asciiTheme="minorEastAsia" w:eastAsiaTheme="minorEastAsia" w:hAnsiTheme="minorEastAsia"/>
          <w:color w:val="auto"/>
          <w:kern w:val="2"/>
          <w:sz w:val="24"/>
          <w:szCs w:val="24"/>
        </w:rPr>
        <w:t xml:space="preserve">    </w:t>
      </w:r>
      <w:r w:rsidRPr="004612F3">
        <w:rPr>
          <w:rFonts w:asciiTheme="minorEastAsia" w:eastAsiaTheme="minorEastAsia" w:hAnsiTheme="minorEastAsia" w:cs="AdobeSongStd-Light" w:hint="eastAsia"/>
          <w:color w:val="auto"/>
          <w:sz w:val="24"/>
          <w:szCs w:val="24"/>
        </w:rPr>
        <w:t>海外</w:t>
      </w:r>
      <w:r w:rsidRPr="004612F3">
        <w:rPr>
          <w:rFonts w:asciiTheme="minorEastAsia" w:eastAsiaTheme="minorEastAsia" w:hAnsiTheme="minorEastAsia" w:cs="AdobeSongStd-Light" w:hint="cs"/>
          <w:color w:val="auto"/>
          <w:sz w:val="24"/>
          <w:szCs w:val="24"/>
        </w:rPr>
        <w:t>华</w:t>
      </w:r>
      <w:r w:rsidRPr="004612F3">
        <w:rPr>
          <w:rFonts w:asciiTheme="minorEastAsia" w:eastAsiaTheme="minorEastAsia" w:hAnsiTheme="minorEastAsia" w:cs="AdobeSongStd-Light" w:hint="eastAsia"/>
          <w:color w:val="auto"/>
          <w:sz w:val="24"/>
          <w:szCs w:val="24"/>
        </w:rPr>
        <w:t>文文</w:t>
      </w:r>
      <w:r w:rsidRPr="004612F3">
        <w:rPr>
          <w:rFonts w:asciiTheme="minorEastAsia" w:eastAsiaTheme="minorEastAsia" w:hAnsiTheme="minorEastAsia" w:cs="AdobeSongStd-Light" w:hint="cs"/>
          <w:color w:val="auto"/>
          <w:sz w:val="24"/>
          <w:szCs w:val="24"/>
        </w:rPr>
        <w:t>学</w:t>
      </w:r>
      <w:r w:rsidRPr="004612F3">
        <w:rPr>
          <w:rFonts w:asciiTheme="minorEastAsia" w:eastAsiaTheme="minorEastAsia" w:hAnsiTheme="minorEastAsia" w:cs="AdobeSongStd-Light" w:hint="eastAsia"/>
          <w:color w:val="auto"/>
          <w:sz w:val="24"/>
          <w:szCs w:val="24"/>
        </w:rPr>
        <w:t>的具有跨文化和跨</w:t>
      </w:r>
      <w:r w:rsidRPr="004612F3">
        <w:rPr>
          <w:rFonts w:asciiTheme="minorEastAsia" w:eastAsiaTheme="minorEastAsia" w:hAnsiTheme="minorEastAsia" w:cs="AdobeSongStd-Light" w:hint="cs"/>
          <w:color w:val="auto"/>
          <w:sz w:val="24"/>
          <w:szCs w:val="24"/>
        </w:rPr>
        <w:t>国</w:t>
      </w:r>
      <w:r w:rsidRPr="004612F3">
        <w:rPr>
          <w:rFonts w:asciiTheme="minorEastAsia" w:eastAsiaTheme="minorEastAsia" w:hAnsiTheme="minorEastAsia" w:cs="AdobeSongStd-Light" w:hint="eastAsia"/>
          <w:color w:val="auto"/>
          <w:sz w:val="24"/>
          <w:szCs w:val="24"/>
        </w:rPr>
        <w:t>界的特</w:t>
      </w:r>
      <w:r w:rsidRPr="004612F3">
        <w:rPr>
          <w:rFonts w:asciiTheme="minorEastAsia" w:eastAsiaTheme="minorEastAsia" w:hAnsiTheme="minorEastAsia" w:cs="AdobeSongStd-Light" w:hint="cs"/>
          <w:color w:val="auto"/>
          <w:sz w:val="24"/>
          <w:szCs w:val="24"/>
        </w:rPr>
        <w:t>点</w:t>
      </w:r>
      <w:r w:rsidRPr="004612F3">
        <w:rPr>
          <w:rFonts w:asciiTheme="minorEastAsia" w:eastAsiaTheme="minorEastAsia" w:hAnsiTheme="minorEastAsia" w:cs="AdobeSongStd-Light" w:hint="eastAsia"/>
          <w:color w:val="auto"/>
          <w:sz w:val="24"/>
          <w:szCs w:val="24"/>
        </w:rPr>
        <w:t>，</w:t>
      </w:r>
      <w:r w:rsidRPr="004612F3">
        <w:rPr>
          <w:rFonts w:asciiTheme="minorEastAsia" w:eastAsiaTheme="minorEastAsia" w:hAnsiTheme="minorEastAsia" w:cs="AdobeSongStd-Light" w:hint="eastAsia"/>
          <w:color w:val="auto"/>
          <w:kern w:val="2"/>
          <w:sz w:val="24"/>
          <w:szCs w:val="24"/>
        </w:rPr>
        <w:t>在跨文化的交流中</w:t>
      </w:r>
      <w:r w:rsidRPr="004612F3">
        <w:rPr>
          <w:rFonts w:asciiTheme="minorEastAsia" w:eastAsiaTheme="minorEastAsia" w:hAnsiTheme="minorEastAsia" w:cs="AdobeSongStd-Light" w:hint="cs"/>
          <w:color w:val="auto"/>
          <w:kern w:val="2"/>
          <w:sz w:val="24"/>
          <w:szCs w:val="24"/>
        </w:rPr>
        <w:t>发挥着</w:t>
      </w:r>
      <w:r w:rsidRPr="004612F3">
        <w:rPr>
          <w:rFonts w:asciiTheme="minorEastAsia" w:eastAsiaTheme="minorEastAsia" w:hAnsiTheme="minorEastAsia" w:cs="AdobeSongStd-Light" w:hint="eastAsia"/>
          <w:color w:val="auto"/>
          <w:kern w:val="2"/>
          <w:sz w:val="24"/>
          <w:szCs w:val="24"/>
        </w:rPr>
        <w:t>重要的作用；</w:t>
      </w:r>
      <w:r w:rsidRPr="004612F3">
        <w:rPr>
          <w:rFonts w:asciiTheme="minorEastAsia" w:eastAsiaTheme="minorEastAsia" w:hAnsiTheme="minorEastAsia" w:cs="AdobeSongStd-Light" w:hint="cs"/>
          <w:color w:val="auto"/>
          <w:kern w:val="2"/>
          <w:sz w:val="24"/>
          <w:szCs w:val="24"/>
        </w:rPr>
        <w:t>这</w:t>
      </w:r>
      <w:r w:rsidRPr="004612F3">
        <w:rPr>
          <w:rFonts w:asciiTheme="minorEastAsia" w:eastAsiaTheme="minorEastAsia" w:hAnsiTheme="minorEastAsia" w:cs="AdobeSongStd-Light" w:hint="eastAsia"/>
          <w:color w:val="auto"/>
          <w:kern w:val="2"/>
          <w:sz w:val="24"/>
          <w:szCs w:val="24"/>
        </w:rPr>
        <w:t>些文</w:t>
      </w:r>
      <w:r w:rsidRPr="004612F3">
        <w:rPr>
          <w:rFonts w:asciiTheme="minorEastAsia" w:eastAsiaTheme="minorEastAsia" w:hAnsiTheme="minorEastAsia" w:cs="AdobeSongStd-Light" w:hint="cs"/>
          <w:color w:val="auto"/>
          <w:kern w:val="2"/>
          <w:sz w:val="24"/>
          <w:szCs w:val="24"/>
        </w:rPr>
        <w:t>学</w:t>
      </w:r>
      <w:r w:rsidRPr="004612F3">
        <w:rPr>
          <w:rFonts w:asciiTheme="minorEastAsia" w:eastAsiaTheme="minorEastAsia" w:hAnsiTheme="minorEastAsia" w:cs="AdobeSongStd-Light" w:hint="eastAsia"/>
          <w:color w:val="auto"/>
          <w:kern w:val="2"/>
          <w:sz w:val="24"/>
          <w:szCs w:val="24"/>
        </w:rPr>
        <w:t>作品兼</w:t>
      </w:r>
      <w:r w:rsidRPr="004612F3">
        <w:rPr>
          <w:rFonts w:asciiTheme="minorEastAsia" w:eastAsiaTheme="minorEastAsia" w:hAnsiTheme="minorEastAsia" w:cs="AdobeSongStd-Light" w:hint="cs"/>
          <w:color w:val="auto"/>
          <w:kern w:val="2"/>
          <w:sz w:val="24"/>
          <w:szCs w:val="24"/>
        </w:rPr>
        <w:t>顾</w:t>
      </w:r>
      <w:r w:rsidRPr="004612F3">
        <w:rPr>
          <w:rFonts w:asciiTheme="minorEastAsia" w:eastAsiaTheme="minorEastAsia" w:hAnsiTheme="minorEastAsia" w:cs="AdobeSongStd-Light" w:hint="eastAsia"/>
          <w:color w:val="auto"/>
          <w:kern w:val="2"/>
          <w:sz w:val="24"/>
          <w:szCs w:val="24"/>
        </w:rPr>
        <w:t>社</w:t>
      </w:r>
      <w:r w:rsidRPr="004612F3">
        <w:rPr>
          <w:rFonts w:asciiTheme="minorEastAsia" w:eastAsiaTheme="minorEastAsia" w:hAnsiTheme="minorEastAsia" w:cs="AdobeSongStd-Light" w:hint="cs"/>
          <w:color w:val="auto"/>
          <w:kern w:val="2"/>
          <w:sz w:val="24"/>
          <w:szCs w:val="24"/>
        </w:rPr>
        <w:t>会综</w:t>
      </w:r>
      <w:r w:rsidRPr="004612F3">
        <w:rPr>
          <w:rFonts w:asciiTheme="minorEastAsia" w:eastAsiaTheme="minorEastAsia" w:hAnsiTheme="minorEastAsia" w:cs="AdobeSongStd-Light" w:hint="eastAsia"/>
          <w:color w:val="auto"/>
          <w:kern w:val="2"/>
          <w:sz w:val="24"/>
          <w:szCs w:val="24"/>
        </w:rPr>
        <w:t>述的功能，更是跨文化教</w:t>
      </w:r>
      <w:r w:rsidRPr="004612F3">
        <w:rPr>
          <w:rFonts w:asciiTheme="minorEastAsia" w:eastAsiaTheme="minorEastAsia" w:hAnsiTheme="minorEastAsia" w:cs="AdobeSongStd-Light" w:hint="cs"/>
          <w:color w:val="auto"/>
          <w:kern w:val="2"/>
          <w:sz w:val="24"/>
          <w:szCs w:val="24"/>
        </w:rPr>
        <w:t>学</w:t>
      </w:r>
      <w:r w:rsidRPr="004612F3">
        <w:rPr>
          <w:rFonts w:asciiTheme="minorEastAsia" w:eastAsiaTheme="minorEastAsia" w:hAnsiTheme="minorEastAsia" w:cs="AdobeSongStd-Light" w:hint="eastAsia"/>
          <w:color w:val="auto"/>
          <w:kern w:val="2"/>
          <w:sz w:val="24"/>
          <w:szCs w:val="24"/>
        </w:rPr>
        <w:t>和收集史料</w:t>
      </w:r>
      <w:r w:rsidRPr="004612F3">
        <w:rPr>
          <w:rFonts w:asciiTheme="minorEastAsia" w:eastAsiaTheme="minorEastAsia" w:hAnsiTheme="minorEastAsia" w:cs="AdobeSongStd-Light" w:hint="cs"/>
          <w:color w:val="auto"/>
          <w:kern w:val="2"/>
          <w:sz w:val="24"/>
          <w:szCs w:val="24"/>
        </w:rPr>
        <w:t>论证</w:t>
      </w:r>
      <w:r w:rsidRPr="004612F3">
        <w:rPr>
          <w:rFonts w:asciiTheme="minorEastAsia" w:eastAsiaTheme="minorEastAsia" w:hAnsiTheme="minorEastAsia" w:cs="AdobeSongStd-Light" w:hint="eastAsia"/>
          <w:color w:val="auto"/>
          <w:kern w:val="2"/>
          <w:sz w:val="24"/>
          <w:szCs w:val="24"/>
        </w:rPr>
        <w:t>的极佳</w:t>
      </w:r>
      <w:r w:rsidRPr="004612F3">
        <w:rPr>
          <w:rFonts w:asciiTheme="minorEastAsia" w:eastAsiaTheme="minorEastAsia" w:hAnsiTheme="minorEastAsia" w:cs="AdobeSongStd-Light" w:hint="cs"/>
          <w:color w:val="auto"/>
          <w:kern w:val="2"/>
          <w:sz w:val="24"/>
          <w:szCs w:val="24"/>
        </w:rPr>
        <w:t>语</w:t>
      </w:r>
      <w:r w:rsidRPr="004612F3">
        <w:rPr>
          <w:rFonts w:asciiTheme="minorEastAsia" w:eastAsiaTheme="minorEastAsia" w:hAnsiTheme="minorEastAsia" w:cs="AdobeSongStd-Light" w:hint="eastAsia"/>
          <w:color w:val="auto"/>
          <w:kern w:val="2"/>
          <w:sz w:val="24"/>
          <w:szCs w:val="24"/>
        </w:rPr>
        <w:t>料</w:t>
      </w:r>
      <w:r w:rsidRPr="004612F3">
        <w:rPr>
          <w:rFonts w:asciiTheme="minorEastAsia" w:eastAsiaTheme="minorEastAsia" w:hAnsiTheme="minorEastAsia" w:cs="KTJ+ZIfCZ6-7" w:hint="eastAsia"/>
          <w:color w:val="auto"/>
          <w:kern w:val="2"/>
          <w:sz w:val="24"/>
          <w:szCs w:val="24"/>
        </w:rPr>
        <w:t>。</w:t>
      </w:r>
      <w:r w:rsidRPr="004612F3">
        <w:rPr>
          <w:rFonts w:asciiTheme="minorEastAsia" w:eastAsiaTheme="minorEastAsia" w:hAnsiTheme="minorEastAsia" w:hint="eastAsia"/>
          <w:color w:val="000000"/>
          <w:kern w:val="2"/>
          <w:sz w:val="24"/>
          <w:szCs w:val="24"/>
        </w:rPr>
        <w:t>本研究从多元文化的视角</w:t>
      </w:r>
      <w:r w:rsidRPr="004612F3">
        <w:rPr>
          <w:rFonts w:asciiTheme="minorEastAsia" w:eastAsiaTheme="minorEastAsia" w:hAnsiTheme="minorEastAsia"/>
          <w:color w:val="000000"/>
          <w:kern w:val="2"/>
          <w:sz w:val="24"/>
          <w:szCs w:val="24"/>
        </w:rPr>
        <w:t>,</w:t>
      </w:r>
      <w:r w:rsidRPr="004612F3">
        <w:rPr>
          <w:rFonts w:asciiTheme="minorEastAsia" w:eastAsiaTheme="minorEastAsia" w:hAnsiTheme="minorEastAsia" w:cs="MingLiU" w:hint="eastAsia"/>
          <w:color w:val="auto"/>
          <w:sz w:val="24"/>
          <w:szCs w:val="24"/>
          <w:lang w:bidi="hi-IN"/>
        </w:rPr>
        <w:t>以</w:t>
      </w:r>
      <w:r w:rsidRPr="004612F3">
        <w:rPr>
          <w:rFonts w:asciiTheme="minorEastAsia" w:eastAsiaTheme="minorEastAsia" w:hAnsiTheme="minorEastAsia" w:hint="eastAsia"/>
          <w:color w:val="auto"/>
          <w:kern w:val="2"/>
          <w:sz w:val="24"/>
          <w:szCs w:val="24"/>
        </w:rPr>
        <w:t>马来西亚作家黎紫苏</w:t>
      </w:r>
      <w:r w:rsidRPr="004612F3">
        <w:rPr>
          <w:rFonts w:asciiTheme="minorEastAsia" w:eastAsiaTheme="minorEastAsia" w:hAnsiTheme="minorEastAsia" w:cs="MingLiU" w:hint="eastAsia"/>
          <w:color w:val="auto"/>
          <w:sz w:val="24"/>
          <w:szCs w:val="24"/>
          <w:lang w:bidi="hi-IN"/>
        </w:rPr>
        <w:t>〈春满乾坤〉一文</w:t>
      </w:r>
      <w:r w:rsidRPr="004612F3">
        <w:rPr>
          <w:rFonts w:asciiTheme="minorEastAsia" w:eastAsiaTheme="minorEastAsia" w:hAnsiTheme="minorEastAsia" w:hint="eastAsia"/>
          <w:color w:val="auto"/>
          <w:kern w:val="2"/>
          <w:sz w:val="24"/>
          <w:szCs w:val="24"/>
        </w:rPr>
        <w:t>做为海外华人书写的讨论文本，企图讨论其文学价值与文化内涵。本文以文学文化学为研究理论基础，内容侧重在结合文学著作和文化现象的分析与探讨，试图爬梳出世界文化语境下海外</w:t>
      </w:r>
      <w:r w:rsidRPr="004612F3">
        <w:rPr>
          <w:rFonts w:asciiTheme="minorEastAsia" w:eastAsiaTheme="minorEastAsia" w:hAnsiTheme="minorEastAsia" w:cs="SimSun" w:hint="cs"/>
          <w:color w:val="auto"/>
          <w:sz w:val="24"/>
          <w:szCs w:val="24"/>
        </w:rPr>
        <w:t>华</w:t>
      </w:r>
      <w:r w:rsidRPr="004612F3">
        <w:rPr>
          <w:rFonts w:asciiTheme="minorEastAsia" w:eastAsiaTheme="minorEastAsia" w:hAnsiTheme="minorEastAsia" w:cs="SimSun" w:hint="eastAsia"/>
          <w:color w:val="auto"/>
          <w:sz w:val="24"/>
          <w:szCs w:val="24"/>
        </w:rPr>
        <w:t>人社</w:t>
      </w:r>
      <w:r w:rsidRPr="004612F3">
        <w:rPr>
          <w:rFonts w:asciiTheme="minorEastAsia" w:eastAsiaTheme="minorEastAsia" w:hAnsiTheme="minorEastAsia" w:cs="SimSun" w:hint="cs"/>
          <w:color w:val="auto"/>
          <w:sz w:val="24"/>
          <w:szCs w:val="24"/>
        </w:rPr>
        <w:t>会</w:t>
      </w:r>
      <w:r w:rsidRPr="004612F3">
        <w:rPr>
          <w:rFonts w:asciiTheme="minorEastAsia" w:eastAsiaTheme="minorEastAsia" w:hAnsiTheme="minorEastAsia" w:cs="SimSun" w:hint="eastAsia"/>
          <w:color w:val="auto"/>
          <w:sz w:val="24"/>
          <w:szCs w:val="24"/>
        </w:rPr>
        <w:t>与文化的定位</w:t>
      </w:r>
      <w:r w:rsidRPr="004612F3">
        <w:rPr>
          <w:rFonts w:asciiTheme="minorEastAsia" w:eastAsiaTheme="minorEastAsia" w:hAnsiTheme="minorEastAsia" w:hint="eastAsia"/>
          <w:color w:val="auto"/>
          <w:kern w:val="2"/>
          <w:sz w:val="24"/>
          <w:szCs w:val="24"/>
        </w:rPr>
        <w:t>。研究发现：从比较文学角度看，</w:t>
      </w:r>
      <w:r w:rsidRPr="004612F3">
        <w:rPr>
          <w:rFonts w:asciiTheme="minorEastAsia" w:eastAsiaTheme="minorEastAsia" w:hAnsiTheme="minorEastAsia" w:cs="MingLiU" w:hint="eastAsia"/>
          <w:color w:val="auto"/>
          <w:sz w:val="24"/>
          <w:szCs w:val="24"/>
          <w:lang w:bidi="hi-IN"/>
        </w:rPr>
        <w:t>〈春满乾坤〉</w:t>
      </w:r>
      <w:r w:rsidRPr="004612F3">
        <w:rPr>
          <w:rFonts w:asciiTheme="minorEastAsia" w:eastAsiaTheme="minorEastAsia" w:hAnsiTheme="minorEastAsia" w:hint="eastAsia"/>
          <w:color w:val="auto"/>
          <w:kern w:val="2"/>
          <w:sz w:val="24"/>
          <w:szCs w:val="24"/>
        </w:rPr>
        <w:t>包含了比较的多重性，有传统的，有地域的，也有个别的，可见</w:t>
      </w:r>
      <w:r w:rsidRPr="004612F3">
        <w:rPr>
          <w:rFonts w:asciiTheme="minorEastAsia" w:eastAsiaTheme="minorEastAsia" w:hAnsiTheme="minorEastAsia" w:cs="A8+楷体_GB2312" w:hint="cs"/>
          <w:color w:val="auto"/>
          <w:sz w:val="24"/>
          <w:szCs w:val="24"/>
        </w:rPr>
        <w:t>创</w:t>
      </w:r>
      <w:r w:rsidRPr="004612F3">
        <w:rPr>
          <w:rFonts w:asciiTheme="minorEastAsia" w:eastAsiaTheme="minorEastAsia" w:hAnsiTheme="minorEastAsia" w:cs="A8+楷体_GB2312" w:hint="eastAsia"/>
          <w:color w:val="auto"/>
          <w:sz w:val="24"/>
          <w:szCs w:val="24"/>
        </w:rPr>
        <w:t>作者本人的文化心</w:t>
      </w:r>
      <w:r w:rsidRPr="004612F3">
        <w:rPr>
          <w:rFonts w:asciiTheme="minorEastAsia" w:eastAsiaTheme="minorEastAsia" w:hAnsiTheme="minorEastAsia" w:cs="A8+楷体_GB2312" w:hint="cs"/>
          <w:color w:val="auto"/>
          <w:sz w:val="24"/>
          <w:szCs w:val="24"/>
        </w:rPr>
        <w:t>态</w:t>
      </w:r>
      <w:r w:rsidRPr="004612F3">
        <w:rPr>
          <w:rFonts w:asciiTheme="minorEastAsia" w:eastAsiaTheme="minorEastAsia" w:hAnsiTheme="minorEastAsia" w:cs="A8+楷体_GB2312" w:hint="eastAsia"/>
          <w:color w:val="auto"/>
          <w:sz w:val="24"/>
          <w:szCs w:val="24"/>
        </w:rPr>
        <w:t>和人生</w:t>
      </w:r>
      <w:r w:rsidRPr="004612F3">
        <w:rPr>
          <w:rFonts w:asciiTheme="minorEastAsia" w:eastAsiaTheme="minorEastAsia" w:hAnsiTheme="minorEastAsia" w:cs="A8+楷体_GB2312" w:hint="cs"/>
          <w:color w:val="auto"/>
          <w:sz w:val="24"/>
          <w:szCs w:val="24"/>
        </w:rPr>
        <w:t>经历</w:t>
      </w:r>
      <w:r w:rsidRPr="004612F3">
        <w:rPr>
          <w:rFonts w:asciiTheme="minorEastAsia" w:eastAsiaTheme="minorEastAsia" w:hAnsiTheme="minorEastAsia" w:cs="A8+楷体_GB2312" w:hint="eastAsia"/>
          <w:color w:val="auto"/>
          <w:sz w:val="24"/>
          <w:szCs w:val="24"/>
        </w:rPr>
        <w:t>都</w:t>
      </w:r>
      <w:r w:rsidRPr="004612F3">
        <w:rPr>
          <w:rFonts w:asciiTheme="minorEastAsia" w:eastAsiaTheme="minorEastAsia" w:hAnsiTheme="minorEastAsia" w:cs="A8+楷体_GB2312" w:hint="cs"/>
          <w:color w:val="auto"/>
          <w:sz w:val="24"/>
          <w:szCs w:val="24"/>
        </w:rPr>
        <w:t>会</w:t>
      </w:r>
      <w:r w:rsidRPr="004612F3">
        <w:rPr>
          <w:rFonts w:asciiTheme="minorEastAsia" w:eastAsiaTheme="minorEastAsia" w:hAnsiTheme="minorEastAsia" w:cs="A8+楷体_GB2312" w:hint="eastAsia"/>
          <w:color w:val="auto"/>
          <w:sz w:val="24"/>
          <w:szCs w:val="24"/>
        </w:rPr>
        <w:t>影</w:t>
      </w:r>
      <w:r w:rsidRPr="004612F3">
        <w:rPr>
          <w:rFonts w:asciiTheme="minorEastAsia" w:eastAsiaTheme="minorEastAsia" w:hAnsiTheme="minorEastAsia" w:cs="A8+楷体_GB2312" w:hint="cs"/>
          <w:color w:val="auto"/>
          <w:sz w:val="24"/>
          <w:szCs w:val="24"/>
        </w:rPr>
        <w:t>响</w:t>
      </w:r>
      <w:r w:rsidRPr="004612F3">
        <w:rPr>
          <w:rFonts w:asciiTheme="minorEastAsia" w:eastAsiaTheme="minorEastAsia" w:hAnsiTheme="minorEastAsia" w:cs="A8+楷体_GB2312" w:hint="eastAsia"/>
          <w:color w:val="auto"/>
          <w:sz w:val="24"/>
          <w:szCs w:val="24"/>
        </w:rPr>
        <w:t>到他</w:t>
      </w:r>
      <w:r w:rsidRPr="004612F3">
        <w:rPr>
          <w:rFonts w:asciiTheme="minorEastAsia" w:eastAsiaTheme="minorEastAsia" w:hAnsiTheme="minorEastAsia" w:cs="A8+楷体_GB2312" w:hint="cs"/>
          <w:color w:val="auto"/>
          <w:sz w:val="24"/>
          <w:szCs w:val="24"/>
        </w:rPr>
        <w:t>们</w:t>
      </w:r>
      <w:r w:rsidRPr="004612F3">
        <w:rPr>
          <w:rFonts w:asciiTheme="minorEastAsia" w:eastAsiaTheme="minorEastAsia" w:hAnsiTheme="minorEastAsia" w:cs="A8+楷体_GB2312" w:hint="eastAsia"/>
          <w:color w:val="auto"/>
          <w:sz w:val="24"/>
          <w:szCs w:val="24"/>
        </w:rPr>
        <w:t>的</w:t>
      </w:r>
      <w:r w:rsidRPr="004612F3">
        <w:rPr>
          <w:rFonts w:asciiTheme="minorEastAsia" w:eastAsiaTheme="minorEastAsia" w:hAnsiTheme="minorEastAsia" w:cs="A8+楷体_GB2312" w:hint="cs"/>
          <w:color w:val="auto"/>
          <w:sz w:val="24"/>
          <w:szCs w:val="24"/>
        </w:rPr>
        <w:t>创</w:t>
      </w:r>
      <w:r w:rsidRPr="004612F3">
        <w:rPr>
          <w:rFonts w:asciiTheme="minorEastAsia" w:eastAsiaTheme="minorEastAsia" w:hAnsiTheme="minorEastAsia" w:cs="A8+楷体_GB2312" w:hint="eastAsia"/>
          <w:color w:val="auto"/>
          <w:sz w:val="24"/>
          <w:szCs w:val="24"/>
        </w:rPr>
        <w:t>作；</w:t>
      </w:r>
      <w:r w:rsidRPr="004612F3">
        <w:rPr>
          <w:rFonts w:asciiTheme="minorEastAsia" w:eastAsiaTheme="minorEastAsia" w:hAnsiTheme="minorEastAsia" w:hint="eastAsia"/>
          <w:color w:val="auto"/>
          <w:kern w:val="2"/>
          <w:sz w:val="24"/>
          <w:szCs w:val="24"/>
        </w:rPr>
        <w:t>其内容既有</w:t>
      </w:r>
      <w:r w:rsidRPr="004612F3">
        <w:rPr>
          <w:rFonts w:asciiTheme="minorEastAsia" w:eastAsiaTheme="minorEastAsia" w:hAnsiTheme="minorEastAsia" w:cs="FZSSK--GBK1-0" w:hint="eastAsia"/>
          <w:color w:val="auto"/>
          <w:kern w:val="2"/>
          <w:sz w:val="24"/>
          <w:szCs w:val="24"/>
        </w:rPr>
        <w:t>「本土事物的呈</w:t>
      </w:r>
      <w:r w:rsidRPr="004612F3">
        <w:rPr>
          <w:rFonts w:asciiTheme="minorEastAsia" w:eastAsiaTheme="minorEastAsia" w:hAnsiTheme="minorEastAsia" w:cs="FZSSK--GBK1-0" w:hint="cs"/>
          <w:color w:val="auto"/>
          <w:kern w:val="2"/>
          <w:sz w:val="24"/>
          <w:szCs w:val="24"/>
        </w:rPr>
        <w:t>现</w:t>
      </w:r>
      <w:r w:rsidRPr="004612F3">
        <w:rPr>
          <w:rFonts w:asciiTheme="minorEastAsia" w:eastAsiaTheme="minorEastAsia" w:hAnsiTheme="minorEastAsia" w:cs="FZSSK--GBK1-0" w:hint="eastAsia"/>
          <w:color w:val="auto"/>
          <w:kern w:val="2"/>
          <w:sz w:val="24"/>
          <w:szCs w:val="24"/>
        </w:rPr>
        <w:t>」，亦有「</w:t>
      </w:r>
      <w:r w:rsidRPr="004612F3">
        <w:rPr>
          <w:rFonts w:asciiTheme="minorEastAsia" w:eastAsiaTheme="minorEastAsia" w:hAnsiTheme="minorEastAsia" w:cs="FZSSK--GBK1-0" w:hint="cs"/>
          <w:color w:val="auto"/>
          <w:kern w:val="2"/>
          <w:sz w:val="24"/>
          <w:szCs w:val="24"/>
        </w:rPr>
        <w:t>传统</w:t>
      </w:r>
      <w:r w:rsidRPr="004612F3">
        <w:rPr>
          <w:rFonts w:asciiTheme="minorEastAsia" w:eastAsiaTheme="minorEastAsia" w:hAnsiTheme="minorEastAsia" w:cs="FZSSK--GBK1-0" w:hint="eastAsia"/>
          <w:color w:val="auto"/>
          <w:kern w:val="2"/>
          <w:sz w:val="24"/>
          <w:szCs w:val="24"/>
        </w:rPr>
        <w:t>文化的回望」</w:t>
      </w:r>
      <w:r w:rsidRPr="004612F3">
        <w:rPr>
          <w:rFonts w:asciiTheme="minorEastAsia" w:eastAsiaTheme="minorEastAsia" w:hAnsiTheme="minorEastAsia" w:hint="eastAsia"/>
          <w:color w:val="auto"/>
          <w:kern w:val="2"/>
          <w:sz w:val="24"/>
          <w:szCs w:val="24"/>
        </w:rPr>
        <w:t>。</w:t>
      </w:r>
      <w:r w:rsidRPr="004612F3">
        <w:rPr>
          <w:rFonts w:asciiTheme="minorEastAsia" w:eastAsiaTheme="minorEastAsia" w:hAnsiTheme="minorEastAsia" w:cs="A8+楷体_GB2312" w:hint="eastAsia"/>
          <w:color w:val="auto"/>
          <w:sz w:val="24"/>
          <w:szCs w:val="24"/>
        </w:rPr>
        <w:t>客</w:t>
      </w:r>
      <w:r w:rsidRPr="004612F3">
        <w:rPr>
          <w:rFonts w:asciiTheme="minorEastAsia" w:eastAsiaTheme="minorEastAsia" w:hAnsiTheme="minorEastAsia" w:cs="A8+楷体_GB2312" w:hint="cs"/>
          <w:color w:val="auto"/>
          <w:sz w:val="24"/>
          <w:szCs w:val="24"/>
        </w:rPr>
        <w:t>观来说</w:t>
      </w:r>
      <w:r w:rsidRPr="004612F3">
        <w:rPr>
          <w:rFonts w:asciiTheme="minorEastAsia" w:eastAsiaTheme="minorEastAsia" w:hAnsiTheme="minorEastAsia" w:cs="A8+楷体_GB2312" w:hint="eastAsia"/>
          <w:color w:val="auto"/>
          <w:sz w:val="24"/>
          <w:szCs w:val="24"/>
        </w:rPr>
        <w:t>，</w:t>
      </w:r>
      <w:r w:rsidRPr="004612F3">
        <w:rPr>
          <w:rFonts w:asciiTheme="minorEastAsia" w:eastAsiaTheme="minorEastAsia" w:hAnsiTheme="minorEastAsia" w:cs="MingLiU" w:hint="eastAsia"/>
          <w:color w:val="auto"/>
          <w:sz w:val="24"/>
          <w:szCs w:val="24"/>
          <w:lang w:bidi="hi-IN"/>
        </w:rPr>
        <w:t>〈春满乾坤〉</w:t>
      </w:r>
      <w:r w:rsidRPr="004612F3">
        <w:rPr>
          <w:rFonts w:asciiTheme="minorEastAsia" w:eastAsiaTheme="minorEastAsia" w:hAnsiTheme="minorEastAsia" w:cs="A8+楷体_GB2312" w:hint="eastAsia"/>
          <w:color w:val="auto"/>
          <w:sz w:val="24"/>
          <w:szCs w:val="24"/>
        </w:rPr>
        <w:t>可</w:t>
      </w:r>
      <w:r w:rsidRPr="004612F3">
        <w:rPr>
          <w:rFonts w:asciiTheme="minorEastAsia" w:eastAsiaTheme="minorEastAsia" w:hAnsiTheme="minorEastAsia" w:cs="A8+楷体_GB2312" w:hint="cs"/>
          <w:color w:val="auto"/>
          <w:sz w:val="24"/>
          <w:szCs w:val="24"/>
        </w:rPr>
        <w:t>视为</w:t>
      </w:r>
      <w:r w:rsidRPr="004612F3">
        <w:rPr>
          <w:rFonts w:asciiTheme="minorEastAsia" w:eastAsiaTheme="minorEastAsia" w:hAnsiTheme="minorEastAsia" w:cs="A8+楷体_GB2312" w:hint="eastAsia"/>
          <w:color w:val="auto"/>
          <w:sz w:val="24"/>
          <w:szCs w:val="24"/>
        </w:rPr>
        <w:t>海外移民</w:t>
      </w:r>
      <w:r w:rsidRPr="004612F3">
        <w:rPr>
          <w:rFonts w:asciiTheme="minorEastAsia" w:eastAsiaTheme="minorEastAsia" w:hAnsiTheme="minorEastAsia" w:cs="A8+楷体_GB2312" w:hint="cs"/>
          <w:color w:val="auto"/>
          <w:sz w:val="24"/>
          <w:szCs w:val="24"/>
        </w:rPr>
        <w:t>话语对华</w:t>
      </w:r>
      <w:r w:rsidRPr="004612F3">
        <w:rPr>
          <w:rFonts w:asciiTheme="minorEastAsia" w:eastAsiaTheme="minorEastAsia" w:hAnsiTheme="minorEastAsia" w:cs="A8+楷体_GB2312" w:hint="eastAsia"/>
          <w:color w:val="auto"/>
          <w:sz w:val="24"/>
          <w:szCs w:val="24"/>
        </w:rPr>
        <w:t>人文化的省思。</w:t>
      </w:r>
      <w:r w:rsidRPr="004612F3">
        <w:rPr>
          <w:rFonts w:asciiTheme="minorEastAsia" w:eastAsiaTheme="minorEastAsia" w:hAnsiTheme="minorEastAsia" w:hint="eastAsia"/>
          <w:color w:val="auto"/>
          <w:kern w:val="2"/>
          <w:sz w:val="24"/>
          <w:szCs w:val="24"/>
        </w:rPr>
        <w:t>研究心得：</w:t>
      </w:r>
      <w:r w:rsidRPr="004612F3">
        <w:rPr>
          <w:rFonts w:asciiTheme="minorEastAsia" w:eastAsiaTheme="minorEastAsia" w:hAnsiTheme="minorEastAsia" w:cs="AdobeSongStd-Light" w:hint="eastAsia"/>
          <w:color w:val="auto"/>
          <w:sz w:val="24"/>
          <w:szCs w:val="24"/>
        </w:rPr>
        <w:t>在交流的研究模式中，不</w:t>
      </w:r>
      <w:r w:rsidRPr="004612F3">
        <w:rPr>
          <w:rFonts w:asciiTheme="minorEastAsia" w:eastAsiaTheme="minorEastAsia" w:hAnsiTheme="minorEastAsia" w:cs="AdobeSongStd-Light" w:hint="cs"/>
          <w:color w:val="auto"/>
          <w:sz w:val="24"/>
          <w:szCs w:val="24"/>
        </w:rPr>
        <w:t>仅</w:t>
      </w:r>
      <w:r w:rsidRPr="004612F3">
        <w:rPr>
          <w:rFonts w:asciiTheme="minorEastAsia" w:eastAsiaTheme="minorEastAsia" w:hAnsiTheme="minorEastAsia" w:cs="AdobeSongStd-Light" w:hint="eastAsia"/>
          <w:color w:val="auto"/>
          <w:sz w:val="24"/>
          <w:szCs w:val="24"/>
        </w:rPr>
        <w:t>海外</w:t>
      </w:r>
      <w:r w:rsidRPr="004612F3">
        <w:rPr>
          <w:rFonts w:asciiTheme="minorEastAsia" w:eastAsiaTheme="minorEastAsia" w:hAnsiTheme="minorEastAsia" w:cs="AdobeSongStd-Light" w:hint="cs"/>
          <w:color w:val="auto"/>
          <w:sz w:val="24"/>
          <w:szCs w:val="24"/>
        </w:rPr>
        <w:t>华</w:t>
      </w:r>
      <w:r w:rsidRPr="004612F3">
        <w:rPr>
          <w:rFonts w:asciiTheme="minorEastAsia" w:eastAsiaTheme="minorEastAsia" w:hAnsiTheme="minorEastAsia" w:cs="AdobeSongStd-Light" w:hint="eastAsia"/>
          <w:color w:val="auto"/>
          <w:sz w:val="24"/>
          <w:szCs w:val="24"/>
        </w:rPr>
        <w:t>文文</w:t>
      </w:r>
      <w:r w:rsidRPr="004612F3">
        <w:rPr>
          <w:rFonts w:asciiTheme="minorEastAsia" w:eastAsiaTheme="minorEastAsia" w:hAnsiTheme="minorEastAsia" w:cs="AdobeSongStd-Light" w:hint="cs"/>
          <w:color w:val="auto"/>
          <w:sz w:val="24"/>
          <w:szCs w:val="24"/>
        </w:rPr>
        <w:t>学</w:t>
      </w:r>
      <w:r w:rsidRPr="004612F3">
        <w:rPr>
          <w:rFonts w:asciiTheme="minorEastAsia" w:eastAsiaTheme="minorEastAsia" w:hAnsiTheme="minorEastAsia" w:cs="AdobeSongStd-Light" w:hint="eastAsia"/>
          <w:color w:val="auto"/>
          <w:sz w:val="24"/>
          <w:szCs w:val="24"/>
        </w:rPr>
        <w:t>与其所在</w:t>
      </w:r>
      <w:r w:rsidRPr="004612F3">
        <w:rPr>
          <w:rFonts w:asciiTheme="minorEastAsia" w:eastAsiaTheme="minorEastAsia" w:hAnsiTheme="minorEastAsia" w:cs="AdobeSongStd-Light" w:hint="cs"/>
          <w:color w:val="auto"/>
          <w:sz w:val="24"/>
          <w:szCs w:val="24"/>
        </w:rPr>
        <w:t>国</w:t>
      </w:r>
      <w:r w:rsidRPr="004612F3">
        <w:rPr>
          <w:rFonts w:asciiTheme="minorEastAsia" w:eastAsiaTheme="minorEastAsia" w:hAnsiTheme="minorEastAsia" w:cs="AdobeSongStd-Light" w:hint="eastAsia"/>
          <w:color w:val="auto"/>
          <w:sz w:val="24"/>
          <w:szCs w:val="24"/>
        </w:rPr>
        <w:t>的文化、文</w:t>
      </w:r>
      <w:r w:rsidRPr="004612F3">
        <w:rPr>
          <w:rFonts w:asciiTheme="minorEastAsia" w:eastAsiaTheme="minorEastAsia" w:hAnsiTheme="minorEastAsia" w:cs="AdobeSongStd-Light" w:hint="cs"/>
          <w:color w:val="auto"/>
          <w:sz w:val="24"/>
          <w:szCs w:val="24"/>
        </w:rPr>
        <w:t>学关</w:t>
      </w:r>
      <w:r w:rsidRPr="004612F3">
        <w:rPr>
          <w:rFonts w:asciiTheme="minorEastAsia" w:eastAsiaTheme="minorEastAsia" w:hAnsiTheme="minorEastAsia" w:cs="AdobeSongStd-Light" w:hint="eastAsia"/>
          <w:color w:val="auto"/>
          <w:sz w:val="24"/>
          <w:szCs w:val="24"/>
        </w:rPr>
        <w:t>系是互</w:t>
      </w:r>
      <w:r w:rsidRPr="004612F3">
        <w:rPr>
          <w:rFonts w:asciiTheme="minorEastAsia" w:eastAsiaTheme="minorEastAsia" w:hAnsiTheme="minorEastAsia" w:cs="AdobeSongStd-Light" w:hint="cs"/>
          <w:color w:val="auto"/>
          <w:sz w:val="24"/>
          <w:szCs w:val="24"/>
        </w:rPr>
        <w:t>动</w:t>
      </w:r>
      <w:r w:rsidRPr="004612F3">
        <w:rPr>
          <w:rFonts w:asciiTheme="minorEastAsia" w:eastAsiaTheme="minorEastAsia" w:hAnsiTheme="minorEastAsia" w:cs="AdobeSongStd-Light" w:hint="eastAsia"/>
          <w:color w:val="auto"/>
          <w:sz w:val="24"/>
          <w:szCs w:val="24"/>
        </w:rPr>
        <w:t>的，而且它与中</w:t>
      </w:r>
      <w:r w:rsidRPr="004612F3">
        <w:rPr>
          <w:rFonts w:asciiTheme="minorEastAsia" w:eastAsiaTheme="minorEastAsia" w:hAnsiTheme="minorEastAsia" w:cs="AdobeSongStd-Light" w:hint="cs"/>
          <w:color w:val="auto"/>
          <w:sz w:val="24"/>
          <w:szCs w:val="24"/>
        </w:rPr>
        <w:t>国</w:t>
      </w:r>
      <w:r w:rsidRPr="004612F3">
        <w:rPr>
          <w:rFonts w:asciiTheme="minorEastAsia" w:eastAsiaTheme="minorEastAsia" w:hAnsiTheme="minorEastAsia" w:cs="AdobeSongStd-Light" w:hint="eastAsia"/>
          <w:color w:val="auto"/>
          <w:sz w:val="24"/>
          <w:szCs w:val="24"/>
        </w:rPr>
        <w:t>文</w:t>
      </w:r>
      <w:r w:rsidRPr="004612F3">
        <w:rPr>
          <w:rFonts w:asciiTheme="minorEastAsia" w:eastAsiaTheme="minorEastAsia" w:hAnsiTheme="minorEastAsia" w:cs="AdobeSongStd-Light" w:hint="cs"/>
          <w:color w:val="auto"/>
          <w:sz w:val="24"/>
          <w:szCs w:val="24"/>
        </w:rPr>
        <w:t>学</w:t>
      </w:r>
      <w:r w:rsidRPr="004612F3">
        <w:rPr>
          <w:rFonts w:asciiTheme="minorEastAsia" w:eastAsiaTheme="minorEastAsia" w:hAnsiTheme="minorEastAsia" w:cs="AdobeSongStd-Light" w:hint="eastAsia"/>
          <w:color w:val="auto"/>
          <w:sz w:val="24"/>
          <w:szCs w:val="24"/>
        </w:rPr>
        <w:t>、中</w:t>
      </w:r>
      <w:r w:rsidRPr="004612F3">
        <w:rPr>
          <w:rFonts w:asciiTheme="minorEastAsia" w:eastAsiaTheme="minorEastAsia" w:hAnsiTheme="minorEastAsia" w:cs="AdobeSongStd-Light" w:hint="cs"/>
          <w:color w:val="auto"/>
          <w:sz w:val="24"/>
          <w:szCs w:val="24"/>
        </w:rPr>
        <w:t>国</w:t>
      </w:r>
      <w:r w:rsidRPr="004612F3">
        <w:rPr>
          <w:rFonts w:asciiTheme="minorEastAsia" w:eastAsiaTheme="minorEastAsia" w:hAnsiTheme="minorEastAsia" w:cs="AdobeSongStd-Light" w:hint="eastAsia"/>
          <w:color w:val="auto"/>
          <w:sz w:val="24"/>
          <w:szCs w:val="24"/>
        </w:rPr>
        <w:t>文化的</w:t>
      </w:r>
      <w:r w:rsidRPr="004612F3">
        <w:rPr>
          <w:rFonts w:asciiTheme="minorEastAsia" w:eastAsiaTheme="minorEastAsia" w:hAnsiTheme="minorEastAsia" w:cs="AdobeSongStd-Light" w:hint="cs"/>
          <w:color w:val="auto"/>
          <w:sz w:val="24"/>
          <w:szCs w:val="24"/>
        </w:rPr>
        <w:t>关</w:t>
      </w:r>
      <w:r w:rsidRPr="004612F3">
        <w:rPr>
          <w:rFonts w:asciiTheme="minorEastAsia" w:eastAsiaTheme="minorEastAsia" w:hAnsiTheme="minorEastAsia" w:cs="AdobeSongStd-Light" w:hint="eastAsia"/>
          <w:color w:val="auto"/>
          <w:sz w:val="24"/>
          <w:szCs w:val="24"/>
        </w:rPr>
        <w:t>系也是互</w:t>
      </w:r>
      <w:r w:rsidRPr="004612F3">
        <w:rPr>
          <w:rFonts w:asciiTheme="minorEastAsia" w:eastAsiaTheme="minorEastAsia" w:hAnsiTheme="minorEastAsia" w:cs="AdobeSongStd-Light" w:hint="cs"/>
          <w:color w:val="auto"/>
          <w:sz w:val="24"/>
          <w:szCs w:val="24"/>
        </w:rPr>
        <w:t>动</w:t>
      </w:r>
      <w:r w:rsidRPr="004612F3">
        <w:rPr>
          <w:rFonts w:asciiTheme="minorEastAsia" w:eastAsiaTheme="minorEastAsia" w:hAnsiTheme="minorEastAsia" w:cs="AdobeSongStd-Light" w:hint="eastAsia"/>
          <w:color w:val="auto"/>
          <w:sz w:val="24"/>
          <w:szCs w:val="24"/>
        </w:rPr>
        <w:t>的。</w:t>
      </w:r>
      <w:r w:rsidRPr="004612F3">
        <w:rPr>
          <w:rFonts w:asciiTheme="minorEastAsia" w:eastAsiaTheme="minorEastAsia" w:hAnsiTheme="minorEastAsia" w:cs="AdobeSongStd-Light" w:hint="eastAsia"/>
          <w:color w:val="auto"/>
          <w:kern w:val="2"/>
          <w:sz w:val="24"/>
          <w:szCs w:val="24"/>
        </w:rPr>
        <w:t>文化的多</w:t>
      </w:r>
      <w:r w:rsidRPr="004612F3">
        <w:rPr>
          <w:rFonts w:asciiTheme="minorEastAsia" w:eastAsiaTheme="minorEastAsia" w:hAnsiTheme="minorEastAsia" w:cs="AdobeSongStd-Light" w:hint="cs"/>
          <w:color w:val="auto"/>
          <w:kern w:val="2"/>
          <w:sz w:val="24"/>
          <w:szCs w:val="24"/>
        </w:rPr>
        <w:t>样</w:t>
      </w:r>
      <w:r w:rsidRPr="004612F3">
        <w:rPr>
          <w:rFonts w:asciiTheme="minorEastAsia" w:eastAsiaTheme="minorEastAsia" w:hAnsiTheme="minorEastAsia" w:cs="AdobeSongStd-Light" w:hint="eastAsia"/>
          <w:color w:val="auto"/>
          <w:kern w:val="2"/>
          <w:sz w:val="24"/>
          <w:szCs w:val="24"/>
        </w:rPr>
        <w:t>性已成</w:t>
      </w:r>
      <w:r w:rsidRPr="004612F3">
        <w:rPr>
          <w:rFonts w:asciiTheme="minorEastAsia" w:eastAsiaTheme="minorEastAsia" w:hAnsiTheme="minorEastAsia" w:cs="AdobeSongStd-Light" w:hint="cs"/>
          <w:color w:val="auto"/>
          <w:kern w:val="2"/>
          <w:sz w:val="24"/>
          <w:szCs w:val="24"/>
        </w:rPr>
        <w:t>为</w:t>
      </w:r>
      <w:r w:rsidRPr="004612F3">
        <w:rPr>
          <w:rFonts w:asciiTheme="minorEastAsia" w:eastAsiaTheme="minorEastAsia" w:hAnsiTheme="minorEastAsia" w:cs="AdobeSongStd-Light" w:hint="eastAsia"/>
          <w:color w:val="auto"/>
          <w:kern w:val="2"/>
          <w:sz w:val="24"/>
          <w:szCs w:val="24"/>
        </w:rPr>
        <w:t>世界文化的固有特征</w:t>
      </w:r>
      <w:r w:rsidRPr="004612F3">
        <w:rPr>
          <w:rFonts w:asciiTheme="minorEastAsia" w:eastAsiaTheme="minorEastAsia" w:hAnsiTheme="minorEastAsia" w:hint="eastAsia"/>
          <w:color w:val="auto"/>
          <w:kern w:val="2"/>
          <w:sz w:val="24"/>
          <w:szCs w:val="24"/>
        </w:rPr>
        <w:t>，汉语国际教育的教材编写者与教学者应有广阔的文化视野和多元的文化角度，倘能结合华人文学作品与国别化文化教材的编写，必能有效促进汉语国际教育中多元文化的促进与</w:t>
      </w:r>
      <w:r w:rsidRPr="004612F3">
        <w:rPr>
          <w:rFonts w:ascii="DFKai-SB" w:hAnsi="DFKai-SB" w:hint="eastAsia"/>
          <w:color w:val="auto"/>
          <w:kern w:val="2"/>
          <w:sz w:val="24"/>
          <w:szCs w:val="24"/>
        </w:rPr>
        <w:t>交流。</w:t>
      </w:r>
    </w:p>
    <w:p w:rsidR="004612F3" w:rsidRPr="004612F3" w:rsidRDefault="004612F3" w:rsidP="003C0C2D">
      <w:pPr>
        <w:tabs>
          <w:tab w:val="clear" w:pos="420"/>
        </w:tabs>
        <w:suppressAutoHyphens w:val="0"/>
        <w:spacing w:after="0" w:line="240" w:lineRule="auto"/>
        <w:jc w:val="center"/>
        <w:rPr>
          <w:rFonts w:cs="Calibri"/>
          <w:color w:val="000000"/>
          <w:kern w:val="2"/>
          <w:sz w:val="32"/>
          <w:szCs w:val="32"/>
        </w:rPr>
      </w:pPr>
    </w:p>
    <w:p w:rsidR="003C0C2D" w:rsidRPr="003C0C2D" w:rsidRDefault="00E2504D" w:rsidP="005A03E2">
      <w:pPr>
        <w:tabs>
          <w:tab w:val="clear" w:pos="420"/>
        </w:tabs>
        <w:suppressAutoHyphens w:val="0"/>
        <w:adjustRightInd w:val="0"/>
        <w:snapToGrid w:val="0"/>
        <w:spacing w:after="0" w:line="240" w:lineRule="auto"/>
        <w:jc w:val="center"/>
        <w:rPr>
          <w:rFonts w:cs="Calibri"/>
          <w:color w:val="000000"/>
          <w:kern w:val="2"/>
          <w:sz w:val="32"/>
          <w:szCs w:val="32"/>
        </w:rPr>
      </w:pPr>
      <w:r>
        <w:rPr>
          <w:rFonts w:cs="Calibri"/>
          <w:color w:val="000000"/>
          <w:kern w:val="2"/>
          <w:sz w:val="32"/>
          <w:szCs w:val="32"/>
          <w:lang w:val="en-GB"/>
        </w:rPr>
        <w:t>1</w:t>
      </w:r>
      <w:r w:rsidR="00E2301E">
        <w:rPr>
          <w:rFonts w:cs="Calibri"/>
          <w:color w:val="000000"/>
          <w:kern w:val="2"/>
          <w:sz w:val="32"/>
          <w:szCs w:val="32"/>
          <w:lang w:val="en-GB"/>
        </w:rPr>
        <w:t>5</w:t>
      </w:r>
      <w:r>
        <w:rPr>
          <w:rFonts w:cs="Calibri"/>
          <w:color w:val="000000"/>
          <w:kern w:val="2"/>
          <w:sz w:val="32"/>
          <w:szCs w:val="32"/>
          <w:lang w:val="en-GB"/>
        </w:rPr>
        <w:t>.</w:t>
      </w:r>
      <w:r w:rsidR="004008BB">
        <w:rPr>
          <w:rFonts w:cs="Calibri"/>
          <w:color w:val="000000"/>
          <w:kern w:val="2"/>
          <w:sz w:val="32"/>
          <w:szCs w:val="32"/>
          <w:lang w:val="en-GB"/>
        </w:rPr>
        <w:t xml:space="preserve"> </w:t>
      </w:r>
      <w:r w:rsidR="003C0C2D" w:rsidRPr="003C0C2D">
        <w:rPr>
          <w:rFonts w:cs="Calibri" w:hint="eastAsia"/>
          <w:color w:val="000000"/>
          <w:kern w:val="2"/>
          <w:sz w:val="32"/>
          <w:szCs w:val="32"/>
        </w:rPr>
        <w:t>对外汉语视听说课程的练习设计原则</w:t>
      </w:r>
      <w:r w:rsidR="004008BB">
        <w:rPr>
          <w:rFonts w:cs="Calibri" w:hint="eastAsia"/>
          <w:color w:val="000000"/>
          <w:kern w:val="2"/>
          <w:sz w:val="32"/>
          <w:szCs w:val="32"/>
        </w:rPr>
        <w:t xml:space="preserve"> </w:t>
      </w:r>
    </w:p>
    <w:p w:rsidR="003C0C2D" w:rsidRPr="003C0C2D" w:rsidRDefault="003C0C2D" w:rsidP="005A03E2">
      <w:pPr>
        <w:tabs>
          <w:tab w:val="clear" w:pos="420"/>
        </w:tabs>
        <w:suppressAutoHyphens w:val="0"/>
        <w:adjustRightInd w:val="0"/>
        <w:snapToGrid w:val="0"/>
        <w:spacing w:after="0" w:line="240" w:lineRule="auto"/>
        <w:jc w:val="center"/>
        <w:rPr>
          <w:rFonts w:ascii="SimSun" w:hAnsi="SimSun" w:cs="Calibri"/>
          <w:color w:val="000000"/>
          <w:kern w:val="2"/>
          <w:sz w:val="32"/>
          <w:szCs w:val="32"/>
        </w:rPr>
      </w:pPr>
      <w:r w:rsidRPr="003C0C2D">
        <w:rPr>
          <w:rFonts w:ascii="SimSun" w:hAnsi="SimSun" w:cs="Calibri" w:hint="eastAsia"/>
          <w:color w:val="000000"/>
          <w:kern w:val="2"/>
          <w:sz w:val="32"/>
          <w:szCs w:val="32"/>
        </w:rPr>
        <w:t>付琨，东华大学</w:t>
      </w:r>
    </w:p>
    <w:p w:rsidR="003C0C2D" w:rsidRPr="003C0C2D" w:rsidRDefault="003C0C2D" w:rsidP="005A03E2">
      <w:pPr>
        <w:tabs>
          <w:tab w:val="clear" w:pos="420"/>
        </w:tabs>
        <w:suppressAutoHyphens w:val="0"/>
        <w:adjustRightInd w:val="0"/>
        <w:snapToGrid w:val="0"/>
        <w:spacing w:after="0" w:line="240" w:lineRule="auto"/>
        <w:jc w:val="center"/>
        <w:rPr>
          <w:rFonts w:ascii="SimSun" w:hAnsi="SimSun" w:cs="Calibri"/>
          <w:color w:val="000000"/>
          <w:kern w:val="2"/>
          <w:sz w:val="32"/>
          <w:szCs w:val="32"/>
        </w:rPr>
      </w:pPr>
      <w:r w:rsidRPr="003C0C2D">
        <w:rPr>
          <w:rFonts w:ascii="SimSun" w:hAnsi="SimSun" w:cs="Calibri" w:hint="eastAsia"/>
          <w:color w:val="000000"/>
          <w:kern w:val="2"/>
          <w:sz w:val="32"/>
          <w:szCs w:val="32"/>
        </w:rPr>
        <w:t>fukun@dhu.edu.cn</w:t>
      </w:r>
    </w:p>
    <w:p w:rsidR="003C0C2D" w:rsidRPr="003C0C2D" w:rsidRDefault="003C0C2D" w:rsidP="003C0C2D">
      <w:pPr>
        <w:tabs>
          <w:tab w:val="clear" w:pos="420"/>
        </w:tabs>
        <w:suppressAutoHyphens w:val="0"/>
        <w:spacing w:after="0" w:line="240" w:lineRule="auto"/>
        <w:ind w:firstLineChars="200" w:firstLine="480"/>
        <w:rPr>
          <w:rFonts w:ascii="SimSun" w:hAnsi="SimSun"/>
          <w:color w:val="auto"/>
          <w:kern w:val="2"/>
          <w:sz w:val="24"/>
          <w:szCs w:val="24"/>
        </w:rPr>
      </w:pPr>
    </w:p>
    <w:p w:rsidR="003C0C2D" w:rsidRPr="003C0C2D" w:rsidRDefault="003C0C2D" w:rsidP="003C0C2D">
      <w:pPr>
        <w:tabs>
          <w:tab w:val="clear" w:pos="420"/>
        </w:tabs>
        <w:suppressAutoHyphens w:val="0"/>
        <w:spacing w:after="0" w:line="240" w:lineRule="auto"/>
        <w:ind w:firstLineChars="200" w:firstLine="480"/>
        <w:rPr>
          <w:rFonts w:ascii="SimSun" w:hAnsi="SimSun"/>
          <w:color w:val="auto"/>
          <w:kern w:val="2"/>
          <w:sz w:val="24"/>
          <w:szCs w:val="24"/>
        </w:rPr>
      </w:pPr>
      <w:r w:rsidRPr="003C0C2D">
        <w:rPr>
          <w:rFonts w:ascii="SimSun" w:hAnsi="SimSun" w:hint="eastAsia"/>
          <w:color w:val="auto"/>
          <w:kern w:val="2"/>
          <w:sz w:val="24"/>
          <w:szCs w:val="24"/>
        </w:rPr>
        <w:t>在对外汉语视听说课堂上，以电影开展汉语教学多是自选电影，自编教材。在这一过程中，如何将并不是专为教学而拍摄的电影转化为高效的语言学习载体，是教师的主要任务，其中，练习的设计是关键，是达到教学目的的重要手段。在练习设计中，要遵循以下一些原则：1、视、听、说——最终将落实于“说”！注重学生“说”的产出能力，须是视听说课程设计最基本的原则。2、语言形式的习得是视听说课的重要目标之一，在练习设计上要高度重视学生学习语言形式的过程，给他们运用语言材料的机会和展示习得能力的平台。</w:t>
      </w:r>
      <w:r w:rsidRPr="003C0C2D">
        <w:rPr>
          <w:rFonts w:ascii="SimSun" w:hAnsi="SimSun"/>
          <w:color w:val="auto"/>
          <w:kern w:val="2"/>
          <w:sz w:val="24"/>
          <w:szCs w:val="24"/>
        </w:rPr>
        <w:t xml:space="preserve"> </w:t>
      </w:r>
      <w:r w:rsidRPr="003C0C2D">
        <w:rPr>
          <w:rFonts w:ascii="SimSun" w:hAnsi="SimSun" w:hint="eastAsia"/>
          <w:color w:val="auto"/>
          <w:kern w:val="2"/>
          <w:sz w:val="24"/>
          <w:szCs w:val="24"/>
        </w:rPr>
        <w:t>3、“说”完了并不等于任务完了。对于学生“说”的过程中出现的偏误，教师可随手记录在册，每篇课文学完后将所有的偏误归类集中成病句修改练习。这种练习可大大提高学生的口语水平。4、视听说课的课型特点不适宜正襟危坐讲语</w:t>
      </w:r>
      <w:r w:rsidRPr="003C0C2D">
        <w:rPr>
          <w:rFonts w:ascii="SimSun" w:hAnsi="SimSun" w:hint="eastAsia"/>
          <w:color w:val="auto"/>
          <w:kern w:val="2"/>
          <w:sz w:val="24"/>
          <w:szCs w:val="24"/>
        </w:rPr>
        <w:lastRenderedPageBreak/>
        <w:t>法。语法知识的学习可以融入语言技能的习得训练中。总之，在视听说的课堂上，教师的角色是导演，应努力把学生推到台前，通过读、讲、辩等一系列“说”的练习，实习对“视听”的回馈。</w:t>
      </w:r>
    </w:p>
    <w:p w:rsidR="00C2765D" w:rsidRPr="003D6EEA" w:rsidRDefault="004008BB" w:rsidP="000C6935">
      <w:pPr>
        <w:adjustRightInd w:val="0"/>
        <w:snapToGrid w:val="0"/>
        <w:spacing w:line="240" w:lineRule="auto"/>
        <w:jc w:val="center"/>
        <w:rPr>
          <w:sz w:val="32"/>
          <w:szCs w:val="32"/>
        </w:rPr>
      </w:pPr>
      <w:r>
        <w:rPr>
          <w:sz w:val="32"/>
          <w:szCs w:val="32"/>
          <w:lang w:val="en-GB"/>
        </w:rPr>
        <w:t>1</w:t>
      </w:r>
      <w:r w:rsidR="00E2301E">
        <w:rPr>
          <w:sz w:val="32"/>
          <w:szCs w:val="32"/>
          <w:lang w:val="en-GB"/>
        </w:rPr>
        <w:t xml:space="preserve">6. </w:t>
      </w:r>
      <w:r w:rsidR="00C2765D" w:rsidRPr="003D6EEA">
        <w:rPr>
          <w:rFonts w:hint="eastAsia"/>
          <w:sz w:val="32"/>
          <w:szCs w:val="32"/>
        </w:rPr>
        <w:t>外语政策对外语教学的促进作用研究</w:t>
      </w:r>
      <w:r w:rsidR="00C2765D" w:rsidRPr="003D6EEA">
        <w:rPr>
          <w:rFonts w:hint="eastAsia"/>
          <w:sz w:val="32"/>
          <w:szCs w:val="32"/>
        </w:rPr>
        <w:t>---</w:t>
      </w:r>
    </w:p>
    <w:p w:rsidR="00C2765D" w:rsidRPr="003D6EEA" w:rsidRDefault="00C2765D" w:rsidP="000C6935">
      <w:pPr>
        <w:adjustRightInd w:val="0"/>
        <w:snapToGrid w:val="0"/>
        <w:spacing w:line="240" w:lineRule="auto"/>
        <w:jc w:val="center"/>
        <w:rPr>
          <w:sz w:val="32"/>
          <w:szCs w:val="32"/>
        </w:rPr>
      </w:pPr>
      <w:r>
        <w:rPr>
          <w:rFonts w:hint="eastAsia"/>
          <w:sz w:val="32"/>
          <w:szCs w:val="32"/>
        </w:rPr>
        <w:t>以加拿大阿尔伯塔省</w:t>
      </w:r>
      <w:r w:rsidRPr="003D6EEA">
        <w:rPr>
          <w:rFonts w:hint="eastAsia"/>
          <w:sz w:val="32"/>
          <w:szCs w:val="32"/>
        </w:rPr>
        <w:t>汉语教学大纲为例</w:t>
      </w:r>
    </w:p>
    <w:p w:rsidR="00C2765D" w:rsidRPr="003D6EEA" w:rsidRDefault="00C2765D" w:rsidP="000C6935">
      <w:pPr>
        <w:adjustRightInd w:val="0"/>
        <w:snapToGrid w:val="0"/>
        <w:spacing w:line="240" w:lineRule="auto"/>
        <w:jc w:val="center"/>
        <w:rPr>
          <w:sz w:val="32"/>
          <w:szCs w:val="32"/>
        </w:rPr>
      </w:pPr>
      <w:r w:rsidRPr="003D6EEA">
        <w:rPr>
          <w:rFonts w:hint="eastAsia"/>
          <w:sz w:val="32"/>
          <w:szCs w:val="32"/>
        </w:rPr>
        <w:t>傅由，中国人民大学</w:t>
      </w:r>
    </w:p>
    <w:p w:rsidR="00C2765D" w:rsidRPr="005A03E2" w:rsidRDefault="008417E6" w:rsidP="000C6935">
      <w:pPr>
        <w:adjustRightInd w:val="0"/>
        <w:snapToGrid w:val="0"/>
        <w:spacing w:line="240" w:lineRule="auto"/>
        <w:jc w:val="center"/>
        <w:rPr>
          <w:sz w:val="32"/>
          <w:szCs w:val="32"/>
        </w:rPr>
      </w:pPr>
      <w:hyperlink r:id="rId17" w:history="1">
        <w:r w:rsidR="00C2765D" w:rsidRPr="005A03E2">
          <w:rPr>
            <w:rStyle w:val="Hyperlink"/>
            <w:rFonts w:hint="eastAsia"/>
            <w:sz w:val="32"/>
            <w:szCs w:val="32"/>
            <w:u w:val="none"/>
          </w:rPr>
          <w:t>fuyou@ruc.edu.cn</w:t>
        </w:r>
      </w:hyperlink>
    </w:p>
    <w:p w:rsidR="00C2765D" w:rsidRDefault="00C2765D" w:rsidP="00C2765D">
      <w:pPr>
        <w:adjustRightInd w:val="0"/>
        <w:snapToGrid w:val="0"/>
        <w:spacing w:after="0" w:line="240" w:lineRule="auto"/>
        <w:ind w:firstLineChars="200" w:firstLine="480"/>
        <w:rPr>
          <w:sz w:val="24"/>
          <w:szCs w:val="24"/>
        </w:rPr>
      </w:pPr>
      <w:r w:rsidRPr="00447AC6">
        <w:rPr>
          <w:rFonts w:hint="eastAsia"/>
          <w:sz w:val="24"/>
          <w:szCs w:val="24"/>
        </w:rPr>
        <w:t>加拿大联邦政府不设教育部，各省教育厅自行制定本省的教育政策。虽然各省都支持母语传承以及推广国际语言，但只有阿尔伯塔省为英语、法语以外的语言推广制定了一个连贯的语言政策框架。阿省是加拿大外语推广最有效的</w:t>
      </w:r>
      <w:r>
        <w:rPr>
          <w:rFonts w:hint="eastAsia"/>
          <w:sz w:val="24"/>
          <w:szCs w:val="24"/>
        </w:rPr>
        <w:t>省份之一，该省在</w:t>
      </w:r>
      <w:r w:rsidRPr="00447AC6">
        <w:rPr>
          <w:rFonts w:hint="eastAsia"/>
          <w:sz w:val="24"/>
          <w:szCs w:val="24"/>
        </w:rPr>
        <w:t>基础教育中，支持汉语、西班牙语等</w:t>
      </w:r>
      <w:r w:rsidRPr="00447AC6">
        <w:rPr>
          <w:rFonts w:hint="eastAsia"/>
          <w:sz w:val="24"/>
          <w:szCs w:val="24"/>
        </w:rPr>
        <w:t>12</w:t>
      </w:r>
      <w:r w:rsidRPr="00447AC6">
        <w:rPr>
          <w:rFonts w:hint="eastAsia"/>
          <w:sz w:val="24"/>
          <w:szCs w:val="24"/>
        </w:rPr>
        <w:t>种外语的教育。本文以中文教育为例，介绍阿省外语教育政策。着重分析汉语教学大纲的主体部分</w:t>
      </w:r>
      <w:r w:rsidRPr="00447AC6">
        <w:rPr>
          <w:rFonts w:hint="eastAsia"/>
          <w:sz w:val="24"/>
          <w:szCs w:val="24"/>
        </w:rPr>
        <w:t>---</w:t>
      </w:r>
      <w:r w:rsidRPr="00447AC6">
        <w:rPr>
          <w:rFonts w:hint="eastAsia"/>
          <w:sz w:val="24"/>
          <w:szCs w:val="24"/>
        </w:rPr>
        <w:t>七项“学习成果标准”（</w:t>
      </w:r>
      <w:r w:rsidRPr="00447AC6">
        <w:rPr>
          <w:rFonts w:hint="eastAsia"/>
          <w:sz w:val="24"/>
          <w:szCs w:val="24"/>
        </w:rPr>
        <w:t>Outcomes</w:t>
      </w:r>
      <w:r w:rsidRPr="00447AC6">
        <w:rPr>
          <w:rFonts w:hint="eastAsia"/>
          <w:sz w:val="24"/>
          <w:szCs w:val="24"/>
        </w:rPr>
        <w:t>），总结了大纲的七个主要亮点，即：突破听说读写四大传统技能，增加</w:t>
      </w:r>
      <w:r>
        <w:rPr>
          <w:rFonts w:hint="eastAsia"/>
          <w:sz w:val="24"/>
          <w:szCs w:val="24"/>
        </w:rPr>
        <w:t>视读</w:t>
      </w:r>
      <w:r w:rsidRPr="00447AC6">
        <w:rPr>
          <w:rFonts w:hint="eastAsia"/>
          <w:sz w:val="24"/>
          <w:szCs w:val="24"/>
        </w:rPr>
        <w:t>（</w:t>
      </w:r>
      <w:r w:rsidRPr="00447AC6">
        <w:rPr>
          <w:rFonts w:hint="eastAsia"/>
          <w:sz w:val="24"/>
          <w:szCs w:val="24"/>
        </w:rPr>
        <w:t>view</w:t>
      </w:r>
      <w:r w:rsidRPr="00447AC6">
        <w:rPr>
          <w:rFonts w:hint="eastAsia"/>
          <w:sz w:val="24"/>
          <w:szCs w:val="24"/>
        </w:rPr>
        <w:t>）和展示（</w:t>
      </w:r>
      <w:r w:rsidRPr="00447AC6">
        <w:rPr>
          <w:rFonts w:hint="eastAsia"/>
          <w:sz w:val="24"/>
          <w:szCs w:val="24"/>
        </w:rPr>
        <w:t>represent</w:t>
      </w:r>
      <w:r w:rsidRPr="00447AC6">
        <w:rPr>
          <w:rFonts w:hint="eastAsia"/>
          <w:sz w:val="24"/>
          <w:szCs w:val="24"/>
        </w:rPr>
        <w:t>）技能；强调能用语言做什么，淡化对语言要素的要求；尊重学习规律，体现螺旋式上升的语言学习理念；强调学习策略，倡导终身学习；注重产出，强调“能做”，给教师充分的自由；以育人为本，以学生的发展为重；不局限于“地域性”文化，注重跨文化比较，提倡做世界公民等。分析研究阿省汉语教学大纲，能够为我们研究汉语教学方法、编写汉语教材以及进行有效的汉语课堂教学提供思路。</w:t>
      </w:r>
    </w:p>
    <w:p w:rsidR="00C2765D" w:rsidRPr="00C2765D" w:rsidRDefault="00C2765D" w:rsidP="00947B70">
      <w:pPr>
        <w:pStyle w:val="ListParagraph"/>
        <w:adjustRightInd w:val="0"/>
        <w:snapToGrid w:val="0"/>
        <w:spacing w:line="240" w:lineRule="auto"/>
        <w:ind w:left="720" w:firstLine="0"/>
        <w:jc w:val="center"/>
        <w:rPr>
          <w:sz w:val="32"/>
          <w:szCs w:val="32"/>
        </w:rPr>
      </w:pPr>
    </w:p>
    <w:p w:rsidR="00947B70" w:rsidRPr="005A4DAD" w:rsidRDefault="00E2504D" w:rsidP="00947B70">
      <w:pPr>
        <w:pStyle w:val="ListParagraph"/>
        <w:adjustRightInd w:val="0"/>
        <w:snapToGrid w:val="0"/>
        <w:spacing w:line="240" w:lineRule="auto"/>
        <w:ind w:left="720" w:firstLine="0"/>
        <w:jc w:val="center"/>
        <w:rPr>
          <w:sz w:val="32"/>
          <w:szCs w:val="32"/>
          <w:lang w:val="en-GB"/>
        </w:rPr>
      </w:pPr>
      <w:r>
        <w:rPr>
          <w:sz w:val="32"/>
          <w:szCs w:val="32"/>
          <w:lang w:val="en-GB"/>
        </w:rPr>
        <w:t>1</w:t>
      </w:r>
      <w:r w:rsidR="00E2301E">
        <w:rPr>
          <w:sz w:val="32"/>
          <w:szCs w:val="32"/>
          <w:lang w:val="en-GB"/>
        </w:rPr>
        <w:t>7</w:t>
      </w:r>
      <w:r>
        <w:rPr>
          <w:sz w:val="32"/>
          <w:szCs w:val="32"/>
          <w:lang w:val="en-GB"/>
        </w:rPr>
        <w:t xml:space="preserve">. </w:t>
      </w:r>
      <w:r w:rsidR="00947B70" w:rsidRPr="00947B70">
        <w:rPr>
          <w:rFonts w:hint="eastAsia"/>
          <w:sz w:val="32"/>
          <w:szCs w:val="32"/>
        </w:rPr>
        <w:t>汉字教学第一课</w:t>
      </w:r>
      <w:r>
        <w:rPr>
          <w:sz w:val="32"/>
          <w:szCs w:val="32"/>
          <w:lang w:val="en-GB"/>
        </w:rPr>
        <w:t xml:space="preserve"> </w:t>
      </w:r>
    </w:p>
    <w:p w:rsidR="00947B70" w:rsidRPr="00947B70" w:rsidRDefault="00947B70" w:rsidP="00947B70">
      <w:pPr>
        <w:adjustRightInd w:val="0"/>
        <w:snapToGrid w:val="0"/>
        <w:spacing w:line="240" w:lineRule="auto"/>
        <w:jc w:val="center"/>
        <w:rPr>
          <w:sz w:val="32"/>
          <w:szCs w:val="32"/>
        </w:rPr>
      </w:pPr>
      <w:r w:rsidRPr="00947B70">
        <w:rPr>
          <w:rFonts w:hint="eastAsia"/>
          <w:sz w:val="32"/>
          <w:szCs w:val="32"/>
        </w:rPr>
        <w:t>高倩艺</w:t>
      </w:r>
      <w:r w:rsidRPr="00947B70">
        <w:rPr>
          <w:rFonts w:hint="eastAsia"/>
          <w:sz w:val="32"/>
          <w:szCs w:val="32"/>
        </w:rPr>
        <w:t xml:space="preserve">,  </w:t>
      </w:r>
      <w:r w:rsidRPr="00947B70">
        <w:rPr>
          <w:rFonts w:hint="eastAsia"/>
          <w:sz w:val="32"/>
          <w:szCs w:val="32"/>
        </w:rPr>
        <w:t>中国东华大学，加拿大圣玛丽大学</w:t>
      </w:r>
    </w:p>
    <w:p w:rsidR="00947B70" w:rsidRPr="005A03E2" w:rsidRDefault="008417E6" w:rsidP="00947B70">
      <w:pPr>
        <w:adjustRightInd w:val="0"/>
        <w:snapToGrid w:val="0"/>
        <w:spacing w:line="240" w:lineRule="auto"/>
        <w:jc w:val="center"/>
        <w:rPr>
          <w:sz w:val="32"/>
          <w:szCs w:val="32"/>
        </w:rPr>
      </w:pPr>
      <w:hyperlink r:id="rId18" w:history="1">
        <w:r w:rsidR="00947B70" w:rsidRPr="005A03E2">
          <w:rPr>
            <w:rStyle w:val="Hyperlink"/>
            <w:rFonts w:hint="eastAsia"/>
            <w:sz w:val="32"/>
            <w:szCs w:val="32"/>
            <w:u w:val="none"/>
          </w:rPr>
          <w:t>gaoqianyi@hotmail.com</w:t>
        </w:r>
      </w:hyperlink>
      <w:r w:rsidR="00947B70" w:rsidRPr="005A03E2">
        <w:rPr>
          <w:rFonts w:hint="eastAsia"/>
          <w:sz w:val="32"/>
          <w:szCs w:val="32"/>
        </w:rPr>
        <w:t xml:space="preserve">, </w:t>
      </w:r>
      <w:hyperlink r:id="rId19" w:history="1">
        <w:r w:rsidR="00947B70" w:rsidRPr="005A03E2">
          <w:rPr>
            <w:rStyle w:val="Hyperlink"/>
            <w:rFonts w:hint="eastAsia"/>
            <w:sz w:val="32"/>
            <w:szCs w:val="32"/>
            <w:u w:val="none"/>
          </w:rPr>
          <w:t>qianyi.gao@smu.ca</w:t>
        </w:r>
      </w:hyperlink>
    </w:p>
    <w:p w:rsidR="00947B70" w:rsidRPr="00947B70" w:rsidRDefault="00635CD6" w:rsidP="00947B70">
      <w:pPr>
        <w:rPr>
          <w:rFonts w:asciiTheme="minorEastAsia" w:eastAsiaTheme="minorEastAsia" w:hAnsiTheme="minorEastAsia"/>
          <w:sz w:val="24"/>
          <w:szCs w:val="24"/>
        </w:rPr>
      </w:pPr>
      <w:r>
        <w:rPr>
          <w:rFonts w:asciiTheme="minorEastAsia" w:eastAsiaTheme="minorEastAsia" w:hAnsiTheme="minorEastAsia"/>
          <w:sz w:val="24"/>
          <w:szCs w:val="24"/>
          <w:lang w:val="en-GB"/>
        </w:rPr>
        <w:t xml:space="preserve">    </w:t>
      </w:r>
      <w:r w:rsidR="00947B70" w:rsidRPr="00947B70">
        <w:rPr>
          <w:rFonts w:asciiTheme="minorEastAsia" w:eastAsiaTheme="minorEastAsia" w:hAnsiTheme="minorEastAsia" w:hint="eastAsia"/>
          <w:sz w:val="24"/>
          <w:szCs w:val="24"/>
        </w:rPr>
        <w:t>写下的汉字是否方正美观，关系到学生对汉字的态度，影响到他们学习汉语的热情。很多汉语学习者认真书写汉字，却写得不方正不美观。本研究试图探索原因并给出解决方案。原因可以从课本及教学两方面来寻找。笔者看出，现行课本与学生写不好汉字有某种联系。几乎所有的课本都详细介绍了笔划及其书写方法，却没有特别说明一个汉字的概貌。第二，现行的教学方法也有待改进。教师未能在教学过程中弥补教材的不足，因为几乎所有的教师用书或手册都没有提及要最先讲解一个汉字的概貌。以上两个原因导致相当一部分学生，写出的是漂亮笔划结合在一起却不怎么漂亮的汉字。本研究认为，学生必须最先得到一个汉字的整体信息，而不是零碎的笔划知识。方案如下:  1，在汉语入门课本中添加解释汉字整体形象的内容。如，作为图像，它是方形的，有重心的</w:t>
      </w:r>
      <w:r w:rsidR="00947B70" w:rsidRPr="00947B70">
        <w:rPr>
          <w:rFonts w:asciiTheme="minorEastAsia" w:eastAsiaTheme="minorEastAsia" w:hAnsiTheme="minorEastAsia"/>
          <w:sz w:val="24"/>
          <w:szCs w:val="24"/>
        </w:rPr>
        <w:t>;</w:t>
      </w:r>
      <w:r w:rsidR="00947B70" w:rsidRPr="00947B70">
        <w:rPr>
          <w:rFonts w:asciiTheme="minorEastAsia" w:eastAsiaTheme="minorEastAsia" w:hAnsiTheme="minorEastAsia" w:hint="eastAsia"/>
          <w:sz w:val="24"/>
          <w:szCs w:val="24"/>
        </w:rPr>
        <w:t xml:space="preserve">  作为图像中的线条，它须近似平行，或近似垂直，或接近四十五度斜线方向。这部分内容的展示必须先于笔划。2，利用传统米字格讲解并组织学生练</w:t>
      </w:r>
      <w:r w:rsidR="00947B70" w:rsidRPr="00947B70">
        <w:rPr>
          <w:rFonts w:asciiTheme="minorEastAsia" w:eastAsiaTheme="minorEastAsia" w:hAnsiTheme="minorEastAsia" w:hint="eastAsia"/>
          <w:sz w:val="24"/>
          <w:szCs w:val="24"/>
        </w:rPr>
        <w:lastRenderedPageBreak/>
        <w:t>习。以上方案符合图像学和心理学，教学实践也证明是切实可行的。</w:t>
      </w:r>
    </w:p>
    <w:p w:rsidR="00947B70" w:rsidRDefault="00947B70" w:rsidP="00947B70">
      <w:pPr>
        <w:pStyle w:val="ListParagraph"/>
        <w:adjustRightInd w:val="0"/>
        <w:snapToGrid w:val="0"/>
        <w:spacing w:line="240" w:lineRule="auto"/>
        <w:ind w:left="720" w:firstLine="0"/>
        <w:rPr>
          <w:rFonts w:asciiTheme="minorEastAsia" w:eastAsiaTheme="minorEastAsia" w:hAnsiTheme="minorEastAsia"/>
          <w:sz w:val="32"/>
          <w:szCs w:val="32"/>
        </w:rPr>
      </w:pPr>
    </w:p>
    <w:p w:rsidR="00380558" w:rsidRPr="00E2504D" w:rsidRDefault="004008BB" w:rsidP="00E2504D">
      <w:pPr>
        <w:adjustRightInd w:val="0"/>
        <w:snapToGrid w:val="0"/>
        <w:spacing w:line="240" w:lineRule="auto"/>
        <w:ind w:left="720"/>
        <w:jc w:val="center"/>
        <w:rPr>
          <w:rFonts w:asciiTheme="minorEastAsia" w:eastAsiaTheme="minorEastAsia" w:hAnsiTheme="minorEastAsia"/>
          <w:sz w:val="32"/>
          <w:szCs w:val="32"/>
        </w:rPr>
      </w:pPr>
      <w:r w:rsidRPr="00E2504D">
        <w:rPr>
          <w:rFonts w:asciiTheme="minorEastAsia" w:eastAsiaTheme="minorEastAsia" w:hAnsiTheme="minorEastAsia"/>
          <w:sz w:val="32"/>
          <w:szCs w:val="32"/>
          <w:lang w:val="en-GB"/>
        </w:rPr>
        <w:t>1</w:t>
      </w:r>
      <w:r w:rsidR="00E2301E">
        <w:rPr>
          <w:rFonts w:asciiTheme="minorEastAsia" w:eastAsiaTheme="minorEastAsia" w:hAnsiTheme="minorEastAsia"/>
          <w:sz w:val="32"/>
          <w:szCs w:val="32"/>
          <w:lang w:val="en-GB"/>
        </w:rPr>
        <w:t>8</w:t>
      </w:r>
      <w:r w:rsidR="00343048">
        <w:rPr>
          <w:rFonts w:asciiTheme="minorEastAsia" w:eastAsiaTheme="minorEastAsia" w:hAnsiTheme="minorEastAsia"/>
          <w:sz w:val="32"/>
          <w:szCs w:val="32"/>
          <w:lang w:val="en-GB"/>
        </w:rPr>
        <w:t xml:space="preserve">. </w:t>
      </w:r>
      <w:r w:rsidR="00CC6CB0" w:rsidRPr="00E2504D">
        <w:rPr>
          <w:rFonts w:asciiTheme="minorEastAsia" w:eastAsiaTheme="minorEastAsia" w:hAnsiTheme="minorEastAsia"/>
          <w:sz w:val="32"/>
          <w:szCs w:val="32"/>
        </w:rPr>
        <w:t>网络互动环境下华语写作教学研究</w:t>
      </w:r>
    </w:p>
    <w:p w:rsidR="00380558" w:rsidRPr="00E2504D" w:rsidRDefault="00CC6CB0" w:rsidP="00E2504D">
      <w:pPr>
        <w:adjustRightInd w:val="0"/>
        <w:snapToGrid w:val="0"/>
        <w:spacing w:line="240" w:lineRule="auto"/>
        <w:jc w:val="center"/>
        <w:rPr>
          <w:rFonts w:asciiTheme="minorEastAsia" w:eastAsiaTheme="minorEastAsia" w:hAnsiTheme="minorEastAsia"/>
          <w:sz w:val="32"/>
          <w:szCs w:val="32"/>
        </w:rPr>
      </w:pPr>
      <w:r w:rsidRPr="00E2504D">
        <w:rPr>
          <w:rFonts w:asciiTheme="minorEastAsia" w:eastAsiaTheme="minorEastAsia" w:hAnsiTheme="minorEastAsia" w:cs="SimSun"/>
          <w:color w:val="000000"/>
          <w:sz w:val="32"/>
          <w:szCs w:val="32"/>
        </w:rPr>
        <w:t>龚成</w:t>
      </w:r>
      <w:r w:rsidRPr="00E2504D">
        <w:rPr>
          <w:rFonts w:asciiTheme="minorEastAsia" w:eastAsiaTheme="minorEastAsia" w:hAnsiTheme="minorEastAsia" w:cs="SimSun"/>
          <w:color w:val="000000"/>
          <w:sz w:val="32"/>
          <w:szCs w:val="32"/>
          <w:vertAlign w:val="superscript"/>
        </w:rPr>
        <w:t>1</w:t>
      </w:r>
      <w:r w:rsidRPr="00E2504D">
        <w:rPr>
          <w:rFonts w:asciiTheme="minorEastAsia" w:eastAsiaTheme="minorEastAsia" w:hAnsiTheme="minorEastAsia" w:cs="SimSun"/>
          <w:color w:val="000000"/>
          <w:sz w:val="32"/>
          <w:szCs w:val="32"/>
        </w:rPr>
        <w:t>郑文佩</w:t>
      </w:r>
      <w:r w:rsidRPr="00E2504D">
        <w:rPr>
          <w:rFonts w:asciiTheme="minorEastAsia" w:eastAsiaTheme="minorEastAsia" w:hAnsiTheme="minorEastAsia" w:cs="SimSun"/>
          <w:color w:val="000000"/>
          <w:sz w:val="32"/>
          <w:szCs w:val="32"/>
          <w:vertAlign w:val="superscript"/>
        </w:rPr>
        <w:t>2</w:t>
      </w:r>
      <w:r w:rsidRPr="00E2504D">
        <w:rPr>
          <w:rFonts w:asciiTheme="minorEastAsia" w:eastAsiaTheme="minorEastAsia" w:hAnsiTheme="minorEastAsia" w:cs="SimSun"/>
          <w:color w:val="000000"/>
          <w:sz w:val="32"/>
          <w:szCs w:val="32"/>
        </w:rPr>
        <w:t>陈之权</w:t>
      </w:r>
      <w:r w:rsidRPr="00E2504D">
        <w:rPr>
          <w:rFonts w:asciiTheme="minorEastAsia" w:eastAsiaTheme="minorEastAsia" w:hAnsiTheme="minorEastAsia" w:cs="SimSun"/>
          <w:color w:val="000000"/>
          <w:sz w:val="32"/>
          <w:szCs w:val="32"/>
          <w:vertAlign w:val="superscript"/>
        </w:rPr>
        <w:t>3</w:t>
      </w:r>
      <w:r w:rsidRPr="00E2504D">
        <w:rPr>
          <w:rFonts w:asciiTheme="minorEastAsia" w:eastAsiaTheme="minorEastAsia" w:hAnsiTheme="minorEastAsia" w:cs="SimSun"/>
          <w:color w:val="000000"/>
          <w:sz w:val="32"/>
          <w:szCs w:val="32"/>
        </w:rPr>
        <w:t>陈玉云</w:t>
      </w:r>
      <w:r w:rsidRPr="00E2504D">
        <w:rPr>
          <w:rFonts w:asciiTheme="minorEastAsia" w:eastAsiaTheme="minorEastAsia" w:hAnsiTheme="minorEastAsia" w:cs="SimSun"/>
          <w:color w:val="000000"/>
          <w:sz w:val="32"/>
          <w:szCs w:val="32"/>
          <w:vertAlign w:val="superscript"/>
        </w:rPr>
        <w:t>4</w:t>
      </w:r>
      <w:r w:rsidRPr="00E2504D">
        <w:rPr>
          <w:rFonts w:asciiTheme="minorEastAsia" w:eastAsiaTheme="minorEastAsia" w:hAnsiTheme="minorEastAsia" w:cs="SimSun"/>
          <w:color w:val="000000"/>
          <w:sz w:val="32"/>
          <w:szCs w:val="32"/>
        </w:rPr>
        <w:t xml:space="preserve"> , 新加坡华文教研中心</w:t>
      </w:r>
    </w:p>
    <w:p w:rsidR="00380558" w:rsidRPr="005A03E2" w:rsidRDefault="008417E6" w:rsidP="00E2504D">
      <w:pPr>
        <w:adjustRightInd w:val="0"/>
        <w:snapToGrid w:val="0"/>
        <w:spacing w:line="240" w:lineRule="auto"/>
        <w:jc w:val="center"/>
        <w:rPr>
          <w:sz w:val="32"/>
          <w:szCs w:val="32"/>
        </w:rPr>
      </w:pPr>
      <w:hyperlink r:id="rId20">
        <w:r w:rsidR="00CC6CB0" w:rsidRPr="005A03E2">
          <w:rPr>
            <w:rStyle w:val="InternetLink"/>
            <w:sz w:val="32"/>
            <w:szCs w:val="32"/>
            <w:u w:val="none"/>
            <w:lang w:eastAsia="zh-CN"/>
          </w:rPr>
          <w:t>cheng.gong@sccl.sg</w:t>
        </w:r>
      </w:hyperlink>
    </w:p>
    <w:p w:rsidR="00380558" w:rsidRPr="00DC59E4" w:rsidRDefault="001C21C7" w:rsidP="00A103FC">
      <w:pPr>
        <w:adjustRightInd w:val="0"/>
        <w:snapToGrid w:val="0"/>
        <w:spacing w:line="240" w:lineRule="auto"/>
        <w:jc w:val="left"/>
        <w:rPr>
          <w:rFonts w:asciiTheme="minorEastAsia" w:eastAsiaTheme="minorEastAsia" w:hAnsiTheme="minorEastAsia"/>
        </w:rPr>
      </w:pPr>
      <w:r>
        <w:rPr>
          <w:rFonts w:asciiTheme="minorEastAsia" w:eastAsiaTheme="minorEastAsia" w:hAnsiTheme="minorEastAsia" w:cs="SimSun"/>
          <w:sz w:val="24"/>
          <w:szCs w:val="24"/>
          <w:lang w:val="en-GB"/>
        </w:rPr>
        <w:t xml:space="preserve">    </w:t>
      </w:r>
      <w:r w:rsidR="00CC6CB0" w:rsidRPr="00DC59E4">
        <w:rPr>
          <w:rFonts w:asciiTheme="minorEastAsia" w:eastAsiaTheme="minorEastAsia" w:hAnsiTheme="minorEastAsia" w:cs="SimSun"/>
          <w:sz w:val="24"/>
          <w:szCs w:val="24"/>
        </w:rPr>
        <w:t>新加坡21世纪能力架构图显示政府致力于聚焦培养学生二十一世纪所必须具备的能力，其要求学生具有的特质之一就是成为一个自主学习者，具有信息技能和沟通技能。新加坡教育部母语检讨委员会报告书《乐学善用》（2010）中也提到，华文课程的目标除了培养学生听说读写能力之外，也须加强培养学生的口语和书面语互动技能。本文基于在新加坡一所邻里中学的研究，分享如何在网络环境下进行写作教学，并加强学生书面语互动能力的培养。研究设计参照能力架构图，关注以人为本，让学生成为学习的主人，重点发展学生的自主学习能力，同时培养书面语信息技能以及书面语社交技能。活动设计的核心旨在训练学生的写作思维，帮助他们内化写作评量的标准。笔者相信，学生只有知道了“裁判”如何打分，并在训练中按要求相应练习，才是在“比赛”中取得好成绩的关键。本文也会针对不同语文程度的学生，提出在自主学习时不同的练习策略建议。</w:t>
      </w:r>
    </w:p>
    <w:p w:rsidR="00380558" w:rsidRDefault="00CC6CB0" w:rsidP="00A103FC">
      <w:pPr>
        <w:adjustRightInd w:val="0"/>
        <w:snapToGrid w:val="0"/>
        <w:spacing w:line="240" w:lineRule="auto"/>
        <w:jc w:val="left"/>
        <w:rPr>
          <w:rFonts w:asciiTheme="minorEastAsia" w:eastAsiaTheme="minorEastAsia" w:hAnsiTheme="minorEastAsia" w:cs="SimSun"/>
          <w:sz w:val="24"/>
          <w:szCs w:val="24"/>
          <w:lang w:val="en-GB"/>
        </w:rPr>
      </w:pPr>
      <w:r w:rsidRPr="00DC59E4">
        <w:rPr>
          <w:rFonts w:asciiTheme="minorEastAsia" w:eastAsiaTheme="minorEastAsia" w:hAnsiTheme="minorEastAsia" w:cs="SimSun"/>
          <w:color w:val="000000"/>
          <w:sz w:val="24"/>
          <w:szCs w:val="24"/>
        </w:rPr>
        <w:t xml:space="preserve">关键字: 21世纪能力架构  网络  书面语互动  写作教学  </w:t>
      </w:r>
      <w:r w:rsidRPr="00DC59E4">
        <w:rPr>
          <w:rFonts w:asciiTheme="minorEastAsia" w:eastAsiaTheme="minorEastAsia" w:hAnsiTheme="minorEastAsia" w:cs="SimSun"/>
          <w:sz w:val="24"/>
          <w:szCs w:val="24"/>
        </w:rPr>
        <w:t>写作评量</w:t>
      </w:r>
    </w:p>
    <w:p w:rsidR="00484A56" w:rsidRPr="00484A56" w:rsidRDefault="00484A56" w:rsidP="00A103FC">
      <w:pPr>
        <w:adjustRightInd w:val="0"/>
        <w:snapToGrid w:val="0"/>
        <w:spacing w:line="240" w:lineRule="auto"/>
        <w:jc w:val="left"/>
        <w:rPr>
          <w:rFonts w:asciiTheme="minorEastAsia" w:eastAsiaTheme="minorEastAsia" w:hAnsiTheme="minorEastAsia"/>
          <w:lang w:val="en-GB"/>
        </w:rPr>
      </w:pPr>
    </w:p>
    <w:p w:rsidR="00484A56" w:rsidRPr="009807E9" w:rsidRDefault="00E2504D" w:rsidP="00484A56">
      <w:pPr>
        <w:adjustRightInd w:val="0"/>
        <w:snapToGrid w:val="0"/>
        <w:jc w:val="center"/>
        <w:rPr>
          <w:rFonts w:asciiTheme="minorEastAsia" w:eastAsiaTheme="minorEastAsia" w:hAnsiTheme="minorEastAsia"/>
          <w:sz w:val="32"/>
          <w:szCs w:val="32"/>
          <w:lang w:val="en-GB"/>
        </w:rPr>
      </w:pPr>
      <w:bookmarkStart w:id="0" w:name="OLE_LINK2"/>
      <w:r>
        <w:rPr>
          <w:rFonts w:asciiTheme="minorEastAsia" w:eastAsiaTheme="minorEastAsia" w:hAnsiTheme="minorEastAsia"/>
          <w:sz w:val="32"/>
          <w:szCs w:val="32"/>
          <w:lang w:val="en-GB"/>
        </w:rPr>
        <w:t>1</w:t>
      </w:r>
      <w:r w:rsidR="00E2301E">
        <w:rPr>
          <w:rFonts w:asciiTheme="minorEastAsia" w:eastAsiaTheme="minorEastAsia" w:hAnsiTheme="minorEastAsia"/>
          <w:sz w:val="32"/>
          <w:szCs w:val="32"/>
          <w:lang w:val="en-GB"/>
        </w:rPr>
        <w:t>9</w:t>
      </w:r>
      <w:r w:rsidR="00343048">
        <w:rPr>
          <w:rFonts w:asciiTheme="minorEastAsia" w:eastAsiaTheme="minorEastAsia" w:hAnsiTheme="minorEastAsia"/>
          <w:sz w:val="32"/>
          <w:szCs w:val="32"/>
          <w:lang w:val="en-GB"/>
        </w:rPr>
        <w:t xml:space="preserve">. </w:t>
      </w:r>
      <w:r w:rsidR="00484A56" w:rsidRPr="00752DBE">
        <w:rPr>
          <w:rFonts w:asciiTheme="minorEastAsia" w:eastAsiaTheme="minorEastAsia" w:hAnsiTheme="minorEastAsia" w:hint="eastAsia"/>
          <w:sz w:val="32"/>
          <w:szCs w:val="32"/>
        </w:rPr>
        <w:t>泰国中级汉语学习者声母</w:t>
      </w:r>
      <w:bookmarkEnd w:id="0"/>
      <w:r w:rsidR="00484A56" w:rsidRPr="00752DBE">
        <w:rPr>
          <w:rFonts w:asciiTheme="minorEastAsia" w:eastAsiaTheme="minorEastAsia" w:hAnsiTheme="minorEastAsia" w:hint="eastAsia"/>
          <w:sz w:val="32"/>
          <w:szCs w:val="32"/>
        </w:rPr>
        <w:t>偏误分析</w:t>
      </w:r>
      <w:r w:rsidR="00484A56">
        <w:rPr>
          <w:rFonts w:asciiTheme="minorEastAsia" w:eastAsiaTheme="minorEastAsia" w:hAnsiTheme="minorEastAsia"/>
          <w:sz w:val="32"/>
          <w:szCs w:val="32"/>
          <w:lang w:val="en-GB"/>
        </w:rPr>
        <w:t xml:space="preserve"> </w:t>
      </w:r>
    </w:p>
    <w:p w:rsidR="00484A56" w:rsidRPr="00752DBE" w:rsidRDefault="00484A56" w:rsidP="00484A56">
      <w:pPr>
        <w:adjustRightInd w:val="0"/>
        <w:snapToGrid w:val="0"/>
        <w:jc w:val="center"/>
        <w:rPr>
          <w:rFonts w:asciiTheme="minorEastAsia" w:eastAsiaTheme="minorEastAsia" w:hAnsiTheme="minorEastAsia"/>
          <w:sz w:val="32"/>
          <w:szCs w:val="32"/>
        </w:rPr>
      </w:pPr>
      <w:r w:rsidRPr="00752DBE">
        <w:rPr>
          <w:rFonts w:asciiTheme="minorEastAsia" w:eastAsiaTheme="minorEastAsia" w:hAnsiTheme="minorEastAsia" w:hint="eastAsia"/>
          <w:sz w:val="32"/>
          <w:szCs w:val="32"/>
        </w:rPr>
        <w:t>宫立媛</w:t>
      </w:r>
      <w:r w:rsidRPr="00752DBE">
        <w:rPr>
          <w:rFonts w:asciiTheme="minorEastAsia" w:eastAsiaTheme="minorEastAsia" w:hAnsiTheme="minorEastAsia"/>
          <w:sz w:val="32"/>
          <w:szCs w:val="32"/>
          <w:lang w:val="en-GB"/>
        </w:rPr>
        <w:t xml:space="preserve">, </w:t>
      </w:r>
      <w:r w:rsidRPr="00752DBE">
        <w:rPr>
          <w:rFonts w:asciiTheme="minorEastAsia" w:eastAsiaTheme="minorEastAsia" w:hAnsiTheme="minorEastAsia" w:hint="eastAsia"/>
          <w:sz w:val="32"/>
          <w:szCs w:val="32"/>
        </w:rPr>
        <w:t>华东师范大学</w:t>
      </w:r>
    </w:p>
    <w:p w:rsidR="00484A56" w:rsidRPr="00752DBE" w:rsidRDefault="00484A56" w:rsidP="00484A56">
      <w:pPr>
        <w:adjustRightInd w:val="0"/>
        <w:snapToGrid w:val="0"/>
        <w:jc w:val="center"/>
        <w:rPr>
          <w:rFonts w:asciiTheme="minorEastAsia" w:eastAsiaTheme="minorEastAsia" w:hAnsiTheme="minorEastAsia"/>
          <w:sz w:val="32"/>
          <w:szCs w:val="32"/>
        </w:rPr>
      </w:pPr>
      <w:r w:rsidRPr="00752DBE">
        <w:rPr>
          <w:rFonts w:asciiTheme="minorEastAsia" w:eastAsiaTheme="minorEastAsia" w:hAnsiTheme="minorEastAsia" w:hint="eastAsia"/>
          <w:sz w:val="32"/>
          <w:szCs w:val="32"/>
        </w:rPr>
        <w:t>liyuan.gong@sccl.sg</w:t>
      </w:r>
    </w:p>
    <w:p w:rsidR="00484A56" w:rsidRPr="00752DBE" w:rsidRDefault="00484A56" w:rsidP="00484A56">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52DBE">
        <w:rPr>
          <w:rFonts w:asciiTheme="minorEastAsia" w:eastAsiaTheme="minorEastAsia" w:hAnsiTheme="minorEastAsia" w:hint="eastAsia"/>
          <w:sz w:val="24"/>
          <w:szCs w:val="24"/>
        </w:rPr>
        <w:t>语音学习在整个汉语学习过程中具有先导作用，掌握正确的语音，才能实现准确表达自我以及理解他人的目的，从而实现真正的语言交际。声母、韵母、声调是组成语音的基本单位，也是外国留学生在学习汉语之初就需要了解和掌握的。对于泰国汉语学习者来说，由于在某些语音上的空缺或是相似性，使得泰国学习者习惯于用泰语中的某些音素替代汉语的音素来发音，导致了一种为我们所熟悉的泰式“慵懒情浓”的汉语发音。本文试图从仅从“声母”这一语音单位出发，对泰国中级汉语学习者的汉语发音“声母”进行偏误分析。本文研究对象为华东师范大学泰国汉语短期培训班学生。研究方法为立足于语料库的基础上，从有事实依据的听辨实验、发音实验出发，考察泰国人对汉语声母认知以及中国人对泰国人声母发音的认知，并在声学实验室的辅助下，进行辨音能力的分析、发音能力的分析，讨论其偏误的成因，从而划分泰国人在汉语</w:t>
      </w:r>
      <w:r w:rsidRPr="00752DBE">
        <w:rPr>
          <w:rFonts w:asciiTheme="minorEastAsia" w:eastAsiaTheme="minorEastAsia" w:hAnsiTheme="minorEastAsia" w:hint="eastAsia"/>
          <w:sz w:val="24"/>
          <w:szCs w:val="24"/>
        </w:rPr>
        <w:lastRenderedPageBreak/>
        <w:t>声母习得中的重难点，并提出教学建议。本文是建立在语料库的基础上进行听辨实验和发音实验的研究，属于定量的研究方法，可以得到一个更为普遍性的规律。</w:t>
      </w:r>
    </w:p>
    <w:p w:rsidR="007541BA" w:rsidRPr="00E2504D" w:rsidRDefault="00E2301E" w:rsidP="007541BA">
      <w:pPr>
        <w:adjustRightInd w:val="0"/>
        <w:snapToGrid w:val="0"/>
        <w:spacing w:line="240" w:lineRule="auto"/>
        <w:jc w:val="center"/>
        <w:rPr>
          <w:sz w:val="32"/>
          <w:szCs w:val="32"/>
        </w:rPr>
      </w:pPr>
      <w:r>
        <w:rPr>
          <w:rFonts w:asciiTheme="minorEastAsia" w:eastAsiaTheme="minorEastAsia" w:hAnsiTheme="minorEastAsia"/>
          <w:sz w:val="32"/>
          <w:szCs w:val="32"/>
          <w:lang w:val="en-GB"/>
        </w:rPr>
        <w:t>20.</w:t>
      </w:r>
      <w:r w:rsidR="007541BA" w:rsidRPr="007541BA">
        <w:rPr>
          <w:rFonts w:ascii="Times New Roman" w:hAnsi="Times New Roman"/>
          <w:bCs/>
          <w:color w:val="000000"/>
          <w:sz w:val="32"/>
          <w:szCs w:val="32"/>
        </w:rPr>
        <w:t xml:space="preserve"> </w:t>
      </w:r>
      <w:r w:rsidR="007541BA" w:rsidRPr="00E2504D">
        <w:rPr>
          <w:rFonts w:ascii="Times New Roman" w:hAnsi="Times New Roman"/>
          <w:bCs/>
          <w:color w:val="000000"/>
          <w:sz w:val="32"/>
          <w:szCs w:val="32"/>
        </w:rPr>
        <w:t>Reducing the burden of learning Chinese through cognitive processing - American Schools Case Study</w:t>
      </w:r>
    </w:p>
    <w:p w:rsidR="007541BA" w:rsidRPr="00E2504D" w:rsidRDefault="007541BA" w:rsidP="007541BA">
      <w:pPr>
        <w:adjustRightInd w:val="0"/>
        <w:snapToGrid w:val="0"/>
        <w:spacing w:line="240" w:lineRule="auto"/>
        <w:jc w:val="center"/>
        <w:rPr>
          <w:sz w:val="32"/>
          <w:szCs w:val="32"/>
        </w:rPr>
      </w:pPr>
      <w:r w:rsidRPr="00E2504D">
        <w:rPr>
          <w:rFonts w:ascii="Times New Roman" w:hAnsi="Times New Roman"/>
          <w:color w:val="000000"/>
          <w:sz w:val="32"/>
          <w:szCs w:val="32"/>
        </w:rPr>
        <w:t>Marilyn GUERRERA, Xiamen University</w:t>
      </w:r>
    </w:p>
    <w:p w:rsidR="007541BA" w:rsidRPr="005A03E2" w:rsidRDefault="008417E6" w:rsidP="007541BA">
      <w:pPr>
        <w:adjustRightInd w:val="0"/>
        <w:snapToGrid w:val="0"/>
        <w:spacing w:line="240" w:lineRule="auto"/>
        <w:jc w:val="center"/>
        <w:rPr>
          <w:rFonts w:ascii="Times New Roman" w:hAnsi="Times New Roman"/>
          <w:sz w:val="32"/>
          <w:szCs w:val="32"/>
        </w:rPr>
      </w:pPr>
      <w:hyperlink r:id="rId21" w:history="1">
        <w:r w:rsidR="007541BA" w:rsidRPr="005A03E2">
          <w:rPr>
            <w:rStyle w:val="Hyperlink"/>
            <w:rFonts w:ascii="Times New Roman" w:hAnsi="Times New Roman"/>
            <w:sz w:val="32"/>
            <w:szCs w:val="32"/>
            <w:u w:val="none"/>
          </w:rPr>
          <w:t>luckyway168@gmail.com</w:t>
        </w:r>
      </w:hyperlink>
    </w:p>
    <w:p w:rsidR="007541BA" w:rsidRPr="00E2504D" w:rsidRDefault="007541BA" w:rsidP="007541BA">
      <w:pPr>
        <w:adjustRightInd w:val="0"/>
        <w:snapToGrid w:val="0"/>
        <w:spacing w:line="240" w:lineRule="auto"/>
        <w:jc w:val="center"/>
        <w:rPr>
          <w:sz w:val="32"/>
          <w:szCs w:val="32"/>
        </w:rPr>
      </w:pPr>
    </w:p>
    <w:p w:rsidR="007541BA" w:rsidRDefault="007541BA" w:rsidP="007541BA">
      <w:pPr>
        <w:adjustRightInd w:val="0"/>
        <w:snapToGrid w:val="0"/>
        <w:spacing w:line="240" w:lineRule="auto"/>
      </w:pPr>
      <w:r>
        <w:rPr>
          <w:rFonts w:ascii="Times New Roman" w:hAnsi="Times New Roman"/>
          <w:bCs/>
          <w:color w:val="000000"/>
          <w:sz w:val="24"/>
          <w:szCs w:val="24"/>
        </w:rPr>
        <w:t xml:space="preserve">There are different cognitive processes that can be used to teach Chinese as a second/foreign language that portrays the target country’s language and cultural differences. Cognitive tools such as perception, attention, memory, motor, language, executive function and thinking skills can stimulate the senses to make learning a new language more appealing.  American schools have recently been incorporating Chinese into their Language/Culture curriculums and it is continually growing. Learning a new language can be overwhelming but with a well-designed lesson plan, the stress and anxiety levels can be reduced. This research will share how to reduce the burden of learning Chinese through cognitive processing. This is an American Schools Case Study. </w:t>
      </w:r>
      <w:r>
        <w:rPr>
          <w:rStyle w:val="hps"/>
          <w:rFonts w:ascii="Times New Roman" w:hAnsi="Times New Roman"/>
          <w:color w:val="000000"/>
          <w:sz w:val="24"/>
          <w:szCs w:val="24"/>
        </w:rPr>
        <w:t>The article will present suggestions for reducing the burden of</w:t>
      </w:r>
      <w:r>
        <w:rPr>
          <w:rFonts w:ascii="Times New Roman" w:hAnsi="Times New Roman"/>
          <w:color w:val="000000"/>
          <w:sz w:val="24"/>
          <w:szCs w:val="24"/>
        </w:rPr>
        <w:t xml:space="preserve"> </w:t>
      </w:r>
      <w:r>
        <w:rPr>
          <w:rStyle w:val="hps"/>
          <w:rFonts w:ascii="Times New Roman" w:hAnsi="Times New Roman"/>
          <w:color w:val="000000"/>
          <w:sz w:val="24"/>
          <w:szCs w:val="24"/>
        </w:rPr>
        <w:t>speech</w:t>
      </w:r>
      <w:r>
        <w:rPr>
          <w:rFonts w:ascii="Times New Roman" w:hAnsi="Times New Roman"/>
          <w:color w:val="000000"/>
          <w:sz w:val="24"/>
          <w:szCs w:val="24"/>
        </w:rPr>
        <w:t xml:space="preserve">, reducing </w:t>
      </w:r>
      <w:r>
        <w:rPr>
          <w:rStyle w:val="hps"/>
          <w:rFonts w:ascii="Times New Roman" w:hAnsi="Times New Roman"/>
          <w:color w:val="000000"/>
          <w:sz w:val="24"/>
          <w:szCs w:val="24"/>
        </w:rPr>
        <w:t>the burden of</w:t>
      </w:r>
      <w:r>
        <w:rPr>
          <w:rFonts w:ascii="Times New Roman" w:hAnsi="Times New Roman"/>
          <w:color w:val="000000"/>
          <w:sz w:val="24"/>
          <w:szCs w:val="24"/>
        </w:rPr>
        <w:t xml:space="preserve"> </w:t>
      </w:r>
      <w:r>
        <w:rPr>
          <w:rStyle w:val="hps"/>
          <w:rFonts w:ascii="Times New Roman" w:hAnsi="Times New Roman"/>
          <w:color w:val="000000"/>
          <w:sz w:val="24"/>
          <w:szCs w:val="24"/>
        </w:rPr>
        <w:t>grammar</w:t>
      </w:r>
      <w:r>
        <w:rPr>
          <w:rFonts w:ascii="Times New Roman" w:hAnsi="Times New Roman"/>
          <w:color w:val="000000"/>
          <w:sz w:val="24"/>
          <w:szCs w:val="24"/>
        </w:rPr>
        <w:t xml:space="preserve">, learning Chinese sentences </w:t>
      </w:r>
      <w:r>
        <w:rPr>
          <w:rStyle w:val="hps"/>
          <w:rFonts w:ascii="Times New Roman" w:hAnsi="Times New Roman"/>
          <w:color w:val="000000"/>
          <w:sz w:val="24"/>
          <w:szCs w:val="24"/>
        </w:rPr>
        <w:t>/ paragraph and articles, meaning driven</w:t>
      </w:r>
      <w:r>
        <w:rPr>
          <w:rFonts w:ascii="Times New Roman" w:hAnsi="Times New Roman"/>
          <w:color w:val="000000"/>
          <w:sz w:val="24"/>
          <w:szCs w:val="24"/>
        </w:rPr>
        <w:t xml:space="preserve">, </w:t>
      </w:r>
      <w:r>
        <w:rPr>
          <w:rStyle w:val="hps"/>
          <w:rFonts w:ascii="Times New Roman" w:hAnsi="Times New Roman"/>
          <w:color w:val="000000"/>
          <w:sz w:val="24"/>
          <w:szCs w:val="24"/>
        </w:rPr>
        <w:t>music</w:t>
      </w:r>
      <w:r>
        <w:rPr>
          <w:rFonts w:ascii="Times New Roman" w:hAnsi="Times New Roman"/>
          <w:color w:val="000000"/>
          <w:sz w:val="24"/>
          <w:szCs w:val="24"/>
        </w:rPr>
        <w:t xml:space="preserve">,  </w:t>
      </w:r>
      <w:r>
        <w:rPr>
          <w:rStyle w:val="hps"/>
          <w:rFonts w:ascii="Times New Roman" w:hAnsi="Times New Roman"/>
          <w:color w:val="000000"/>
          <w:sz w:val="24"/>
          <w:szCs w:val="24"/>
        </w:rPr>
        <w:t>ambiguities and</w:t>
      </w:r>
      <w:r>
        <w:rPr>
          <w:rFonts w:ascii="Times New Roman" w:hAnsi="Times New Roman"/>
          <w:color w:val="000000"/>
          <w:sz w:val="24"/>
          <w:szCs w:val="24"/>
        </w:rPr>
        <w:t xml:space="preserve"> </w:t>
      </w:r>
      <w:r>
        <w:rPr>
          <w:rStyle w:val="hps"/>
          <w:rFonts w:ascii="Times New Roman" w:hAnsi="Times New Roman"/>
          <w:color w:val="000000"/>
          <w:sz w:val="24"/>
          <w:szCs w:val="24"/>
        </w:rPr>
        <w:t xml:space="preserve">errors, </w:t>
      </w:r>
      <w:r>
        <w:rPr>
          <w:rFonts w:ascii="Times New Roman" w:hAnsi="Times New Roman"/>
          <w:color w:val="000000"/>
          <w:sz w:val="24"/>
          <w:szCs w:val="24"/>
        </w:rPr>
        <w:t xml:space="preserve">Chinese </w:t>
      </w:r>
      <w:r>
        <w:rPr>
          <w:rStyle w:val="hps"/>
          <w:rFonts w:ascii="Times New Roman" w:hAnsi="Times New Roman"/>
          <w:color w:val="000000"/>
          <w:sz w:val="24"/>
          <w:szCs w:val="24"/>
        </w:rPr>
        <w:t>language and culture and American 5C’s standards. Students will enjoy learning the real Chinese language and true spirit of Chinese culture through this reduced cognitive process.</w:t>
      </w:r>
    </w:p>
    <w:p w:rsidR="007541BA" w:rsidRDefault="007541BA" w:rsidP="007541BA">
      <w:pPr>
        <w:adjustRightInd w:val="0"/>
        <w:snapToGrid w:val="0"/>
        <w:spacing w:line="240" w:lineRule="auto"/>
      </w:pPr>
      <w:r>
        <w:rPr>
          <w:rStyle w:val="hps"/>
          <w:rFonts w:ascii="Times New Roman" w:hAnsi="Times New Roman"/>
          <w:color w:val="000000"/>
          <w:sz w:val="24"/>
          <w:szCs w:val="24"/>
        </w:rPr>
        <w:t>Key words: 5C's</w:t>
      </w:r>
      <w:r>
        <w:rPr>
          <w:rFonts w:ascii="Times New Roman" w:hAnsi="Times New Roman"/>
          <w:color w:val="000000"/>
          <w:sz w:val="24"/>
          <w:szCs w:val="24"/>
        </w:rPr>
        <w:t xml:space="preserve"> S</w:t>
      </w:r>
      <w:r>
        <w:rPr>
          <w:rStyle w:val="hps"/>
          <w:rFonts w:ascii="Times New Roman" w:hAnsi="Times New Roman"/>
          <w:color w:val="000000"/>
          <w:sz w:val="24"/>
          <w:szCs w:val="24"/>
        </w:rPr>
        <w:t>tandards,</w:t>
      </w:r>
      <w:r>
        <w:rPr>
          <w:rFonts w:ascii="Times New Roman" w:hAnsi="Times New Roman"/>
          <w:color w:val="000000"/>
          <w:sz w:val="24"/>
          <w:szCs w:val="24"/>
        </w:rPr>
        <w:t xml:space="preserve"> T</w:t>
      </w:r>
      <w:r>
        <w:rPr>
          <w:rStyle w:val="hps"/>
          <w:rFonts w:ascii="Times New Roman" w:hAnsi="Times New Roman"/>
          <w:color w:val="000000"/>
          <w:sz w:val="24"/>
          <w:szCs w:val="24"/>
        </w:rPr>
        <w:t>eaching Strategies</w:t>
      </w:r>
      <w:r>
        <w:rPr>
          <w:rFonts w:ascii="Times New Roman" w:hAnsi="Times New Roman"/>
          <w:color w:val="000000"/>
          <w:sz w:val="24"/>
          <w:szCs w:val="24"/>
        </w:rPr>
        <w:t>, Curriculum P</w:t>
      </w:r>
      <w:r>
        <w:rPr>
          <w:rStyle w:val="hps"/>
          <w:rFonts w:ascii="Times New Roman" w:hAnsi="Times New Roman"/>
          <w:color w:val="000000"/>
          <w:sz w:val="24"/>
          <w:szCs w:val="24"/>
        </w:rPr>
        <w:t>ractice</w:t>
      </w:r>
      <w:r>
        <w:rPr>
          <w:rFonts w:ascii="Times New Roman" w:hAnsi="Times New Roman"/>
          <w:color w:val="000000"/>
          <w:sz w:val="24"/>
          <w:szCs w:val="24"/>
        </w:rPr>
        <w:t>, Country-Specific, and Cognitive</w:t>
      </w:r>
    </w:p>
    <w:p w:rsidR="007541BA" w:rsidRDefault="007541BA" w:rsidP="004008BB">
      <w:pPr>
        <w:pStyle w:val="Body"/>
        <w:adjustRightInd w:val="0"/>
        <w:snapToGrid w:val="0"/>
        <w:ind w:left="1080"/>
        <w:rPr>
          <w:rFonts w:asciiTheme="minorEastAsia" w:eastAsiaTheme="minorEastAsia" w:hAnsiTheme="minorEastAsia" w:hint="default"/>
          <w:sz w:val="32"/>
          <w:szCs w:val="32"/>
          <w:lang w:val="en-US"/>
        </w:rPr>
      </w:pPr>
    </w:p>
    <w:p w:rsidR="00B54B54" w:rsidRPr="00EA5D35" w:rsidRDefault="007541BA" w:rsidP="004008BB">
      <w:pPr>
        <w:pStyle w:val="Body"/>
        <w:adjustRightInd w:val="0"/>
        <w:snapToGrid w:val="0"/>
        <w:ind w:left="1080"/>
        <w:rPr>
          <w:rFonts w:asciiTheme="minorEastAsia" w:eastAsiaTheme="minorEastAsia" w:hAnsiTheme="minorEastAsia" w:hint="default"/>
          <w:sz w:val="32"/>
          <w:szCs w:val="32"/>
        </w:rPr>
      </w:pPr>
      <w:r>
        <w:rPr>
          <w:rFonts w:asciiTheme="minorEastAsia" w:eastAsiaTheme="minorEastAsia" w:hAnsiTheme="minorEastAsia" w:hint="default"/>
          <w:sz w:val="32"/>
          <w:szCs w:val="32"/>
          <w:lang w:val="en-US"/>
        </w:rPr>
        <w:t>21.</w:t>
      </w:r>
      <w:r w:rsidR="00B54B54" w:rsidRPr="00EA5D35">
        <w:rPr>
          <w:rFonts w:asciiTheme="minorEastAsia" w:eastAsiaTheme="minorEastAsia" w:hAnsiTheme="minorEastAsia"/>
          <w:sz w:val="32"/>
          <w:szCs w:val="32"/>
        </w:rPr>
        <w:t>成语在汉语作为二外习得中的偏误与教学</w:t>
      </w:r>
      <w:r w:rsidR="00CA2156">
        <w:rPr>
          <w:rFonts w:asciiTheme="minorEastAsia" w:eastAsiaTheme="minorEastAsia" w:hAnsiTheme="minorEastAsia" w:hint="default"/>
          <w:sz w:val="32"/>
          <w:szCs w:val="32"/>
          <w:lang w:val="en-GB"/>
        </w:rPr>
        <w:t xml:space="preserve"> </w:t>
      </w:r>
    </w:p>
    <w:p w:rsidR="00B54B54" w:rsidRPr="00EA5D35" w:rsidRDefault="00B54B54" w:rsidP="00A103FC">
      <w:pPr>
        <w:pStyle w:val="Body"/>
        <w:adjustRightInd w:val="0"/>
        <w:snapToGrid w:val="0"/>
        <w:jc w:val="center"/>
        <w:rPr>
          <w:rFonts w:asciiTheme="minorEastAsia" w:eastAsiaTheme="minorEastAsia" w:hAnsiTheme="minorEastAsia" w:hint="default"/>
          <w:sz w:val="32"/>
          <w:szCs w:val="32"/>
        </w:rPr>
      </w:pPr>
      <w:r w:rsidRPr="00EA5D35">
        <w:rPr>
          <w:rFonts w:asciiTheme="minorEastAsia" w:eastAsiaTheme="minorEastAsia" w:hAnsiTheme="minorEastAsia"/>
          <w:sz w:val="32"/>
          <w:szCs w:val="32"/>
        </w:rPr>
        <w:t>郭枫</w:t>
      </w:r>
      <w:r w:rsidR="00E54164">
        <w:rPr>
          <w:rFonts w:asciiTheme="minorEastAsia" w:eastAsiaTheme="minorEastAsia" w:hAnsiTheme="minorEastAsia" w:hint="default"/>
          <w:sz w:val="32"/>
          <w:szCs w:val="32"/>
          <w:lang w:val="en-GB"/>
        </w:rPr>
        <w:t>,</w:t>
      </w:r>
      <w:r w:rsidRPr="00EA5D35">
        <w:rPr>
          <w:rFonts w:asciiTheme="minorEastAsia" w:eastAsiaTheme="minorEastAsia" w:hAnsiTheme="minorEastAsia"/>
          <w:sz w:val="32"/>
          <w:szCs w:val="32"/>
        </w:rPr>
        <w:t>佳琪， 剑桥大学</w:t>
      </w:r>
    </w:p>
    <w:p w:rsidR="00B54B54" w:rsidRDefault="00B54B54" w:rsidP="00A103FC">
      <w:pPr>
        <w:pStyle w:val="Body"/>
        <w:adjustRightInd w:val="0"/>
        <w:snapToGrid w:val="0"/>
        <w:jc w:val="center"/>
        <w:rPr>
          <w:rFonts w:hint="default"/>
        </w:rPr>
      </w:pPr>
      <w:r>
        <w:rPr>
          <w:rFonts w:ascii="Helvetica"/>
          <w:lang w:val="en-US"/>
        </w:rPr>
        <w:t>jiaqiguochina@gmail.com</w:t>
      </w:r>
    </w:p>
    <w:p w:rsidR="00B54B54" w:rsidRDefault="00B54B54" w:rsidP="00A103FC">
      <w:pPr>
        <w:pStyle w:val="Body"/>
        <w:adjustRightInd w:val="0"/>
        <w:snapToGrid w:val="0"/>
        <w:rPr>
          <w:rFonts w:hint="default"/>
          <w:lang w:val="en-GB"/>
        </w:rPr>
      </w:pPr>
    </w:p>
    <w:p w:rsidR="00B54B54" w:rsidRPr="00DC59E4" w:rsidRDefault="00B54B54" w:rsidP="00A103FC">
      <w:pPr>
        <w:pStyle w:val="Body"/>
        <w:adjustRightInd w:val="0"/>
        <w:snapToGrid w:val="0"/>
        <w:rPr>
          <w:rFonts w:asciiTheme="minorEastAsia" w:eastAsiaTheme="minorEastAsia" w:hAnsiTheme="minorEastAsia" w:hint="default"/>
          <w:sz w:val="24"/>
          <w:szCs w:val="24"/>
        </w:rPr>
      </w:pPr>
      <w:r w:rsidRPr="00DC59E4">
        <w:rPr>
          <w:rFonts w:asciiTheme="minorEastAsia" w:eastAsiaTheme="minorEastAsia" w:hAnsiTheme="minorEastAsia"/>
          <w:sz w:val="24"/>
          <w:szCs w:val="24"/>
        </w:rPr>
        <w:t xml:space="preserve">    四字成语在中国人的话语</w:t>
      </w:r>
      <w:r w:rsidR="00CA6B4D">
        <w:rPr>
          <w:rFonts w:asciiTheme="minorEastAsia" w:eastAsiaTheme="minorEastAsia" w:hAnsiTheme="minorEastAsia"/>
          <w:sz w:val="24"/>
          <w:szCs w:val="24"/>
        </w:rPr>
        <w:t>中有着至关重要的作用，也是中国人日常生活中必不可少的语言素材。</w:t>
      </w:r>
      <w:r w:rsidRPr="00DC59E4">
        <w:rPr>
          <w:rFonts w:asciiTheme="minorEastAsia" w:eastAsiaTheme="minorEastAsia" w:hAnsiTheme="minorEastAsia"/>
          <w:sz w:val="24"/>
          <w:szCs w:val="24"/>
        </w:rPr>
        <w:t>成语是中华文明的传承载体，背后隐含着无数的历史文化涵义。因此，成语除了其强大的表达功能外，如运用得当，在一定程度上可以显示出使用者对中国文化和社会的理解。成语的使用不仅限于政治讲话及媒体等正式文体，也广泛地用在普通人的日常生活中。 然而，成语在对外汉语教学中却一直没有得到应有的重视。一般来讲，针对中高级学习者的教学中，成语仅是在阅读和其它教学项目过程进行简单讲解，操练和使用反馈尚不充分。从而，往往是学生记住了成语却不知道在</w:t>
      </w:r>
      <w:r w:rsidRPr="00DC59E4">
        <w:rPr>
          <w:rFonts w:asciiTheme="minorEastAsia" w:eastAsiaTheme="minorEastAsia" w:hAnsiTheme="minorEastAsia" w:hint="default"/>
          <w:sz w:val="24"/>
          <w:szCs w:val="24"/>
        </w:rPr>
        <w:t>“</w:t>
      </w:r>
      <w:r w:rsidRPr="00DC59E4">
        <w:rPr>
          <w:rFonts w:asciiTheme="minorEastAsia" w:eastAsiaTheme="minorEastAsia" w:hAnsiTheme="minorEastAsia"/>
          <w:sz w:val="24"/>
          <w:szCs w:val="24"/>
        </w:rPr>
        <w:t>何时何地</w:t>
      </w:r>
      <w:r w:rsidRPr="00DC59E4">
        <w:rPr>
          <w:rFonts w:asciiTheme="minorEastAsia" w:eastAsiaTheme="minorEastAsia" w:hAnsiTheme="minorEastAsia" w:hint="default"/>
          <w:sz w:val="24"/>
          <w:szCs w:val="24"/>
        </w:rPr>
        <w:t>”</w:t>
      </w:r>
      <w:r w:rsidRPr="00DC59E4">
        <w:rPr>
          <w:rFonts w:asciiTheme="minorEastAsia" w:eastAsiaTheme="minorEastAsia" w:hAnsiTheme="minorEastAsia"/>
          <w:sz w:val="24"/>
          <w:szCs w:val="24"/>
        </w:rPr>
        <w:t>正确使用，成语习得的效果差强人意。本文首先基于2014年春进行的1200份成语使用调查问卷的结果，对成语的使用频率及原因进行报告。此外，本文将总结在剑桥大学中文专</w:t>
      </w:r>
      <w:r w:rsidRPr="00DC59E4">
        <w:rPr>
          <w:rFonts w:asciiTheme="minorEastAsia" w:eastAsiaTheme="minorEastAsia" w:hAnsiTheme="minorEastAsia"/>
          <w:sz w:val="24"/>
          <w:szCs w:val="24"/>
        </w:rPr>
        <w:lastRenderedPageBreak/>
        <w:t>业中高年级展开的一年实验性成语教学过程中学生的成语习得偏误。特别是针对由于如受英文注释的影响、对成语的语义模糊不清、对成语使用的语境和成语的词性理解错误等原因所造成的偏误进行分析</w:t>
      </w:r>
      <w:r w:rsidRPr="00DC59E4">
        <w:rPr>
          <w:rFonts w:asciiTheme="minorEastAsia" w:eastAsiaTheme="minorEastAsia" w:hAnsiTheme="minorEastAsia"/>
          <w:sz w:val="24"/>
          <w:szCs w:val="24"/>
          <w:lang w:val="en-US"/>
        </w:rPr>
        <w:t>。</w:t>
      </w:r>
      <w:r w:rsidRPr="00DC59E4">
        <w:rPr>
          <w:rFonts w:asciiTheme="minorEastAsia" w:eastAsiaTheme="minorEastAsia" w:hAnsiTheme="minorEastAsia"/>
          <w:sz w:val="24"/>
          <w:szCs w:val="24"/>
        </w:rPr>
        <w:t>除此之外，本文将进一步讨论在成语教学实践上遇到的问题以及建议。例如，本文建议成语习得初步以白乐桑先生提出的</w:t>
      </w:r>
      <w:r w:rsidRPr="00DC59E4">
        <w:rPr>
          <w:rFonts w:asciiTheme="minorEastAsia" w:eastAsiaTheme="minorEastAsia" w:hAnsiTheme="minorEastAsia" w:hint="default"/>
          <w:sz w:val="24"/>
          <w:szCs w:val="24"/>
        </w:rPr>
        <w:t>“</w:t>
      </w:r>
      <w:r w:rsidRPr="00DC59E4">
        <w:rPr>
          <w:rFonts w:asciiTheme="minorEastAsia" w:eastAsiaTheme="minorEastAsia" w:hAnsiTheme="minorEastAsia"/>
          <w:sz w:val="24"/>
          <w:szCs w:val="24"/>
        </w:rPr>
        <w:t>字为本</w:t>
      </w:r>
      <w:r w:rsidRPr="00DC59E4">
        <w:rPr>
          <w:rFonts w:asciiTheme="minorEastAsia" w:eastAsiaTheme="minorEastAsia" w:hAnsiTheme="minorEastAsia" w:hint="default"/>
          <w:sz w:val="24"/>
          <w:szCs w:val="24"/>
        </w:rPr>
        <w:t>”</w:t>
      </w:r>
      <w:r w:rsidRPr="00DC59E4">
        <w:rPr>
          <w:rFonts w:asciiTheme="minorEastAsia" w:eastAsiaTheme="minorEastAsia" w:hAnsiTheme="minorEastAsia"/>
          <w:sz w:val="24"/>
          <w:szCs w:val="24"/>
        </w:rPr>
        <w:t>为基础，从单字的角度来了解其构成的语素及结构。继而再进行语境及语篇性等扩展性教学。本文主张成语教学不应止步于简单的讲解，更应该主动地为学生创造更多的习得环境，如强化练习、反馈以及在平行的教学材料中有意识地中加强成语的循环使用等。</w:t>
      </w:r>
    </w:p>
    <w:p w:rsidR="006871AE" w:rsidRDefault="006871AE" w:rsidP="00A103FC">
      <w:pPr>
        <w:pStyle w:val="Body"/>
        <w:adjustRightInd w:val="0"/>
        <w:snapToGrid w:val="0"/>
        <w:rPr>
          <w:rFonts w:eastAsiaTheme="minorEastAsia" w:hint="default"/>
        </w:rPr>
      </w:pPr>
    </w:p>
    <w:p w:rsidR="006871AE" w:rsidRPr="006871AE" w:rsidRDefault="006871AE" w:rsidP="00A103FC">
      <w:pPr>
        <w:pStyle w:val="Body"/>
        <w:adjustRightInd w:val="0"/>
        <w:snapToGrid w:val="0"/>
        <w:rPr>
          <w:rFonts w:eastAsiaTheme="minorEastAsia" w:hint="default"/>
        </w:rPr>
      </w:pPr>
    </w:p>
    <w:p w:rsidR="00B54B54" w:rsidRDefault="00B54B54" w:rsidP="00A103FC">
      <w:pPr>
        <w:pStyle w:val="Body"/>
        <w:adjustRightInd w:val="0"/>
        <w:snapToGrid w:val="0"/>
        <w:jc w:val="center"/>
        <w:rPr>
          <w:rFonts w:ascii="Times New Roman" w:hAnsi="Times New Roman" w:cs="Times New Roman" w:hint="default"/>
          <w:sz w:val="32"/>
          <w:szCs w:val="32"/>
          <w:lang w:val="en-US"/>
        </w:rPr>
      </w:pPr>
      <w:r w:rsidRPr="006871AE">
        <w:rPr>
          <w:rFonts w:ascii="Times New Roman" w:eastAsiaTheme="minorEastAsia" w:hAnsi="Times New Roman" w:cs="Times New Roman" w:hint="default"/>
          <w:sz w:val="32"/>
          <w:szCs w:val="32"/>
          <w:lang w:val="en-US"/>
        </w:rPr>
        <w:t xml:space="preserve">Analyze the </w:t>
      </w:r>
      <w:r w:rsidRPr="006871AE">
        <w:rPr>
          <w:rFonts w:ascii="Times New Roman" w:hAnsi="Times New Roman" w:cs="Times New Roman" w:hint="default"/>
          <w:sz w:val="32"/>
          <w:szCs w:val="32"/>
          <w:lang w:val="en-US"/>
        </w:rPr>
        <w:t xml:space="preserve">Errors in Acquisition of Chinese Idioms and the Teaching </w:t>
      </w:r>
      <w:r w:rsidRPr="006871AE">
        <w:rPr>
          <w:rFonts w:ascii="Times New Roman" w:eastAsiaTheme="minorEastAsia" w:hAnsi="Times New Roman" w:cs="Times New Roman" w:hint="default"/>
          <w:sz w:val="32"/>
          <w:szCs w:val="32"/>
          <w:lang w:val="en-US"/>
        </w:rPr>
        <w:t>A</w:t>
      </w:r>
      <w:r w:rsidRPr="006871AE">
        <w:rPr>
          <w:rFonts w:ascii="Times New Roman" w:hAnsi="Times New Roman" w:cs="Times New Roman" w:hint="default"/>
          <w:sz w:val="32"/>
          <w:szCs w:val="32"/>
          <w:lang w:val="en-US"/>
        </w:rPr>
        <w:t>pproaches</w:t>
      </w:r>
      <w:r w:rsidR="00E2504D">
        <w:rPr>
          <w:rFonts w:ascii="Times New Roman" w:hAnsi="Times New Roman" w:cs="Times New Roman" w:hint="default"/>
          <w:sz w:val="32"/>
          <w:szCs w:val="32"/>
          <w:lang w:val="en-US"/>
        </w:rPr>
        <w:t xml:space="preserve"> </w:t>
      </w:r>
    </w:p>
    <w:p w:rsidR="005A4DAD" w:rsidRPr="006871AE" w:rsidRDefault="005A4DAD" w:rsidP="00A103FC">
      <w:pPr>
        <w:pStyle w:val="Body"/>
        <w:adjustRightInd w:val="0"/>
        <w:snapToGrid w:val="0"/>
        <w:jc w:val="center"/>
        <w:rPr>
          <w:rFonts w:ascii="Times New Roman" w:hAnsi="Times New Roman" w:cs="Times New Roman" w:hint="default"/>
          <w:sz w:val="32"/>
          <w:szCs w:val="32"/>
          <w:lang w:val="en-GB"/>
        </w:rPr>
      </w:pPr>
    </w:p>
    <w:p w:rsidR="00B54B54" w:rsidRPr="006871AE" w:rsidRDefault="00B54B54" w:rsidP="00A103FC">
      <w:pPr>
        <w:pStyle w:val="Body"/>
        <w:adjustRightInd w:val="0"/>
        <w:snapToGrid w:val="0"/>
        <w:jc w:val="center"/>
        <w:rPr>
          <w:rFonts w:ascii="Times New Roman" w:hAnsi="Times New Roman" w:cs="Times New Roman" w:hint="default"/>
          <w:sz w:val="32"/>
          <w:szCs w:val="32"/>
          <w:lang w:val="en-GB"/>
        </w:rPr>
      </w:pPr>
      <w:r w:rsidRPr="006871AE">
        <w:rPr>
          <w:rFonts w:ascii="Times New Roman" w:hAnsi="Times New Roman" w:cs="Times New Roman" w:hint="default"/>
          <w:sz w:val="32"/>
          <w:szCs w:val="32"/>
          <w:lang w:val="en-US"/>
        </w:rPr>
        <w:t>Jiaqi Feng G</w:t>
      </w:r>
      <w:r w:rsidR="006871AE">
        <w:rPr>
          <w:rFonts w:ascii="Times New Roman" w:hAnsi="Times New Roman" w:cs="Times New Roman" w:hint="default"/>
          <w:sz w:val="32"/>
          <w:szCs w:val="32"/>
          <w:lang w:val="en-GB"/>
        </w:rPr>
        <w:t>UO</w:t>
      </w:r>
      <w:r w:rsidRPr="006871AE">
        <w:rPr>
          <w:rFonts w:ascii="Times New Roman" w:hAnsi="Times New Roman" w:cs="Times New Roman" w:hint="default"/>
          <w:sz w:val="32"/>
          <w:szCs w:val="32"/>
          <w:lang w:val="en-US"/>
        </w:rPr>
        <w:t>, University of Cambridge</w:t>
      </w:r>
    </w:p>
    <w:p w:rsidR="00B54B54" w:rsidRPr="005A03E2" w:rsidRDefault="008417E6" w:rsidP="00A103FC">
      <w:pPr>
        <w:pStyle w:val="Body"/>
        <w:adjustRightInd w:val="0"/>
        <w:snapToGrid w:val="0"/>
        <w:jc w:val="center"/>
        <w:rPr>
          <w:rFonts w:hint="default"/>
          <w:lang w:val="en-GB"/>
        </w:rPr>
      </w:pPr>
      <w:hyperlink r:id="rId22" w:history="1">
        <w:r w:rsidR="00B54B54" w:rsidRPr="005A03E2">
          <w:rPr>
            <w:rStyle w:val="Hyperlink0"/>
            <w:rFonts w:ascii="Helvetica"/>
            <w:u w:val="none"/>
            <w:lang w:val="en-US"/>
          </w:rPr>
          <w:t>jiaqiguochina@gmail.com</w:t>
        </w:r>
      </w:hyperlink>
    </w:p>
    <w:p w:rsidR="00B54B54" w:rsidRDefault="00B54B54" w:rsidP="00A103FC">
      <w:pPr>
        <w:pStyle w:val="Body"/>
        <w:adjustRightInd w:val="0"/>
        <w:snapToGrid w:val="0"/>
        <w:rPr>
          <w:rFonts w:ascii="Helvetica" w:eastAsia="Arial Unicode MS" w:hint="default"/>
          <w:lang w:val="en-US"/>
        </w:rPr>
      </w:pPr>
    </w:p>
    <w:p w:rsidR="00B54B54" w:rsidRPr="00DC59E4" w:rsidRDefault="00B54B54" w:rsidP="00A103FC">
      <w:pPr>
        <w:pStyle w:val="Body"/>
        <w:adjustRightInd w:val="0"/>
        <w:snapToGrid w:val="0"/>
        <w:rPr>
          <w:rFonts w:ascii="Times New Roman" w:hAnsi="Times New Roman" w:cs="Times New Roman" w:hint="default"/>
          <w:sz w:val="24"/>
          <w:szCs w:val="24"/>
          <w:lang w:val="en-US"/>
        </w:rPr>
      </w:pPr>
      <w:r w:rsidRPr="00DC59E4">
        <w:rPr>
          <w:rFonts w:ascii="Times New Roman" w:eastAsia="Arial Unicode MS" w:hAnsi="Times New Roman" w:cs="Times New Roman" w:hint="default"/>
          <w:sz w:val="24"/>
          <w:szCs w:val="24"/>
          <w:lang w:val="en-US"/>
        </w:rPr>
        <w:t>Four-word Chinese idioms are an integral part of Chinese language. Often based on important historical events or cultural reference points these idioms, if used correctly, are employed to succinctly capture the essence of complex situations and reflect the speaker's sophisticated understanding of Chinese society. They are commonly found both in everyday conversation and more formal settings such as political speeches and media commentary. Therefore knowledge of a wide range of idioms is highly desirable for intermediate to advanced L2 learners of Chinese. However, Chinese idiom teaching has not received the attention it deserves. Generally speaking, Chinese idioms are taught on an ad hoc basis where only simple explanations of the figurative meaning of idioms are provided to students without sufficient practice and feedback. As a result, many students fail to acquire sufficient confidence of how and when a particular idiom should be used and therefore often fail to make the most of this important part of Chinese language. Drawing on the results of a survey conducted in Spring 2014, this paper will report on the frequency of use of idioms amongst a cross section of the Chinese public and the reasons given by survey respondents as to how and why they employ idioms in their everyday lives.</w:t>
      </w:r>
      <w:r w:rsidRPr="00DC59E4">
        <w:rPr>
          <w:rFonts w:ascii="Times New Roman" w:eastAsia="Arial Unicode MS" w:hAnsi="Times New Roman" w:cs="Times New Roman" w:hint="default"/>
          <w:sz w:val="24"/>
          <w:szCs w:val="24"/>
          <w:lang w:val="en-GB"/>
        </w:rPr>
        <w:t> </w:t>
      </w:r>
      <w:r w:rsidRPr="00DC59E4">
        <w:rPr>
          <w:rFonts w:ascii="Times New Roman" w:eastAsia="Arial Unicode MS" w:hAnsi="Times New Roman" w:cs="Times New Roman" w:hint="default"/>
          <w:sz w:val="24"/>
          <w:szCs w:val="24"/>
          <w:lang w:val="en-US"/>
        </w:rPr>
        <w:t xml:space="preserve">Moreover, the paper will summarize the most common idiom related errors made by University of Cambridge Chinese language students observed over a one-year experimental idiom teaching program. In particular it will analyze the negative transfer from the English explanation or so called </w:t>
      </w:r>
      <w:r w:rsidRPr="00DC59E4">
        <w:rPr>
          <w:rFonts w:ascii="Times New Roman" w:eastAsia="Arial Unicode MS" w:hAnsi="Times New Roman" w:cs="Times New Roman" w:hint="default"/>
          <w:sz w:val="24"/>
          <w:szCs w:val="24"/>
          <w:lang w:val="en-GB"/>
        </w:rPr>
        <w:t>‘</w:t>
      </w:r>
      <w:proofErr w:type="spellStart"/>
      <w:r w:rsidR="005A4DAD">
        <w:rPr>
          <w:rFonts w:ascii="Times New Roman" w:eastAsia="Arial Unicode MS" w:hAnsi="Times New Roman" w:cs="Times New Roman" w:hint="default"/>
          <w:sz w:val="24"/>
          <w:szCs w:val="24"/>
          <w:lang w:val="es-ES_tradnl"/>
        </w:rPr>
        <w:t>equivale</w:t>
      </w:r>
      <w:r w:rsidRPr="00DC59E4">
        <w:rPr>
          <w:rFonts w:ascii="Times New Roman" w:eastAsia="Arial Unicode MS" w:hAnsi="Times New Roman" w:cs="Times New Roman" w:hint="default"/>
          <w:sz w:val="24"/>
          <w:szCs w:val="24"/>
          <w:lang w:val="es-ES_tradnl"/>
        </w:rPr>
        <w:t>nce</w:t>
      </w:r>
      <w:proofErr w:type="spellEnd"/>
      <w:r w:rsidRPr="00DC59E4">
        <w:rPr>
          <w:rFonts w:ascii="Times New Roman" w:eastAsia="Arial Unicode MS" w:hAnsi="Times New Roman" w:cs="Times New Roman" w:hint="default"/>
          <w:sz w:val="24"/>
          <w:szCs w:val="24"/>
          <w:lang w:val="fr-FR"/>
        </w:rPr>
        <w:t xml:space="preserve">’ </w:t>
      </w:r>
      <w:r w:rsidRPr="00DC59E4">
        <w:rPr>
          <w:rFonts w:ascii="Times New Roman" w:eastAsia="Arial Unicode MS" w:hAnsi="Times New Roman" w:cs="Times New Roman" w:hint="default"/>
          <w:sz w:val="24"/>
          <w:szCs w:val="24"/>
          <w:lang w:val="en-US"/>
        </w:rPr>
        <w:t>and the often inadequate understanding of the structure, meaning, property and semantic domain of various idioms. The</w:t>
      </w:r>
      <w:r w:rsidRPr="00DC59E4">
        <w:rPr>
          <w:rFonts w:ascii="Times New Roman" w:eastAsia="Arial Unicode MS" w:hAnsi="Times New Roman" w:cs="Times New Roman" w:hint="default"/>
          <w:sz w:val="24"/>
          <w:szCs w:val="24"/>
          <w:lang w:val="en-GB"/>
        </w:rPr>
        <w:t> </w:t>
      </w:r>
      <w:r w:rsidRPr="00DC59E4">
        <w:rPr>
          <w:rFonts w:ascii="Times New Roman" w:eastAsia="Arial Unicode MS" w:hAnsi="Times New Roman" w:cs="Times New Roman" w:hint="default"/>
          <w:sz w:val="24"/>
          <w:szCs w:val="24"/>
          <w:lang w:val="en-US"/>
        </w:rPr>
        <w:t xml:space="preserve">paper will conclude by proposing some suggestions to enhance the teaching of Chinese idioms in SLT based on the observations of the experimental teaching program and drawing on other related academic studies. </w:t>
      </w:r>
      <w:r w:rsidRPr="00DC59E4">
        <w:rPr>
          <w:rFonts w:ascii="Times New Roman" w:eastAsia="Arial Unicode MS" w:hAnsi="Times New Roman" w:cs="Times New Roman" w:hint="default"/>
          <w:sz w:val="24"/>
          <w:szCs w:val="24"/>
          <w:lang w:val="en-GB"/>
        </w:rPr>
        <w:t> </w:t>
      </w:r>
      <w:r w:rsidRPr="00DC59E4">
        <w:rPr>
          <w:rFonts w:ascii="Times New Roman" w:eastAsia="Arial Unicode MS" w:hAnsi="Times New Roman" w:cs="Times New Roman" w:hint="default"/>
          <w:sz w:val="24"/>
          <w:szCs w:val="24"/>
          <w:lang w:val="en-US"/>
        </w:rPr>
        <w:t>For example, the paper will suggest,</w:t>
      </w:r>
      <w:r w:rsidRPr="00DC59E4">
        <w:rPr>
          <w:rFonts w:ascii="Times New Roman" w:eastAsia="Arial Unicode MS" w:hAnsi="Times New Roman" w:cs="Times New Roman" w:hint="default"/>
          <w:sz w:val="24"/>
          <w:szCs w:val="24"/>
          <w:lang w:val="en-GB"/>
        </w:rPr>
        <w:t> </w:t>
      </w:r>
      <w:r w:rsidRPr="00DC59E4">
        <w:rPr>
          <w:rFonts w:ascii="Times New Roman" w:eastAsia="Arial Unicode MS" w:hAnsi="Times New Roman" w:cs="Times New Roman" w:hint="default"/>
          <w:sz w:val="24"/>
          <w:szCs w:val="24"/>
          <w:lang w:val="en-US"/>
        </w:rPr>
        <w:t>as is also advocated by Prof. Jo</w:t>
      </w:r>
      <w:r w:rsidRPr="00DC59E4">
        <w:rPr>
          <w:rFonts w:ascii="Times New Roman" w:eastAsia="Arial Unicode MS" w:hAnsi="Times New Roman" w:cs="Times New Roman" w:hint="default"/>
          <w:sz w:val="24"/>
          <w:szCs w:val="24"/>
          <w:lang w:val="nl-NL"/>
        </w:rPr>
        <w:t>ë</w:t>
      </w:r>
      <w:r w:rsidRPr="00DC59E4">
        <w:rPr>
          <w:rFonts w:ascii="Times New Roman" w:eastAsia="Arial Unicode MS" w:hAnsi="Times New Roman" w:cs="Times New Roman" w:hint="default"/>
          <w:sz w:val="24"/>
          <w:szCs w:val="24"/>
          <w:lang w:val="it-IT"/>
        </w:rPr>
        <w:t>l Bellassen,</w:t>
      </w:r>
      <w:r w:rsidRPr="00DC59E4">
        <w:rPr>
          <w:rFonts w:ascii="Times New Roman" w:eastAsia="Arial Unicode MS" w:hAnsi="Times New Roman" w:cs="Times New Roman" w:hint="default"/>
          <w:sz w:val="24"/>
          <w:szCs w:val="24"/>
          <w:lang w:val="en-GB"/>
        </w:rPr>
        <w:t> </w:t>
      </w:r>
      <w:r w:rsidRPr="00DC59E4">
        <w:rPr>
          <w:rFonts w:ascii="Times New Roman" w:eastAsia="Arial Unicode MS" w:hAnsi="Times New Roman" w:cs="Times New Roman" w:hint="default"/>
          <w:sz w:val="24"/>
          <w:szCs w:val="24"/>
          <w:lang w:val="en-US"/>
        </w:rPr>
        <w:t>that Chinese-four-word idiom teaching should be based on characters being seen as a primordial element (</w:t>
      </w:r>
      <w:r w:rsidRPr="00DC59E4">
        <w:rPr>
          <w:rFonts w:ascii="SimSun" w:eastAsia="SimSun" w:hAnsi="SimSun" w:cs="SimSun"/>
          <w:sz w:val="24"/>
          <w:szCs w:val="24"/>
        </w:rPr>
        <w:t>字本位</w:t>
      </w:r>
      <w:r w:rsidRPr="00DC59E4">
        <w:rPr>
          <w:rFonts w:ascii="Times New Roman" w:eastAsia="Arial Unicode MS" w:hAnsi="Times New Roman" w:cs="Times New Roman" w:hint="default"/>
          <w:sz w:val="24"/>
          <w:szCs w:val="24"/>
          <w:lang w:val="en-GB"/>
        </w:rPr>
        <w:t>)</w:t>
      </w:r>
      <w:r w:rsidRPr="00DC59E4">
        <w:rPr>
          <w:rFonts w:ascii="Times New Roman" w:eastAsia="Arial Unicode MS" w:hAnsi="Times New Roman" w:cs="Times New Roman" w:hint="default"/>
          <w:sz w:val="24"/>
          <w:szCs w:val="24"/>
          <w:lang w:val="fr-FR"/>
        </w:rPr>
        <w:t>’</w:t>
      </w:r>
      <w:r w:rsidRPr="00DC59E4">
        <w:rPr>
          <w:rFonts w:ascii="Times New Roman" w:eastAsia="Arial Unicode MS" w:hAnsi="Times New Roman" w:cs="Times New Roman" w:hint="default"/>
          <w:sz w:val="24"/>
          <w:szCs w:val="24"/>
          <w:lang w:val="en-US"/>
        </w:rPr>
        <w:t xml:space="preserve"> as the preliminary phase, which enables students to attain a thorough understanding of the morphemes and structure of an idiom. Then the idioms can be XXXX introduced through a large picture such as through semantic domain or discourse. </w:t>
      </w:r>
      <w:r w:rsidRPr="00DC59E4">
        <w:rPr>
          <w:rFonts w:ascii="Times New Roman" w:eastAsia="Arial Unicode MS" w:hAnsi="Times New Roman" w:cs="Times New Roman" w:hint="default"/>
          <w:sz w:val="24"/>
          <w:szCs w:val="24"/>
          <w:lang w:val="en-GB"/>
        </w:rPr>
        <w:t> </w:t>
      </w:r>
      <w:r w:rsidRPr="00DC59E4">
        <w:rPr>
          <w:rFonts w:ascii="Times New Roman" w:eastAsia="Arial Unicode MS" w:hAnsi="Times New Roman" w:cs="Times New Roman" w:hint="default"/>
          <w:sz w:val="24"/>
          <w:szCs w:val="24"/>
          <w:lang w:val="en-US"/>
        </w:rPr>
        <w:t xml:space="preserve">Finally the paper calls for more active teaching &amp; learning approaches to Chinese idiom acquisition instead of </w:t>
      </w:r>
      <w:r w:rsidRPr="00DC59E4">
        <w:rPr>
          <w:rFonts w:ascii="Times New Roman" w:eastAsia="Arial Unicode MS" w:hAnsi="Times New Roman" w:cs="Times New Roman" w:hint="default"/>
          <w:sz w:val="24"/>
          <w:szCs w:val="24"/>
          <w:lang w:val="en-US"/>
        </w:rPr>
        <w:lastRenderedPageBreak/>
        <w:t>the tendency only for simple explanation. Such approaches should include extensive practice, interactive exercises.......</w:t>
      </w:r>
    </w:p>
    <w:p w:rsidR="00635CD6" w:rsidRDefault="00635CD6" w:rsidP="00A103FC">
      <w:pPr>
        <w:adjustRightInd w:val="0"/>
        <w:snapToGrid w:val="0"/>
        <w:spacing w:line="240" w:lineRule="auto"/>
        <w:jc w:val="center"/>
        <w:rPr>
          <w:rFonts w:asciiTheme="minorEastAsia" w:eastAsiaTheme="minorEastAsia" w:hAnsiTheme="minorEastAsia"/>
          <w:sz w:val="32"/>
          <w:szCs w:val="32"/>
          <w:lang w:val="en-GB" w:eastAsia="zh-TW"/>
        </w:rPr>
      </w:pPr>
    </w:p>
    <w:p w:rsidR="000A2EEC" w:rsidRDefault="000A2EEC" w:rsidP="00A103FC">
      <w:pPr>
        <w:adjustRightInd w:val="0"/>
        <w:snapToGrid w:val="0"/>
        <w:spacing w:line="240" w:lineRule="auto"/>
        <w:jc w:val="center"/>
        <w:rPr>
          <w:rFonts w:asciiTheme="minorEastAsia" w:eastAsiaTheme="minorEastAsia" w:hAnsiTheme="minorEastAsia"/>
          <w:sz w:val="32"/>
          <w:szCs w:val="32"/>
          <w:lang w:val="en-GB" w:eastAsia="zh-TW"/>
        </w:rPr>
      </w:pPr>
    </w:p>
    <w:p w:rsidR="008E27F0" w:rsidRPr="00F4372C" w:rsidRDefault="00E2504D" w:rsidP="000A2EEC">
      <w:pPr>
        <w:widowControl/>
        <w:tabs>
          <w:tab w:val="clear" w:pos="420"/>
        </w:tabs>
        <w:suppressAutoHyphens w:val="0"/>
        <w:adjustRightInd w:val="0"/>
        <w:snapToGrid w:val="0"/>
        <w:spacing w:line="240" w:lineRule="auto"/>
        <w:jc w:val="center"/>
        <w:rPr>
          <w:rFonts w:ascii="Times New Roman" w:hAnsi="Times New Roman"/>
          <w:color w:val="auto"/>
          <w:sz w:val="32"/>
          <w:szCs w:val="32"/>
          <w:lang w:val="en-GB"/>
        </w:rPr>
      </w:pPr>
      <w:r>
        <w:rPr>
          <w:rFonts w:ascii="Times New Roman" w:hAnsi="Times New Roman"/>
          <w:color w:val="auto"/>
          <w:sz w:val="32"/>
          <w:szCs w:val="32"/>
          <w:lang w:val="en-GB"/>
        </w:rPr>
        <w:t>2</w:t>
      </w:r>
      <w:r w:rsidR="00E2301E">
        <w:rPr>
          <w:rFonts w:ascii="Times New Roman" w:hAnsi="Times New Roman"/>
          <w:color w:val="auto"/>
          <w:sz w:val="32"/>
          <w:szCs w:val="32"/>
          <w:lang w:val="en-GB"/>
        </w:rPr>
        <w:t>2.</w:t>
      </w:r>
      <w:r w:rsidR="004008BB">
        <w:rPr>
          <w:rFonts w:ascii="Times New Roman" w:hAnsi="Times New Roman"/>
          <w:color w:val="auto"/>
          <w:sz w:val="32"/>
          <w:szCs w:val="32"/>
          <w:lang w:val="en-GB"/>
        </w:rPr>
        <w:t xml:space="preserve"> </w:t>
      </w:r>
      <w:r w:rsidR="008E27F0" w:rsidRPr="00F4372C">
        <w:rPr>
          <w:rFonts w:ascii="Times New Roman" w:hAnsi="Times New Roman"/>
          <w:color w:val="auto"/>
          <w:sz w:val="32"/>
          <w:szCs w:val="32"/>
          <w:lang w:val="en-GB"/>
        </w:rPr>
        <w:t>Exploring the Feasibility of Offering the Translation Module to Non-specialists</w:t>
      </w:r>
      <w:r>
        <w:rPr>
          <w:rFonts w:ascii="Times New Roman" w:hAnsi="Times New Roman"/>
          <w:color w:val="auto"/>
          <w:sz w:val="32"/>
          <w:szCs w:val="32"/>
          <w:lang w:val="en-GB"/>
        </w:rPr>
        <w:t xml:space="preserve"> </w:t>
      </w:r>
    </w:p>
    <w:p w:rsidR="008E27F0" w:rsidRPr="00F4372C" w:rsidRDefault="008E27F0" w:rsidP="000A2EEC">
      <w:pPr>
        <w:widowControl/>
        <w:tabs>
          <w:tab w:val="clear" w:pos="420"/>
        </w:tabs>
        <w:suppressAutoHyphens w:val="0"/>
        <w:adjustRightInd w:val="0"/>
        <w:snapToGrid w:val="0"/>
        <w:spacing w:line="240" w:lineRule="auto"/>
        <w:jc w:val="center"/>
        <w:rPr>
          <w:rFonts w:ascii="Times New Roman" w:hAnsi="Times New Roman"/>
          <w:color w:val="auto"/>
          <w:sz w:val="32"/>
          <w:szCs w:val="32"/>
          <w:lang w:val="en-GB"/>
        </w:rPr>
      </w:pPr>
      <w:r w:rsidRPr="00F4372C">
        <w:rPr>
          <w:rFonts w:ascii="Times New Roman" w:hAnsi="Times New Roman"/>
          <w:color w:val="auto"/>
          <w:sz w:val="32"/>
          <w:szCs w:val="32"/>
          <w:lang w:val="en-GB"/>
        </w:rPr>
        <w:t>Zhiyan G</w:t>
      </w:r>
      <w:r w:rsidR="00E2504D">
        <w:rPr>
          <w:rFonts w:ascii="Times New Roman" w:hAnsi="Times New Roman"/>
          <w:color w:val="auto"/>
          <w:sz w:val="32"/>
          <w:szCs w:val="32"/>
          <w:lang w:val="en-GB"/>
        </w:rPr>
        <w:t>UO</w:t>
      </w:r>
      <w:r w:rsidRPr="00F4372C">
        <w:rPr>
          <w:rFonts w:ascii="Times New Roman" w:hAnsi="Times New Roman"/>
          <w:color w:val="auto"/>
          <w:sz w:val="32"/>
          <w:szCs w:val="32"/>
          <w:lang w:val="en-GB"/>
        </w:rPr>
        <w:t>, University of Warwick, UK</w:t>
      </w:r>
    </w:p>
    <w:p w:rsidR="008E27F0" w:rsidRPr="00F4372C" w:rsidRDefault="008E27F0" w:rsidP="000A2EEC">
      <w:pPr>
        <w:widowControl/>
        <w:tabs>
          <w:tab w:val="clear" w:pos="420"/>
        </w:tabs>
        <w:suppressAutoHyphens w:val="0"/>
        <w:adjustRightInd w:val="0"/>
        <w:snapToGrid w:val="0"/>
        <w:spacing w:line="240" w:lineRule="auto"/>
        <w:jc w:val="center"/>
        <w:rPr>
          <w:rFonts w:ascii="Times New Roman" w:hAnsi="Times New Roman"/>
          <w:color w:val="auto"/>
          <w:sz w:val="32"/>
          <w:szCs w:val="32"/>
          <w:lang w:val="en-GB"/>
        </w:rPr>
      </w:pPr>
      <w:r w:rsidRPr="00F4372C">
        <w:rPr>
          <w:rFonts w:ascii="Times New Roman" w:hAnsi="Times New Roman"/>
          <w:color w:val="auto"/>
          <w:sz w:val="32"/>
          <w:szCs w:val="32"/>
          <w:lang w:val="en-GB"/>
        </w:rPr>
        <w:t>zhiyan.guo@warwick.ac.uk</w:t>
      </w:r>
    </w:p>
    <w:p w:rsidR="008E27F0" w:rsidRPr="008E27F0" w:rsidRDefault="008E27F0" w:rsidP="001C21C7">
      <w:pPr>
        <w:widowControl/>
        <w:tabs>
          <w:tab w:val="clear" w:pos="420"/>
        </w:tabs>
        <w:suppressAutoHyphens w:val="0"/>
        <w:adjustRightInd w:val="0"/>
        <w:snapToGrid w:val="0"/>
        <w:spacing w:after="0" w:line="240" w:lineRule="auto"/>
        <w:jc w:val="left"/>
        <w:rPr>
          <w:rFonts w:ascii="Times New Roman" w:hAnsi="Times New Roman"/>
          <w:color w:val="auto"/>
          <w:sz w:val="24"/>
          <w:szCs w:val="24"/>
          <w:lang w:val="en-GB"/>
        </w:rPr>
      </w:pPr>
      <w:r w:rsidRPr="008E27F0">
        <w:rPr>
          <w:rFonts w:ascii="Times New Roman" w:hAnsi="Times New Roman"/>
          <w:color w:val="auto"/>
          <w:sz w:val="24"/>
          <w:szCs w:val="24"/>
          <w:lang w:val="en-GB"/>
        </w:rPr>
        <w:t xml:space="preserve">Translation has been perceived as a high level bilingual skill, being offered in most universities to students whose proficiency in two languages is close to the mastery level. In most cases the provision of translation is made as a module for students of language-related degrees and these students often aim to take translation as a profession for their future career. However, in reality when these students set foot on the job market, most often their bilingual skill is taken only as part of the requirements for certain positions. In recent years with more international graduates going to multilingual companies after their universities, increasingly this seems to be the case with students of non-language degrees, referred to as non-specialists in some universities where Chinese is offered as an optional module. The issue emerges that for students whose English and Chinese proficiency is high enough, is it possible to offer a module of translation to equip them with the skills needed for their future jobs in globalised contexts, what should be taught in the module so that it is oriented more towards the practice than theory of translation. The current study will start with the concept of ‘natural translation’ and take an example of an advanced Chinese as an optional module to explore how feasible it can be to offer the module to non-specialist students whose degrees are in Business, Management, Finance, Law, etc.  In so doing, the author hopes to get some expert advice from the audience on the topic. </w:t>
      </w:r>
    </w:p>
    <w:p w:rsidR="008E27F0" w:rsidRPr="008E27F0" w:rsidRDefault="008E27F0" w:rsidP="008E27F0">
      <w:pPr>
        <w:widowControl/>
        <w:tabs>
          <w:tab w:val="clear" w:pos="420"/>
        </w:tabs>
        <w:suppressAutoHyphens w:val="0"/>
        <w:jc w:val="left"/>
        <w:rPr>
          <w:color w:val="auto"/>
          <w:sz w:val="22"/>
          <w:lang w:val="en-GB"/>
        </w:rPr>
      </w:pPr>
    </w:p>
    <w:p w:rsidR="007312FF" w:rsidRPr="00EA0DC7" w:rsidRDefault="00E2504D" w:rsidP="000A2EEC">
      <w:pPr>
        <w:adjustRightInd w:val="0"/>
        <w:snapToGrid w:val="0"/>
        <w:spacing w:line="240" w:lineRule="auto"/>
        <w:jc w:val="center"/>
        <w:rPr>
          <w:rFonts w:hAnsiTheme="minorEastAsia"/>
          <w:sz w:val="32"/>
          <w:szCs w:val="32"/>
          <w:lang w:val="en-GB"/>
        </w:rPr>
      </w:pPr>
      <w:r>
        <w:rPr>
          <w:rFonts w:asciiTheme="minorEastAsia" w:eastAsiaTheme="minorEastAsia" w:hAnsiTheme="minorEastAsia"/>
          <w:sz w:val="32"/>
          <w:szCs w:val="32"/>
        </w:rPr>
        <w:t>2</w:t>
      </w:r>
      <w:r w:rsidR="00E2301E">
        <w:rPr>
          <w:rFonts w:asciiTheme="minorEastAsia" w:eastAsiaTheme="minorEastAsia" w:hAnsiTheme="minorEastAsia"/>
          <w:sz w:val="32"/>
          <w:szCs w:val="32"/>
        </w:rPr>
        <w:t>3</w:t>
      </w:r>
      <w:r w:rsidR="00343048">
        <w:rPr>
          <w:rFonts w:asciiTheme="minorEastAsia" w:eastAsiaTheme="minorEastAsia" w:hAnsiTheme="minorEastAsia"/>
          <w:sz w:val="32"/>
          <w:szCs w:val="32"/>
        </w:rPr>
        <w:t>.</w:t>
      </w:r>
      <w:r w:rsidR="005A4DAD">
        <w:rPr>
          <w:rFonts w:asciiTheme="minorEastAsia" w:eastAsiaTheme="minorEastAsia" w:hAnsiTheme="minorEastAsia"/>
          <w:sz w:val="32"/>
          <w:szCs w:val="32"/>
        </w:rPr>
        <w:t xml:space="preserve"> </w:t>
      </w:r>
      <w:r w:rsidR="007312FF" w:rsidRPr="00EA0DC7">
        <w:rPr>
          <w:rFonts w:ascii="SimSun" w:hAnsi="SimSun" w:cs="PMingLiU" w:hint="eastAsia"/>
          <w:sz w:val="32"/>
          <w:szCs w:val="32"/>
        </w:rPr>
        <w:t>比较网络教学平台</w:t>
      </w:r>
      <w:r w:rsidR="007312FF" w:rsidRPr="00EA0DC7">
        <w:rPr>
          <w:rFonts w:ascii="SimSun" w:hAnsi="SimSun" w:cs="PMingLiU"/>
          <w:sz w:val="32"/>
          <w:szCs w:val="32"/>
        </w:rPr>
        <w:t>Blackboard</w:t>
      </w:r>
      <w:r w:rsidR="007312FF" w:rsidRPr="00EA0DC7">
        <w:rPr>
          <w:rFonts w:ascii="SimSun" w:hAnsi="SimSun" w:cs="PMingLiU" w:hint="eastAsia"/>
          <w:sz w:val="32"/>
          <w:szCs w:val="32"/>
        </w:rPr>
        <w:t>及</w:t>
      </w:r>
      <w:r w:rsidR="007312FF" w:rsidRPr="00EA0DC7">
        <w:rPr>
          <w:rFonts w:ascii="SimSun" w:hAnsi="SimSun" w:cs="PMingLiU"/>
          <w:sz w:val="32"/>
          <w:szCs w:val="32"/>
        </w:rPr>
        <w:t>Moodle</w:t>
      </w:r>
      <w:r w:rsidR="007312FF" w:rsidRPr="00EA0DC7">
        <w:rPr>
          <w:rFonts w:ascii="SimSun" w:hAnsi="SimSun" w:cs="PMingLiU" w:hint="eastAsia"/>
          <w:sz w:val="32"/>
          <w:szCs w:val="32"/>
        </w:rPr>
        <w:t>在中级汉语听说课程中的应用与效果</w:t>
      </w:r>
      <w:r w:rsidR="005A4DAD" w:rsidRPr="00EA0DC7">
        <w:rPr>
          <w:rFonts w:ascii="SimSun" w:hAnsi="SimSun" w:cs="PMingLiU"/>
          <w:sz w:val="32"/>
          <w:szCs w:val="32"/>
          <w:lang w:val="en-GB"/>
        </w:rPr>
        <w:t xml:space="preserve"> </w:t>
      </w:r>
    </w:p>
    <w:p w:rsidR="007312FF" w:rsidRPr="007312FF" w:rsidRDefault="007312FF" w:rsidP="000A2EEC">
      <w:pPr>
        <w:pStyle w:val="NoSpacing"/>
        <w:adjustRightInd w:val="0"/>
        <w:snapToGrid w:val="0"/>
        <w:jc w:val="center"/>
        <w:rPr>
          <w:rFonts w:eastAsia="SimSun" w:cs="Times New Roman"/>
          <w:sz w:val="32"/>
          <w:szCs w:val="32"/>
        </w:rPr>
      </w:pPr>
      <w:r w:rsidRPr="007312FF">
        <w:rPr>
          <w:rFonts w:hAnsiTheme="minorEastAsia" w:cs="Times New Roman" w:hint="eastAsia"/>
          <w:sz w:val="32"/>
          <w:szCs w:val="32"/>
        </w:rPr>
        <w:t>韩彤宇</w:t>
      </w:r>
      <w:r w:rsidRPr="007312FF">
        <w:rPr>
          <w:rFonts w:hAnsiTheme="minorEastAsia" w:cs="Times New Roman"/>
          <w:sz w:val="32"/>
          <w:szCs w:val="32"/>
          <w:lang w:val="en-GB"/>
        </w:rPr>
        <w:t xml:space="preserve">, </w:t>
      </w:r>
      <w:r w:rsidRPr="007312FF">
        <w:rPr>
          <w:rFonts w:hAnsiTheme="minorEastAsia" w:cs="Times New Roman" w:hint="eastAsia"/>
          <w:sz w:val="32"/>
          <w:szCs w:val="32"/>
        </w:rPr>
        <w:t>香港中文大学</w:t>
      </w:r>
    </w:p>
    <w:p w:rsidR="007312FF" w:rsidRPr="007312FF" w:rsidRDefault="007312FF" w:rsidP="000A2EEC">
      <w:pPr>
        <w:pStyle w:val="NoSpacing"/>
        <w:adjustRightInd w:val="0"/>
        <w:snapToGrid w:val="0"/>
        <w:spacing w:after="480"/>
        <w:jc w:val="center"/>
        <w:rPr>
          <w:rFonts w:cs="Times New Roman"/>
          <w:sz w:val="32"/>
          <w:szCs w:val="32"/>
        </w:rPr>
      </w:pPr>
      <w:r w:rsidRPr="007312FF">
        <w:rPr>
          <w:rFonts w:cs="Times New Roman"/>
          <w:sz w:val="32"/>
          <w:szCs w:val="32"/>
        </w:rPr>
        <w:t>dtyhon@cuhk.edu.hk</w:t>
      </w:r>
    </w:p>
    <w:p w:rsidR="007312FF" w:rsidRPr="007312FF" w:rsidRDefault="00635CD6" w:rsidP="007312FF">
      <w:pPr>
        <w:rPr>
          <w:rFonts w:asciiTheme="minorEastAsia" w:eastAsiaTheme="minorEastAsia" w:hAnsiTheme="minorEastAsia"/>
          <w:sz w:val="24"/>
          <w:szCs w:val="24"/>
        </w:rPr>
      </w:pPr>
      <w:r>
        <w:rPr>
          <w:rFonts w:asciiTheme="minorEastAsia" w:eastAsiaTheme="minorEastAsia" w:hAnsiTheme="minorEastAsia"/>
          <w:sz w:val="24"/>
          <w:szCs w:val="24"/>
          <w:lang w:val="en-GB"/>
        </w:rPr>
        <w:t xml:space="preserve">    </w:t>
      </w:r>
      <w:r w:rsidR="007312FF" w:rsidRPr="007312FF">
        <w:rPr>
          <w:rFonts w:asciiTheme="minorEastAsia" w:eastAsiaTheme="minorEastAsia" w:hAnsiTheme="minorEastAsia" w:hint="eastAsia"/>
          <w:sz w:val="24"/>
          <w:szCs w:val="24"/>
        </w:rPr>
        <w:t>随着二十一世纪电脑高科技的迅速发展，对外汉语教学也因应趋势产生了翻天覆地的变化。如何将传统的教学法与电脑科技带来的高效语言输入结合起来，带给学生新鲜的语言习得经验并掌握汉语成为每位对外汉语教师的挑战。本研究集中评估和比较网络教学平台</w:t>
      </w:r>
      <w:r w:rsidR="007312FF" w:rsidRPr="007312FF">
        <w:rPr>
          <w:rFonts w:asciiTheme="minorEastAsia" w:eastAsiaTheme="minorEastAsia" w:hAnsiTheme="minorEastAsia"/>
          <w:sz w:val="24"/>
          <w:szCs w:val="24"/>
        </w:rPr>
        <w:t xml:space="preserve">Blackboard </w:t>
      </w:r>
      <w:r w:rsidR="007312FF" w:rsidRPr="007312FF">
        <w:rPr>
          <w:rFonts w:asciiTheme="minorEastAsia" w:eastAsiaTheme="minorEastAsia" w:hAnsiTheme="minorEastAsia" w:hint="eastAsia"/>
          <w:sz w:val="24"/>
          <w:szCs w:val="24"/>
        </w:rPr>
        <w:t>及</w:t>
      </w:r>
      <w:r w:rsidR="007312FF" w:rsidRPr="007312FF">
        <w:rPr>
          <w:rFonts w:asciiTheme="minorEastAsia" w:eastAsiaTheme="minorEastAsia" w:hAnsiTheme="minorEastAsia"/>
          <w:sz w:val="24"/>
          <w:szCs w:val="24"/>
        </w:rPr>
        <w:t>Moodle</w:t>
      </w:r>
      <w:r w:rsidR="007312FF" w:rsidRPr="007312FF">
        <w:rPr>
          <w:rFonts w:asciiTheme="minorEastAsia" w:eastAsiaTheme="minorEastAsia" w:hAnsiTheme="minorEastAsia" w:hint="eastAsia"/>
          <w:sz w:val="24"/>
          <w:szCs w:val="24"/>
        </w:rPr>
        <w:t>在本所中级汉语听说课程中的应用及效果，尤其是它们如何管理及监督学生的学习进度，如何与教师的课堂教学配合并达至预期的教学效果。同时本文也搜集学生对综合电脑</w:t>
      </w:r>
      <w:r w:rsidR="007312FF" w:rsidRPr="007312FF">
        <w:rPr>
          <w:rFonts w:asciiTheme="minorEastAsia" w:eastAsiaTheme="minorEastAsia" w:hAnsiTheme="minorEastAsia" w:hint="eastAsia"/>
          <w:sz w:val="24"/>
          <w:szCs w:val="24"/>
        </w:rPr>
        <w:lastRenderedPageBreak/>
        <w:t>科技应用技能在对外汉语教学中的回馈，和教师对使用两种网络教学平台</w:t>
      </w:r>
      <w:r w:rsidR="007312FF" w:rsidRPr="007312FF">
        <w:rPr>
          <w:rFonts w:asciiTheme="minorEastAsia" w:eastAsiaTheme="minorEastAsia" w:hAnsiTheme="minorEastAsia"/>
          <w:sz w:val="24"/>
          <w:szCs w:val="24"/>
        </w:rPr>
        <w:t>Blackboard</w:t>
      </w:r>
      <w:r w:rsidR="007312FF" w:rsidRPr="007312FF">
        <w:rPr>
          <w:rFonts w:asciiTheme="minorEastAsia" w:eastAsiaTheme="minorEastAsia" w:hAnsiTheme="minorEastAsia" w:hint="eastAsia"/>
          <w:sz w:val="24"/>
          <w:szCs w:val="24"/>
        </w:rPr>
        <w:t>及</w:t>
      </w:r>
      <w:r w:rsidR="007312FF" w:rsidRPr="007312FF">
        <w:rPr>
          <w:rFonts w:asciiTheme="minorEastAsia" w:eastAsiaTheme="minorEastAsia" w:hAnsiTheme="minorEastAsia"/>
          <w:sz w:val="24"/>
          <w:szCs w:val="24"/>
        </w:rPr>
        <w:t>Moodle</w:t>
      </w:r>
      <w:r w:rsidR="007312FF" w:rsidRPr="007312FF">
        <w:rPr>
          <w:rFonts w:asciiTheme="minorEastAsia" w:eastAsiaTheme="minorEastAsia" w:hAnsiTheme="minorEastAsia" w:hint="eastAsia"/>
          <w:sz w:val="24"/>
          <w:szCs w:val="24"/>
        </w:rPr>
        <w:t>辅助对外汉语教学的意见，并提出未来网络教学平台的发展方向以期提高学生的学习效率和教师的教学成效。</w:t>
      </w:r>
    </w:p>
    <w:p w:rsidR="007312FF" w:rsidRPr="007312FF" w:rsidRDefault="007312FF" w:rsidP="007312FF">
      <w:pPr>
        <w:rPr>
          <w:rFonts w:asciiTheme="minorEastAsia" w:eastAsiaTheme="minorEastAsia" w:hAnsiTheme="minorEastAsia"/>
          <w:sz w:val="24"/>
          <w:szCs w:val="24"/>
        </w:rPr>
      </w:pPr>
      <w:r w:rsidRPr="007312FF">
        <w:rPr>
          <w:rFonts w:asciiTheme="minorEastAsia" w:eastAsiaTheme="minorEastAsia" w:hAnsiTheme="minorEastAsia" w:hint="eastAsia"/>
          <w:sz w:val="24"/>
          <w:szCs w:val="24"/>
        </w:rPr>
        <w:t xml:space="preserve">关键词: 网络教学平台,  </w:t>
      </w:r>
      <w:r w:rsidRPr="007312FF">
        <w:rPr>
          <w:rFonts w:asciiTheme="minorEastAsia" w:eastAsiaTheme="minorEastAsia" w:hAnsiTheme="minorEastAsia"/>
          <w:sz w:val="24"/>
          <w:szCs w:val="24"/>
        </w:rPr>
        <w:t>Blackboard</w:t>
      </w:r>
      <w:r w:rsidRPr="007312FF">
        <w:rPr>
          <w:rFonts w:asciiTheme="minorEastAsia" w:eastAsiaTheme="minorEastAsia" w:hAnsiTheme="minorEastAsia" w:hint="eastAsia"/>
          <w:sz w:val="24"/>
          <w:szCs w:val="24"/>
        </w:rPr>
        <w:t xml:space="preserve">,  </w:t>
      </w:r>
      <w:r w:rsidRPr="007312FF">
        <w:rPr>
          <w:rFonts w:asciiTheme="minorEastAsia" w:eastAsiaTheme="minorEastAsia" w:hAnsiTheme="minorEastAsia"/>
          <w:sz w:val="24"/>
          <w:szCs w:val="24"/>
        </w:rPr>
        <w:t>Moodle</w:t>
      </w:r>
      <w:r w:rsidRPr="007312FF">
        <w:rPr>
          <w:rFonts w:asciiTheme="minorEastAsia" w:eastAsiaTheme="minorEastAsia" w:hAnsiTheme="minorEastAsia" w:hint="eastAsia"/>
          <w:sz w:val="24"/>
          <w:szCs w:val="24"/>
        </w:rPr>
        <w:t>, 汉语听说课程</w:t>
      </w:r>
    </w:p>
    <w:p w:rsidR="00D3299D" w:rsidRPr="005A4DAD" w:rsidRDefault="00E2504D" w:rsidP="00D3299D">
      <w:pPr>
        <w:widowControl/>
        <w:tabs>
          <w:tab w:val="clear" w:pos="420"/>
        </w:tabs>
        <w:suppressAutoHyphens w:val="0"/>
        <w:spacing w:after="0" w:line="240" w:lineRule="auto"/>
        <w:jc w:val="center"/>
        <w:rPr>
          <w:rFonts w:asciiTheme="minorEastAsia" w:eastAsiaTheme="minorEastAsia" w:hAnsiTheme="minorEastAsia"/>
          <w:color w:val="auto"/>
          <w:sz w:val="32"/>
          <w:szCs w:val="32"/>
        </w:rPr>
      </w:pPr>
      <w:r>
        <w:rPr>
          <w:rFonts w:asciiTheme="minorEastAsia" w:eastAsiaTheme="minorEastAsia" w:hAnsiTheme="minorEastAsia"/>
          <w:color w:val="auto"/>
          <w:sz w:val="32"/>
          <w:szCs w:val="32"/>
          <w:lang w:val="en-GB"/>
        </w:rPr>
        <w:t>2</w:t>
      </w:r>
      <w:r w:rsidR="00E2301E">
        <w:rPr>
          <w:rFonts w:asciiTheme="minorEastAsia" w:eastAsiaTheme="minorEastAsia" w:hAnsiTheme="minorEastAsia"/>
          <w:color w:val="auto"/>
          <w:sz w:val="32"/>
          <w:szCs w:val="32"/>
          <w:lang w:val="en-GB"/>
        </w:rPr>
        <w:t>4</w:t>
      </w:r>
      <w:r w:rsidR="0077770D">
        <w:rPr>
          <w:rFonts w:asciiTheme="minorEastAsia" w:eastAsiaTheme="minorEastAsia" w:hAnsiTheme="minorEastAsia"/>
          <w:color w:val="auto"/>
          <w:sz w:val="32"/>
          <w:szCs w:val="32"/>
          <w:lang w:val="en-GB"/>
        </w:rPr>
        <w:t>.</w:t>
      </w:r>
      <w:r w:rsidR="005A4DAD">
        <w:rPr>
          <w:rFonts w:asciiTheme="minorEastAsia" w:eastAsiaTheme="minorEastAsia" w:hAnsiTheme="minorEastAsia"/>
          <w:color w:val="auto"/>
          <w:sz w:val="32"/>
          <w:szCs w:val="32"/>
          <w:lang w:val="en-GB"/>
        </w:rPr>
        <w:t xml:space="preserve"> </w:t>
      </w:r>
      <w:r w:rsidR="00D3299D" w:rsidRPr="005A4DAD">
        <w:rPr>
          <w:rFonts w:asciiTheme="minorEastAsia" w:eastAsiaTheme="minorEastAsia" w:hAnsiTheme="minorEastAsia" w:hint="eastAsia"/>
          <w:color w:val="auto"/>
          <w:sz w:val="32"/>
          <w:szCs w:val="32"/>
        </w:rPr>
        <w:t>基础华语学生适用的翻译法</w:t>
      </w:r>
      <w:r w:rsidR="00D3299D" w:rsidRPr="005A4DAD">
        <w:rPr>
          <w:rFonts w:asciiTheme="minorEastAsia" w:eastAsiaTheme="minorEastAsia" w:hAnsiTheme="minorEastAsia"/>
          <w:color w:val="auto"/>
          <w:sz w:val="32"/>
          <w:szCs w:val="32"/>
        </w:rPr>
        <w:t xml:space="preserve"> - GATT </w:t>
      </w:r>
    </w:p>
    <w:p w:rsidR="00D3299D" w:rsidRPr="005A4DAD" w:rsidRDefault="00D3299D" w:rsidP="005A4DAD">
      <w:pPr>
        <w:widowControl/>
        <w:tabs>
          <w:tab w:val="clear" w:pos="420"/>
        </w:tabs>
        <w:suppressAutoHyphens w:val="0"/>
        <w:spacing w:after="0" w:line="240" w:lineRule="auto"/>
        <w:jc w:val="center"/>
        <w:rPr>
          <w:rFonts w:ascii="Times New Roman" w:hAnsi="Times New Roman"/>
          <w:color w:val="000000"/>
          <w:sz w:val="32"/>
          <w:szCs w:val="32"/>
          <w:lang w:val="en-GB"/>
        </w:rPr>
      </w:pPr>
      <w:r w:rsidRPr="005A4DAD">
        <w:rPr>
          <w:rFonts w:asciiTheme="minorEastAsia" w:eastAsiaTheme="minorEastAsia" w:hAnsiTheme="minorEastAsia" w:hint="eastAsia"/>
          <w:color w:val="auto"/>
          <w:sz w:val="32"/>
          <w:szCs w:val="32"/>
        </w:rPr>
        <w:t>何富腾</w:t>
      </w:r>
      <w:r w:rsidR="005A4DAD">
        <w:rPr>
          <w:rFonts w:asciiTheme="minorEastAsia" w:eastAsiaTheme="minorEastAsia" w:hAnsiTheme="minorEastAsia"/>
          <w:color w:val="auto"/>
          <w:sz w:val="32"/>
          <w:szCs w:val="32"/>
          <w:lang w:val="en-GB"/>
        </w:rPr>
        <w:t xml:space="preserve">, </w:t>
      </w:r>
      <w:r w:rsidRPr="005A4DAD">
        <w:rPr>
          <w:rFonts w:ascii="Times New Roman" w:hAnsi="Times New Roman" w:hint="eastAsia"/>
          <w:color w:val="000000"/>
          <w:sz w:val="32"/>
          <w:szCs w:val="32"/>
        </w:rPr>
        <w:t>马来西亚槟城玛拉工艺大学</w:t>
      </w:r>
    </w:p>
    <w:p w:rsidR="00D3299D" w:rsidRPr="005A03E2" w:rsidRDefault="00D3299D" w:rsidP="00D3299D">
      <w:pPr>
        <w:widowControl/>
        <w:tabs>
          <w:tab w:val="clear" w:pos="420"/>
        </w:tabs>
        <w:suppressAutoHyphens w:val="0"/>
        <w:autoSpaceDE w:val="0"/>
        <w:autoSpaceDN w:val="0"/>
        <w:adjustRightInd w:val="0"/>
        <w:spacing w:after="0" w:line="240" w:lineRule="auto"/>
        <w:jc w:val="center"/>
        <w:rPr>
          <w:rFonts w:ascii="Times New Roman" w:hAnsi="Times New Roman"/>
          <w:color w:val="000000"/>
          <w:sz w:val="32"/>
          <w:szCs w:val="32"/>
        </w:rPr>
      </w:pPr>
      <w:r w:rsidRPr="005A03E2">
        <w:rPr>
          <w:rFonts w:ascii="Times New Roman" w:hAnsi="Times New Roman"/>
          <w:color w:val="000000"/>
          <w:sz w:val="32"/>
          <w:szCs w:val="32"/>
        </w:rPr>
        <w:t>fthoe@yahoo.com</w:t>
      </w:r>
    </w:p>
    <w:p w:rsidR="00D3299D" w:rsidRPr="006A1493" w:rsidRDefault="00D3299D" w:rsidP="00D3299D">
      <w:pPr>
        <w:widowControl/>
        <w:tabs>
          <w:tab w:val="clear" w:pos="420"/>
        </w:tabs>
        <w:suppressAutoHyphens w:val="0"/>
        <w:spacing w:after="0" w:line="240" w:lineRule="auto"/>
        <w:jc w:val="left"/>
        <w:rPr>
          <w:rFonts w:asciiTheme="minorEastAsia" w:eastAsiaTheme="minorEastAsia" w:hAnsiTheme="minorEastAsia"/>
          <w:b/>
          <w:color w:val="auto"/>
          <w:sz w:val="24"/>
          <w:szCs w:val="24"/>
          <w:u w:val="single"/>
        </w:rPr>
      </w:pPr>
    </w:p>
    <w:p w:rsidR="00D3299D" w:rsidRPr="006A1493" w:rsidRDefault="006A1493" w:rsidP="00D3299D">
      <w:pPr>
        <w:widowControl/>
        <w:tabs>
          <w:tab w:val="clear" w:pos="420"/>
        </w:tabs>
        <w:suppressAutoHyphens w:val="0"/>
        <w:spacing w:after="0" w:line="240" w:lineRule="auto"/>
        <w:rPr>
          <w:rFonts w:asciiTheme="minorEastAsia" w:eastAsiaTheme="minorEastAsia" w:hAnsiTheme="minorEastAsia"/>
          <w:b/>
          <w:color w:val="auto"/>
          <w:sz w:val="24"/>
          <w:szCs w:val="24"/>
        </w:rPr>
      </w:pPr>
      <w:r w:rsidRPr="006A1493">
        <w:rPr>
          <w:rFonts w:asciiTheme="minorEastAsia" w:eastAsiaTheme="minorEastAsia" w:hAnsiTheme="minorEastAsia"/>
          <w:color w:val="auto"/>
          <w:sz w:val="24"/>
          <w:szCs w:val="24"/>
          <w:lang w:val="en-GB"/>
        </w:rPr>
        <w:t xml:space="preserve">    </w:t>
      </w:r>
      <w:r w:rsidR="00D3299D" w:rsidRPr="006A1493">
        <w:rPr>
          <w:rFonts w:asciiTheme="minorEastAsia" w:eastAsiaTheme="minorEastAsia" w:hAnsiTheme="minorEastAsia" w:hint="eastAsia"/>
          <w:color w:val="auto"/>
          <w:sz w:val="24"/>
          <w:szCs w:val="24"/>
        </w:rPr>
        <w:t>随着中国的经济前景一片大好，学习汉语的人也就越来越多，形成了一股汉语热。马来西亚学习华语作为外语的非华裔相当多，除了国民小学有开办华语班外，众多国立大学也开办了华语课程让学生选修，以期提高现时大学毕业生的就业机会。当学习华语形成一股浪潮后，简单或效率不彰的教学法再也吸引不到现时的学习者。时下的学习者除了要求教学法多样化，也希望能系统化，并在短时间见到学习成果。就像大部分的语言初学者，开始时会很积极学习；当学习了一段日子却不见成效，学习热诚消退，就提不起兴致学下去了。如果学习者在短时间能掌握造简单且正确语法句子的方法，他们就有走下去的信心。在很多时候，当学习者找不到学习的门路，他们便会把第一语言的学习经验放进来，因母语负迁移影响而造出了许多的怪句。这里要介绍的GATT (Grouping划组-Arranging排列-Translating翻译-Touching up修饰) 翻译法是从WSD（Words Sequence Diagram词序图表）的基础上发展出来的。词序图表帮忙学习者把句子中的词组正确排列，这能将母语负迁移的影响减至最低。GATT翻译法的步骤则引导学习者按部就班将任务完成，免去学习者不知如何进行的惶恐。</w:t>
      </w:r>
    </w:p>
    <w:p w:rsidR="00D3299D" w:rsidRPr="00D3299D" w:rsidRDefault="00D3299D" w:rsidP="00D3299D">
      <w:pPr>
        <w:widowControl/>
        <w:tabs>
          <w:tab w:val="clear" w:pos="420"/>
        </w:tabs>
        <w:suppressAutoHyphens w:val="0"/>
        <w:spacing w:after="0" w:line="240" w:lineRule="auto"/>
        <w:rPr>
          <w:rFonts w:ascii="Times New Roman" w:hAnsi="Times New Roman"/>
          <w:b/>
          <w:color w:val="auto"/>
          <w:sz w:val="22"/>
        </w:rPr>
      </w:pPr>
    </w:p>
    <w:p w:rsidR="00D3299D" w:rsidRPr="00D3299D" w:rsidRDefault="00D3299D" w:rsidP="00D3299D">
      <w:pPr>
        <w:widowControl/>
        <w:tabs>
          <w:tab w:val="clear" w:pos="420"/>
        </w:tabs>
        <w:suppressAutoHyphens w:val="0"/>
        <w:spacing w:after="0" w:line="240" w:lineRule="auto"/>
        <w:jc w:val="left"/>
        <w:rPr>
          <w:rFonts w:ascii="Times New Roman" w:hAnsi="Times New Roman"/>
          <w:color w:val="auto"/>
          <w:sz w:val="24"/>
          <w:szCs w:val="24"/>
        </w:rPr>
      </w:pPr>
    </w:p>
    <w:p w:rsidR="00051EE5" w:rsidRPr="000705E8" w:rsidRDefault="00E2504D" w:rsidP="00051EE5">
      <w:pPr>
        <w:adjustRightInd w:val="0"/>
        <w:snapToGrid w:val="0"/>
        <w:spacing w:after="0" w:line="240" w:lineRule="auto"/>
        <w:jc w:val="center"/>
        <w:rPr>
          <w:rFonts w:asciiTheme="minorEastAsia" w:eastAsiaTheme="minorEastAsia" w:hAnsiTheme="minorEastAsia"/>
          <w:sz w:val="32"/>
          <w:szCs w:val="32"/>
        </w:rPr>
      </w:pPr>
      <w:r>
        <w:rPr>
          <w:rFonts w:asciiTheme="minorEastAsia" w:eastAsiaTheme="minorEastAsia" w:hAnsiTheme="minorEastAsia"/>
          <w:bCs/>
          <w:sz w:val="32"/>
          <w:szCs w:val="32"/>
          <w:lang w:val="en-GB"/>
        </w:rPr>
        <w:t>2</w:t>
      </w:r>
      <w:r w:rsidR="00E2301E">
        <w:rPr>
          <w:rFonts w:asciiTheme="minorEastAsia" w:eastAsiaTheme="minorEastAsia" w:hAnsiTheme="minorEastAsia"/>
          <w:bCs/>
          <w:sz w:val="32"/>
          <w:szCs w:val="32"/>
          <w:lang w:val="en-GB"/>
        </w:rPr>
        <w:t>5</w:t>
      </w:r>
      <w:r w:rsidR="0077770D">
        <w:rPr>
          <w:rFonts w:asciiTheme="minorEastAsia" w:eastAsiaTheme="minorEastAsia" w:hAnsiTheme="minorEastAsia"/>
          <w:bCs/>
          <w:sz w:val="32"/>
          <w:szCs w:val="32"/>
          <w:lang w:val="en-GB"/>
        </w:rPr>
        <w:t>.</w:t>
      </w:r>
      <w:r w:rsidR="00051EE5" w:rsidRPr="000705E8">
        <w:rPr>
          <w:rFonts w:hint="eastAsia"/>
          <w:sz w:val="32"/>
          <w:szCs w:val="32"/>
        </w:rPr>
        <w:t xml:space="preserve">  </w:t>
      </w:r>
      <w:r w:rsidR="00051EE5" w:rsidRPr="000705E8">
        <w:rPr>
          <w:rFonts w:asciiTheme="minorEastAsia" w:eastAsiaTheme="minorEastAsia" w:hAnsiTheme="minorEastAsia" w:hint="eastAsia"/>
          <w:sz w:val="32"/>
          <w:szCs w:val="32"/>
        </w:rPr>
        <w:t>中文阅读教学个案考察与分析</w:t>
      </w:r>
      <w:r>
        <w:rPr>
          <w:rFonts w:asciiTheme="minorEastAsia" w:eastAsiaTheme="minorEastAsia" w:hAnsiTheme="minorEastAsia" w:hint="eastAsia"/>
          <w:sz w:val="32"/>
          <w:szCs w:val="32"/>
        </w:rPr>
        <w:t xml:space="preserve"> </w:t>
      </w:r>
    </w:p>
    <w:p w:rsidR="00051EE5" w:rsidRDefault="00051EE5" w:rsidP="00051EE5">
      <w:pPr>
        <w:adjustRightInd w:val="0"/>
        <w:snapToGrid w:val="0"/>
        <w:spacing w:after="0" w:line="240" w:lineRule="auto"/>
        <w:jc w:val="center"/>
        <w:rPr>
          <w:rFonts w:asciiTheme="minorEastAsia" w:eastAsiaTheme="minorEastAsia" w:hAnsiTheme="minorEastAsia"/>
          <w:sz w:val="32"/>
          <w:szCs w:val="32"/>
          <w:lang w:val="en-GB"/>
        </w:rPr>
      </w:pPr>
    </w:p>
    <w:p w:rsidR="00051EE5" w:rsidRPr="00345CDF" w:rsidRDefault="00051EE5" w:rsidP="00051EE5">
      <w:pPr>
        <w:adjustRightInd w:val="0"/>
        <w:snapToGrid w:val="0"/>
        <w:spacing w:after="0" w:line="240" w:lineRule="auto"/>
        <w:jc w:val="center"/>
        <w:rPr>
          <w:rFonts w:asciiTheme="minorEastAsia" w:eastAsiaTheme="minorEastAsia" w:hAnsiTheme="minorEastAsia"/>
          <w:sz w:val="32"/>
          <w:szCs w:val="32"/>
          <w:lang w:val="en-GB"/>
        </w:rPr>
      </w:pPr>
      <w:r w:rsidRPr="000705E8">
        <w:rPr>
          <w:rFonts w:asciiTheme="minorEastAsia" w:eastAsiaTheme="minorEastAsia" w:hAnsiTheme="minorEastAsia" w:hint="eastAsia"/>
          <w:sz w:val="32"/>
          <w:szCs w:val="32"/>
        </w:rPr>
        <w:t xml:space="preserve">何一薇， </w:t>
      </w:r>
      <w:r>
        <w:rPr>
          <w:rFonts w:asciiTheme="minorEastAsia" w:eastAsiaTheme="minorEastAsia" w:hAnsiTheme="minorEastAsia" w:hint="eastAsia"/>
          <w:sz w:val="32"/>
          <w:szCs w:val="32"/>
        </w:rPr>
        <w:t>北京外国语大学</w:t>
      </w:r>
    </w:p>
    <w:p w:rsidR="00051EE5" w:rsidRDefault="00051EE5" w:rsidP="00051EE5">
      <w:pPr>
        <w:adjustRightInd w:val="0"/>
        <w:snapToGrid w:val="0"/>
        <w:spacing w:after="0" w:line="240" w:lineRule="auto"/>
        <w:jc w:val="center"/>
        <w:rPr>
          <w:lang w:val="en-GB"/>
        </w:rPr>
      </w:pPr>
    </w:p>
    <w:p w:rsidR="00051EE5" w:rsidRPr="005A03E2" w:rsidRDefault="008417E6" w:rsidP="00051EE5">
      <w:pPr>
        <w:adjustRightInd w:val="0"/>
        <w:snapToGrid w:val="0"/>
        <w:spacing w:after="0" w:line="240" w:lineRule="auto"/>
        <w:jc w:val="center"/>
        <w:rPr>
          <w:rFonts w:ascii="Times New Roman" w:eastAsiaTheme="minorEastAsia" w:hAnsi="Times New Roman"/>
          <w:sz w:val="24"/>
          <w:szCs w:val="24"/>
        </w:rPr>
      </w:pPr>
      <w:hyperlink r:id="rId23" w:history="1">
        <w:r w:rsidR="00051EE5" w:rsidRPr="005A03E2">
          <w:rPr>
            <w:rStyle w:val="Hyperlink"/>
            <w:rFonts w:ascii="Times New Roman" w:eastAsiaTheme="minorEastAsia" w:hAnsi="Times New Roman"/>
            <w:sz w:val="32"/>
            <w:szCs w:val="32"/>
            <w:u w:val="none"/>
          </w:rPr>
          <w:t>heyiwei@bfsu.edu.cn</w:t>
        </w:r>
      </w:hyperlink>
    </w:p>
    <w:p w:rsidR="00051EE5" w:rsidRPr="000705E8" w:rsidRDefault="00051EE5" w:rsidP="00051EE5">
      <w:pPr>
        <w:adjustRightInd w:val="0"/>
        <w:snapToGrid w:val="0"/>
        <w:spacing w:after="0" w:line="240" w:lineRule="auto"/>
        <w:rPr>
          <w:rFonts w:asciiTheme="minorEastAsia" w:eastAsiaTheme="minorEastAsia" w:hAnsiTheme="minorEastAsia"/>
          <w:b/>
          <w:sz w:val="24"/>
          <w:szCs w:val="24"/>
        </w:rPr>
      </w:pPr>
    </w:p>
    <w:p w:rsidR="00051EE5" w:rsidRDefault="00051EE5" w:rsidP="00051EE5">
      <w:pPr>
        <w:adjustRightInd w:val="0"/>
        <w:snapToGrid w:val="0"/>
        <w:spacing w:after="0" w:line="240" w:lineRule="auto"/>
        <w:ind w:firstLineChars="200" w:firstLine="480"/>
        <w:rPr>
          <w:rFonts w:asciiTheme="minorEastAsia" w:eastAsiaTheme="minorEastAsia" w:hAnsiTheme="minorEastAsia"/>
          <w:sz w:val="24"/>
          <w:szCs w:val="24"/>
          <w:lang w:val="en-GB"/>
        </w:rPr>
      </w:pPr>
      <w:r w:rsidRPr="000705E8">
        <w:rPr>
          <w:rFonts w:asciiTheme="minorEastAsia" w:eastAsiaTheme="minorEastAsia" w:hAnsiTheme="minorEastAsia" w:hint="eastAsia"/>
          <w:sz w:val="24"/>
          <w:szCs w:val="24"/>
        </w:rPr>
        <w:t>本文以一名大学三年级中文专业的英国学生为考察对象，他希望能对当代中国社会现实、中国人的思维模式和心理特点有更多的了解。我们认为通过大量的阅读可以满足他的需求。根据学生的语言水平、兴趣爱好，选用的阅读材料的字数通常为</w:t>
      </w:r>
      <w:r w:rsidRPr="000705E8">
        <w:rPr>
          <w:rFonts w:asciiTheme="minorEastAsia" w:eastAsiaTheme="minorEastAsia" w:hAnsiTheme="minorEastAsia"/>
          <w:sz w:val="24"/>
          <w:szCs w:val="24"/>
        </w:rPr>
        <w:t>2500</w:t>
      </w:r>
      <w:r w:rsidRPr="000705E8">
        <w:rPr>
          <w:rFonts w:asciiTheme="minorEastAsia" w:eastAsiaTheme="minorEastAsia" w:hAnsiTheme="minorEastAsia" w:hint="eastAsia"/>
          <w:sz w:val="24"/>
          <w:szCs w:val="24"/>
        </w:rPr>
        <w:t>左右。教学步骤：学生预习→课堂释疑→有针对性地补充一些阅读策略→提问重要信息、要求概括全文大意→学生结合自己的知识背景和人生体验表达观点。最后，我们对该教学做了一个调查问卷，对教学有一个整体的评估和把握，我们发现融策略培训与语言教学为一体的方式比较适合中文个别教学。影响学生阅读的三个重要原因是词义理解，较为复杂的词法、句</w:t>
      </w:r>
      <w:r w:rsidRPr="000705E8">
        <w:rPr>
          <w:rFonts w:asciiTheme="minorEastAsia" w:eastAsiaTheme="minorEastAsia" w:hAnsiTheme="minorEastAsia" w:hint="eastAsia"/>
          <w:sz w:val="24"/>
          <w:szCs w:val="24"/>
        </w:rPr>
        <w:lastRenderedPageBreak/>
        <w:t>法结构，以及缺乏相应的文化背景知识。新词新语是阅读理解最大的拦路虎，由于“新”，难以在词典中查阅到。根据大部分新词新语基本上由很少量的现成构词材料所构成这一特点，我们可以适当采用语素教学法进行教学；中文词与词之间的划分不是很清晰，有些词法、句法结构的教学就要有所涉及；增加阅读量，阅读与朗读相结合，引进“读者反应论”，阅读与说话相结合都是提高中文阅读能力不错的方法。</w:t>
      </w:r>
    </w:p>
    <w:p w:rsidR="00B56E85" w:rsidRPr="00B83A72" w:rsidRDefault="00E2504D" w:rsidP="00FC316B">
      <w:pPr>
        <w:adjustRightInd w:val="0"/>
        <w:snapToGrid w:val="0"/>
        <w:spacing w:line="240" w:lineRule="auto"/>
        <w:jc w:val="center"/>
        <w:rPr>
          <w:rFonts w:asciiTheme="minorEastAsia" w:eastAsiaTheme="minorEastAsia" w:hAnsiTheme="minorEastAsia"/>
          <w:sz w:val="32"/>
          <w:szCs w:val="32"/>
          <w:lang w:val="en-GB" w:eastAsia="zh-TW"/>
        </w:rPr>
      </w:pPr>
      <w:r>
        <w:rPr>
          <w:rFonts w:asciiTheme="minorEastAsia" w:eastAsiaTheme="minorEastAsia" w:hAnsiTheme="minorEastAsia"/>
          <w:bCs/>
          <w:sz w:val="32"/>
          <w:szCs w:val="32"/>
          <w:lang w:val="en-GB" w:eastAsia="zh-TW"/>
        </w:rPr>
        <w:t>2</w:t>
      </w:r>
      <w:r w:rsidR="00E2301E">
        <w:rPr>
          <w:rFonts w:asciiTheme="minorEastAsia" w:eastAsiaTheme="minorEastAsia" w:hAnsiTheme="minorEastAsia"/>
          <w:bCs/>
          <w:sz w:val="32"/>
          <w:szCs w:val="32"/>
          <w:lang w:val="en-GB" w:eastAsia="zh-TW"/>
        </w:rPr>
        <w:t>6</w:t>
      </w:r>
      <w:r w:rsidR="0077770D">
        <w:rPr>
          <w:rFonts w:asciiTheme="minorEastAsia" w:eastAsiaTheme="minorEastAsia" w:hAnsiTheme="minorEastAsia"/>
          <w:bCs/>
          <w:sz w:val="32"/>
          <w:szCs w:val="32"/>
          <w:lang w:val="en-GB" w:eastAsia="zh-TW"/>
        </w:rPr>
        <w:t>.</w:t>
      </w:r>
      <w:r>
        <w:rPr>
          <w:rFonts w:asciiTheme="minorEastAsia" w:eastAsiaTheme="minorEastAsia" w:hAnsiTheme="minorEastAsia"/>
          <w:bCs/>
          <w:sz w:val="32"/>
          <w:szCs w:val="32"/>
          <w:lang w:val="en-GB" w:eastAsia="zh-TW"/>
        </w:rPr>
        <w:t xml:space="preserve"> </w:t>
      </w:r>
      <w:r w:rsidR="00B56E85" w:rsidRPr="00E71EBD">
        <w:rPr>
          <w:rFonts w:asciiTheme="minorEastAsia" w:eastAsiaTheme="minorEastAsia" w:hAnsiTheme="minorEastAsia" w:hint="eastAsia"/>
          <w:sz w:val="32"/>
          <w:szCs w:val="32"/>
          <w:lang w:eastAsia="zh-TW"/>
        </w:rPr>
        <w:t>從兩岸的社會文化心理角度看兩岸詞彙的異同</w:t>
      </w:r>
      <w:r w:rsidR="00B56E85">
        <w:rPr>
          <w:rFonts w:asciiTheme="minorEastAsia" w:eastAsiaTheme="minorEastAsia" w:hAnsiTheme="minorEastAsia"/>
          <w:sz w:val="32"/>
          <w:szCs w:val="32"/>
          <w:lang w:val="en-GB" w:eastAsia="zh-TW"/>
        </w:rPr>
        <w:t xml:space="preserve"> </w:t>
      </w:r>
    </w:p>
    <w:p w:rsidR="00B56E85" w:rsidRPr="00E71EBD" w:rsidRDefault="00B56E85" w:rsidP="00FC316B">
      <w:pPr>
        <w:pStyle w:val="Header"/>
        <w:adjustRightInd w:val="0"/>
        <w:snapToGrid w:val="0"/>
        <w:jc w:val="center"/>
        <w:rPr>
          <w:rFonts w:asciiTheme="minorEastAsia" w:eastAsiaTheme="minorEastAsia" w:hAnsiTheme="minorEastAsia"/>
          <w:sz w:val="32"/>
          <w:szCs w:val="32"/>
          <w:lang w:eastAsia="zh-TW"/>
        </w:rPr>
      </w:pPr>
      <w:r w:rsidRPr="00E71EBD">
        <w:rPr>
          <w:rFonts w:asciiTheme="minorEastAsia" w:eastAsiaTheme="minorEastAsia" w:hAnsiTheme="minorEastAsia" w:hint="eastAsia"/>
          <w:sz w:val="32"/>
          <w:szCs w:val="32"/>
          <w:lang w:eastAsia="zh-TW"/>
        </w:rPr>
        <w:t>何芷揚</w:t>
      </w:r>
      <w:r w:rsidRPr="00E71EBD">
        <w:rPr>
          <w:rFonts w:asciiTheme="minorEastAsia" w:eastAsiaTheme="minorEastAsia" w:hAnsiTheme="minorEastAsia"/>
          <w:sz w:val="32"/>
          <w:szCs w:val="32"/>
          <w:lang w:eastAsia="zh-TW"/>
        </w:rPr>
        <w:t xml:space="preserve">, </w:t>
      </w:r>
      <w:r w:rsidRPr="00E71EBD">
        <w:rPr>
          <w:rFonts w:asciiTheme="minorEastAsia" w:eastAsiaTheme="minorEastAsia" w:hAnsiTheme="minorEastAsia" w:hint="eastAsia"/>
          <w:sz w:val="32"/>
          <w:szCs w:val="32"/>
          <w:lang w:eastAsia="zh-TW"/>
        </w:rPr>
        <w:t>台灣國立政治大學</w:t>
      </w:r>
    </w:p>
    <w:p w:rsidR="00B56E85" w:rsidRPr="005A03E2" w:rsidRDefault="008417E6" w:rsidP="00FC316B">
      <w:pPr>
        <w:autoSpaceDE w:val="0"/>
        <w:autoSpaceDN w:val="0"/>
        <w:adjustRightInd w:val="0"/>
        <w:snapToGrid w:val="0"/>
        <w:spacing w:line="240" w:lineRule="auto"/>
        <w:jc w:val="center"/>
        <w:rPr>
          <w:rFonts w:ascii="Times New Roman" w:eastAsiaTheme="minorEastAsia" w:hAnsi="Times New Roman"/>
          <w:sz w:val="32"/>
          <w:szCs w:val="32"/>
          <w:lang w:eastAsia="zh-TW"/>
        </w:rPr>
      </w:pPr>
      <w:hyperlink r:id="rId24" w:history="1">
        <w:r w:rsidR="00B56E85" w:rsidRPr="005A03E2">
          <w:rPr>
            <w:rStyle w:val="Hyperlink"/>
            <w:rFonts w:ascii="Times New Roman" w:eastAsia="DFKai-SB" w:hAnsi="Times New Roman"/>
            <w:sz w:val="32"/>
            <w:szCs w:val="32"/>
            <w:u w:val="none"/>
            <w:lang w:eastAsia="zh-TW"/>
          </w:rPr>
          <w:t>chihyang.ho@gmail.com</w:t>
        </w:r>
      </w:hyperlink>
    </w:p>
    <w:p w:rsidR="00B56E85" w:rsidRPr="00E71EBD" w:rsidRDefault="00B56E85" w:rsidP="00B56E85">
      <w:pPr>
        <w:tabs>
          <w:tab w:val="clear" w:pos="420"/>
          <w:tab w:val="left" w:pos="0"/>
        </w:tabs>
        <w:adjustRightInd w:val="0"/>
        <w:snapToGrid w:val="0"/>
        <w:spacing w:after="0" w:line="240" w:lineRule="auto"/>
        <w:ind w:rightChars="40" w:right="84"/>
        <w:jc w:val="left"/>
        <w:rPr>
          <w:rFonts w:asciiTheme="minorEastAsia" w:eastAsiaTheme="minorEastAsia" w:hAnsiTheme="minorEastAsia"/>
          <w:sz w:val="24"/>
          <w:szCs w:val="24"/>
          <w:lang w:eastAsia="zh-TW"/>
        </w:rPr>
      </w:pPr>
      <w:r>
        <w:rPr>
          <w:rFonts w:asciiTheme="minorEastAsia" w:eastAsiaTheme="minorEastAsia" w:hAnsiTheme="minorEastAsia"/>
          <w:sz w:val="24"/>
          <w:szCs w:val="24"/>
          <w:lang w:val="en-GB" w:eastAsia="zh-TW"/>
        </w:rPr>
        <w:t xml:space="preserve">    </w:t>
      </w:r>
      <w:r w:rsidRPr="00E71EBD">
        <w:rPr>
          <w:rFonts w:asciiTheme="minorEastAsia" w:eastAsiaTheme="minorEastAsia" w:hAnsiTheme="minorEastAsia" w:hint="eastAsia"/>
          <w:sz w:val="24"/>
          <w:szCs w:val="24"/>
          <w:lang w:eastAsia="zh-TW"/>
        </w:rPr>
        <w:t>目前學習華語的人數不斷地向上攀升當中，而當我們談到華語學習時，中國大陸與台灣必定為華語學習者的第一首選，但又因歷史的演進，中國大陸與台灣之間已各自產生了不同的詞彙用語，甚或是不同的文化體現；那麼，學習華語的外國人士必定會感到疑惑的是：兩岸對於彼此用語之態度為何？這就像是當我們學習英語時，對於英國人與美國人之間對對方詞彙差異所抱持的態度為何有所疑惑。而現今已有許多研究探討著兩岸之間的詞彙差異，但甚少有探討兩岸之間對彼此用語之態度的研究，故有鑑於此，此篇論文以量化問卷調查的研究方式來探討兩岸對於彼此用語之態度，以及其社會心理，此份問卷以滾雪球式抽樣的方式進行，總共回收290份有效問卷，其中111份為中國大陸民眾受試者，179份為臺灣民眾受試者；其問卷內容包括兩岸對於彼此用語態度的相關問題，是開放的抑或是封閉的等等。而此問卷之研究結果顯示，兩岸對於對方的用語是抱持積極的、正面的態度，同時也</w:t>
      </w:r>
      <w:r>
        <w:rPr>
          <w:rFonts w:asciiTheme="minorEastAsia" w:eastAsiaTheme="minorEastAsia" w:hAnsiTheme="minorEastAsia" w:hint="eastAsia"/>
          <w:sz w:val="24"/>
          <w:szCs w:val="24"/>
          <w:lang w:eastAsia="zh-TW"/>
        </w:rPr>
        <w:t>希望能夠了解對方的用語，並</w:t>
      </w:r>
      <w:r w:rsidRPr="00E71EBD">
        <w:rPr>
          <w:rFonts w:asciiTheme="minorEastAsia" w:eastAsiaTheme="minorEastAsia" w:hAnsiTheme="minorEastAsia" w:hint="eastAsia"/>
          <w:sz w:val="24"/>
          <w:szCs w:val="24"/>
          <w:lang w:eastAsia="zh-TW"/>
        </w:rPr>
        <w:t>認為了解對方的用語是重要的。</w:t>
      </w:r>
    </w:p>
    <w:p w:rsidR="00B56E85" w:rsidRPr="00E71EBD" w:rsidRDefault="00B56E85" w:rsidP="00B56E85">
      <w:pPr>
        <w:adjustRightInd w:val="0"/>
        <w:snapToGrid w:val="0"/>
        <w:spacing w:after="0" w:line="240" w:lineRule="auto"/>
        <w:rPr>
          <w:rFonts w:asciiTheme="minorEastAsia" w:eastAsiaTheme="minorEastAsia" w:hAnsiTheme="minorEastAsia"/>
          <w:sz w:val="24"/>
          <w:szCs w:val="24"/>
          <w:lang w:eastAsia="zh-TW"/>
        </w:rPr>
      </w:pPr>
      <w:r w:rsidRPr="00E71EBD">
        <w:rPr>
          <w:rFonts w:asciiTheme="minorEastAsia" w:eastAsiaTheme="minorEastAsia" w:hAnsiTheme="minorEastAsia" w:hint="eastAsia"/>
          <w:sz w:val="24"/>
          <w:szCs w:val="24"/>
          <w:lang w:eastAsia="zh-TW"/>
        </w:rPr>
        <w:t>關鍵字：兩岸用語、兩岸詞彙、問卷、態度、文化、社會心理、華語學習</w:t>
      </w:r>
    </w:p>
    <w:p w:rsidR="00FC316B" w:rsidRDefault="00FC316B" w:rsidP="00FC316B">
      <w:pPr>
        <w:adjustRightInd w:val="0"/>
        <w:snapToGrid w:val="0"/>
        <w:spacing w:after="0" w:line="240" w:lineRule="auto"/>
        <w:jc w:val="center"/>
        <w:rPr>
          <w:rFonts w:asciiTheme="minorEastAsia" w:eastAsiaTheme="minorEastAsia" w:hAnsiTheme="minorEastAsia"/>
          <w:bCs/>
          <w:sz w:val="32"/>
          <w:szCs w:val="32"/>
          <w:lang w:eastAsia="zh-TW"/>
        </w:rPr>
      </w:pPr>
    </w:p>
    <w:p w:rsidR="005D193A" w:rsidRPr="005D193A" w:rsidRDefault="00B56E85" w:rsidP="005D193A">
      <w:pPr>
        <w:adjustRightInd w:val="0"/>
        <w:snapToGrid w:val="0"/>
        <w:spacing w:after="0" w:line="240" w:lineRule="auto"/>
        <w:jc w:val="center"/>
        <w:rPr>
          <w:sz w:val="32"/>
          <w:szCs w:val="32"/>
        </w:rPr>
      </w:pPr>
      <w:r w:rsidRPr="005D193A">
        <w:rPr>
          <w:rFonts w:asciiTheme="minorEastAsia" w:eastAsiaTheme="minorEastAsia" w:hAnsiTheme="minorEastAsia"/>
          <w:bCs/>
          <w:sz w:val="32"/>
          <w:szCs w:val="32"/>
        </w:rPr>
        <w:t>2</w:t>
      </w:r>
      <w:r w:rsidR="00E2301E" w:rsidRPr="005D193A">
        <w:rPr>
          <w:rFonts w:asciiTheme="minorEastAsia" w:eastAsiaTheme="minorEastAsia" w:hAnsiTheme="minorEastAsia"/>
          <w:bCs/>
          <w:sz w:val="32"/>
          <w:szCs w:val="32"/>
        </w:rPr>
        <w:t>7</w:t>
      </w:r>
      <w:r w:rsidRPr="005D193A">
        <w:rPr>
          <w:rFonts w:asciiTheme="minorEastAsia" w:eastAsiaTheme="minorEastAsia" w:hAnsiTheme="minorEastAsia"/>
          <w:bCs/>
          <w:sz w:val="32"/>
          <w:szCs w:val="32"/>
        </w:rPr>
        <w:t>.</w:t>
      </w:r>
      <w:r w:rsidR="005D193A" w:rsidRPr="005D193A">
        <w:rPr>
          <w:rFonts w:hint="eastAsia"/>
          <w:sz w:val="32"/>
          <w:szCs w:val="32"/>
        </w:rPr>
        <w:t xml:space="preserve"> </w:t>
      </w:r>
      <w:r w:rsidR="005D193A" w:rsidRPr="005D193A">
        <w:rPr>
          <w:rFonts w:hint="eastAsia"/>
          <w:sz w:val="32"/>
          <w:szCs w:val="32"/>
        </w:rPr>
        <w:t>不同教学处理方式对汉语二语者近义词习得影响的实证研究</w:t>
      </w:r>
    </w:p>
    <w:p w:rsidR="005D193A" w:rsidRPr="005D193A" w:rsidRDefault="005D193A" w:rsidP="005D193A">
      <w:pPr>
        <w:adjustRightInd w:val="0"/>
        <w:snapToGrid w:val="0"/>
        <w:spacing w:after="0" w:line="240" w:lineRule="auto"/>
        <w:jc w:val="center"/>
        <w:rPr>
          <w:rFonts w:asciiTheme="minorEastAsia" w:eastAsiaTheme="minorEastAsia" w:hAnsiTheme="minorEastAsia"/>
          <w:sz w:val="32"/>
          <w:szCs w:val="32"/>
        </w:rPr>
      </w:pPr>
      <w:r w:rsidRPr="005D193A">
        <w:rPr>
          <w:rFonts w:asciiTheme="minorEastAsia" w:eastAsiaTheme="minorEastAsia" w:hAnsiTheme="minorEastAsia" w:hint="eastAsia"/>
          <w:sz w:val="32"/>
          <w:szCs w:val="32"/>
        </w:rPr>
        <w:t>洪炜</w:t>
      </w:r>
      <w:r w:rsidRPr="005D193A">
        <w:rPr>
          <w:rFonts w:asciiTheme="minorEastAsia" w:eastAsiaTheme="minorEastAsia" w:hAnsiTheme="minorEastAsia"/>
          <w:sz w:val="32"/>
          <w:szCs w:val="32"/>
          <w:lang w:val="en-GB"/>
        </w:rPr>
        <w:t xml:space="preserve">, </w:t>
      </w:r>
      <w:r w:rsidRPr="005D193A">
        <w:rPr>
          <w:rFonts w:asciiTheme="minorEastAsia" w:eastAsiaTheme="minorEastAsia" w:hAnsiTheme="minorEastAsia" w:hint="eastAsia"/>
          <w:sz w:val="32"/>
          <w:szCs w:val="32"/>
        </w:rPr>
        <w:t>中山大学</w:t>
      </w:r>
    </w:p>
    <w:p w:rsidR="005D193A" w:rsidRPr="005D193A" w:rsidRDefault="005D193A" w:rsidP="005D193A">
      <w:pPr>
        <w:adjustRightInd w:val="0"/>
        <w:snapToGrid w:val="0"/>
        <w:spacing w:after="0" w:line="240" w:lineRule="auto"/>
        <w:jc w:val="center"/>
        <w:rPr>
          <w:rFonts w:ascii="Times New Roman" w:eastAsiaTheme="minorEastAsia" w:hAnsi="Times New Roman"/>
          <w:sz w:val="32"/>
          <w:szCs w:val="32"/>
        </w:rPr>
      </w:pPr>
      <w:r w:rsidRPr="005D193A">
        <w:rPr>
          <w:rFonts w:ascii="Times New Roman" w:eastAsiaTheme="minorEastAsia" w:hAnsi="Times New Roman"/>
          <w:sz w:val="32"/>
          <w:szCs w:val="32"/>
        </w:rPr>
        <w:t>homeworkdd@163.com</w:t>
      </w:r>
    </w:p>
    <w:p w:rsidR="005D193A" w:rsidRPr="005D193A" w:rsidRDefault="005D193A" w:rsidP="005D193A">
      <w:pPr>
        <w:ind w:firstLineChars="200" w:firstLine="480"/>
        <w:jc w:val="left"/>
        <w:rPr>
          <w:rFonts w:asciiTheme="minorEastAsia" w:eastAsiaTheme="minorEastAsia" w:hAnsiTheme="minorEastAsia"/>
          <w:sz w:val="24"/>
          <w:szCs w:val="24"/>
        </w:rPr>
      </w:pPr>
      <w:r w:rsidRPr="005D193A">
        <w:rPr>
          <w:rFonts w:asciiTheme="minorEastAsia" w:eastAsiaTheme="minorEastAsia" w:hAnsiTheme="minorEastAsia" w:hint="eastAsia"/>
          <w:sz w:val="24"/>
          <w:szCs w:val="24"/>
        </w:rPr>
        <w:t>近义词是汉语二语学习者词汇学习的难点。如何通过有效的教学处理提高近义词学习的质量是值得深入探讨的问题。本文通过三组实验对比不同教学处理方式对近义词习得的影响。实验一对比发现式与接受式教学处理的差异。在发现式教学中，教师先不讲解近义词的差异，而是通过典型例句让学习者对比两个词语出现的不同语境，并引导其发现使用的差异。接受式教学则是教师直接讲解近义词的差异，学习者只需接受或理解。实验结果证明，发现式教学效果明显优于接受式教学。这主要是由于发现式教学增加了学习者的“投入量”，迫使学习者进行深度加工，使更多的知识进入长时记忆。实验二对比治疗式教学与预防式教学处理的优劣。治疗式教学讲解在学习者出现偏误之后，预防式教学讲解则在出现偏误之前。结果表明，治疗式的效果显著好于预防式，这可能与治疗式教学法具有更强的针对性，学习者更重视有关。</w:t>
      </w:r>
      <w:r w:rsidRPr="005D193A">
        <w:rPr>
          <w:rFonts w:asciiTheme="minorEastAsia" w:eastAsiaTheme="minorEastAsia" w:hAnsiTheme="minorEastAsia" w:cs="AdobeSongStd-Light" w:hint="eastAsia"/>
          <w:sz w:val="24"/>
          <w:szCs w:val="24"/>
        </w:rPr>
        <w:t>实验三对比</w:t>
      </w:r>
      <w:r w:rsidRPr="005D193A">
        <w:rPr>
          <w:rFonts w:asciiTheme="minorEastAsia" w:eastAsiaTheme="minorEastAsia" w:hAnsiTheme="minorEastAsia" w:hint="eastAsia"/>
          <w:sz w:val="24"/>
          <w:szCs w:val="24"/>
        </w:rPr>
        <w:t>分散教</w:t>
      </w:r>
      <w:r w:rsidRPr="005D193A">
        <w:rPr>
          <w:rFonts w:asciiTheme="minorEastAsia" w:eastAsiaTheme="minorEastAsia" w:hAnsiTheme="minorEastAsia" w:hint="eastAsia"/>
          <w:sz w:val="24"/>
          <w:szCs w:val="24"/>
        </w:rPr>
        <w:lastRenderedPageBreak/>
        <w:t>学处理和集中教学处理的差异。分散教学是指近义词的教学分散在具体课文中，随文讲练。</w:t>
      </w:r>
      <w:r w:rsidRPr="005D193A">
        <w:rPr>
          <w:rFonts w:asciiTheme="minorEastAsia" w:eastAsiaTheme="minorEastAsia" w:hAnsiTheme="minorEastAsia" w:cs="AdobeSongStd-Light" w:hint="eastAsia"/>
          <w:sz w:val="24"/>
          <w:szCs w:val="24"/>
        </w:rPr>
        <w:t>集中教学指把近义词集中起来进行讲练。</w:t>
      </w:r>
      <w:r w:rsidRPr="005D193A">
        <w:rPr>
          <w:rFonts w:asciiTheme="minorEastAsia" w:eastAsiaTheme="minorEastAsia" w:hAnsiTheme="minorEastAsia" w:hint="eastAsia"/>
          <w:sz w:val="24"/>
          <w:szCs w:val="24"/>
        </w:rPr>
        <w:t>实验结果表明：集中式教学的效果显著优于分散式教学效果。这可能是由于集中式教学更容易引起学习者对近义词差异的注意，认知资源分配相对集中。本文最后对各类近义词教学处理进行评价，并提出教学建议。</w:t>
      </w:r>
    </w:p>
    <w:p w:rsidR="00380558" w:rsidRPr="00CA2156" w:rsidRDefault="00B56E85" w:rsidP="00FC316B">
      <w:pPr>
        <w:adjustRightInd w:val="0"/>
        <w:snapToGrid w:val="0"/>
        <w:spacing w:after="0" w:line="240" w:lineRule="auto"/>
        <w:jc w:val="center"/>
        <w:rPr>
          <w:rFonts w:asciiTheme="minorEastAsia" w:eastAsiaTheme="minorEastAsia" w:hAnsiTheme="minorEastAsia"/>
          <w:sz w:val="32"/>
          <w:szCs w:val="32"/>
          <w:lang w:val="en-GB"/>
        </w:rPr>
      </w:pPr>
      <w:r>
        <w:rPr>
          <w:rFonts w:asciiTheme="minorEastAsia" w:eastAsiaTheme="minorEastAsia" w:hAnsiTheme="minorEastAsia"/>
          <w:bCs/>
          <w:sz w:val="32"/>
          <w:szCs w:val="32"/>
        </w:rPr>
        <w:t xml:space="preserve"> </w:t>
      </w:r>
      <w:r w:rsidR="005D193A">
        <w:rPr>
          <w:rFonts w:asciiTheme="minorEastAsia" w:eastAsiaTheme="minorEastAsia" w:hAnsiTheme="minorEastAsia"/>
          <w:bCs/>
          <w:sz w:val="32"/>
          <w:szCs w:val="32"/>
        </w:rPr>
        <w:t xml:space="preserve">28. </w:t>
      </w:r>
      <w:r w:rsidR="00CC6CB0" w:rsidRPr="00EA5D35">
        <w:rPr>
          <w:rFonts w:asciiTheme="minorEastAsia" w:eastAsiaTheme="minorEastAsia" w:hAnsiTheme="minorEastAsia"/>
          <w:bCs/>
          <w:sz w:val="32"/>
          <w:szCs w:val="32"/>
        </w:rPr>
        <w:t>以汉语为教学语言的语法导入设计</w:t>
      </w:r>
    </w:p>
    <w:p w:rsidR="00380558" w:rsidRPr="00EA5D35" w:rsidRDefault="00CC6CB0" w:rsidP="00FC316B">
      <w:pPr>
        <w:adjustRightInd w:val="0"/>
        <w:snapToGrid w:val="0"/>
        <w:spacing w:after="0" w:line="240" w:lineRule="auto"/>
        <w:ind w:firstLine="480"/>
        <w:jc w:val="center"/>
        <w:rPr>
          <w:rFonts w:asciiTheme="minorEastAsia" w:eastAsiaTheme="minorEastAsia" w:hAnsiTheme="minorEastAsia"/>
          <w:sz w:val="32"/>
          <w:szCs w:val="32"/>
        </w:rPr>
      </w:pPr>
      <w:r w:rsidRPr="00EA5D35">
        <w:rPr>
          <w:rFonts w:asciiTheme="minorEastAsia" w:eastAsiaTheme="minorEastAsia" w:hAnsiTheme="minorEastAsia"/>
          <w:sz w:val="32"/>
          <w:szCs w:val="32"/>
        </w:rPr>
        <w:t>黄晓颖,东北师范大学</w:t>
      </w:r>
    </w:p>
    <w:p w:rsidR="00380558" w:rsidRPr="005A03E2" w:rsidRDefault="008417E6" w:rsidP="00FC316B">
      <w:pPr>
        <w:adjustRightInd w:val="0"/>
        <w:snapToGrid w:val="0"/>
        <w:spacing w:after="0" w:line="240" w:lineRule="auto"/>
        <w:ind w:firstLine="420"/>
        <w:jc w:val="center"/>
        <w:rPr>
          <w:rFonts w:ascii="Times New Roman" w:hAnsi="Times New Roman"/>
          <w:sz w:val="32"/>
          <w:szCs w:val="32"/>
        </w:rPr>
      </w:pPr>
      <w:hyperlink r:id="rId25">
        <w:r w:rsidR="00CC6CB0" w:rsidRPr="005A03E2">
          <w:rPr>
            <w:rStyle w:val="InternetLink"/>
            <w:rFonts w:ascii="Times New Roman" w:hAnsi="Times New Roman"/>
            <w:sz w:val="32"/>
            <w:szCs w:val="32"/>
            <w:u w:val="none"/>
            <w:lang w:eastAsia="zh-CN"/>
          </w:rPr>
          <w:t>huangxy745@nenu.edu.cn</w:t>
        </w:r>
      </w:hyperlink>
    </w:p>
    <w:p w:rsidR="005D193A" w:rsidRDefault="005D193A" w:rsidP="00A103FC">
      <w:pPr>
        <w:tabs>
          <w:tab w:val="left" w:pos="3600"/>
        </w:tabs>
        <w:adjustRightInd w:val="0"/>
        <w:snapToGrid w:val="0"/>
        <w:spacing w:line="240" w:lineRule="auto"/>
        <w:ind w:firstLine="470"/>
        <w:rPr>
          <w:rFonts w:ascii="SimSun" w:hAnsi="SimSun"/>
          <w:bCs/>
          <w:sz w:val="24"/>
          <w:lang w:val="en-GB"/>
        </w:rPr>
      </w:pPr>
    </w:p>
    <w:p w:rsidR="00380558" w:rsidRDefault="00CC6CB0" w:rsidP="005D193A">
      <w:pPr>
        <w:tabs>
          <w:tab w:val="left" w:pos="3600"/>
        </w:tabs>
        <w:adjustRightInd w:val="0"/>
        <w:snapToGrid w:val="0"/>
        <w:spacing w:after="0" w:line="240" w:lineRule="auto"/>
        <w:ind w:firstLine="470"/>
      </w:pPr>
      <w:r>
        <w:rPr>
          <w:rFonts w:ascii="SimSun" w:hAnsi="SimSun"/>
          <w:bCs/>
          <w:sz w:val="24"/>
        </w:rPr>
        <w:t>对第二语言教学来说</w:t>
      </w:r>
      <w:r>
        <w:rPr>
          <w:rFonts w:ascii="SimSun" w:hAnsi="SimSun"/>
          <w:sz w:val="24"/>
        </w:rPr>
        <w:t>，语法的价值在于给学生提供组词成句的规则，使之用有限的词语生成无限的正确的句子。但汉语语法无明显的形态标志，很多问题即便是汉语语法专家也难以用简单的规则解释清楚，对汉语作为第二语言的学习者来说更是难上加难，首先，他们还会受到来自母语的干扰；其次，汉语的某些语法点在他们的母语中没有对等的用法。</w:t>
      </w:r>
      <w:r>
        <w:rPr>
          <w:rFonts w:ascii="SimSun" w:hAnsi="SimSun"/>
          <w:spacing w:val="8"/>
          <w:sz w:val="24"/>
        </w:rPr>
        <w:t>而语法教与学的效果直接影响着学习者是否能够运用正确的汉语语法规则与他人进行顺畅的沟通与交流。在汉语作为第二语言语法教学实践中，普遍存在着用语法术语来解释语法规则的现象，其结果是老师即便用学生母语翻译，学生也难以理解，大大影响了教与学的效率，同时也会影响学生学习汉语的积极性和自信心。为解决这一问题，</w:t>
      </w:r>
      <w:r>
        <w:rPr>
          <w:rFonts w:ascii="SimSun" w:hAnsi="SimSun"/>
          <w:sz w:val="24"/>
        </w:rPr>
        <w:t>教师不仅要具备十分扎实的汉语语法的理论基础，还要具备高超的语法教学技能。中国有句俗语说“好的开头等于成功的一半”，教师若在讲解语法时能够深入浅出，生动有趣，就会易于为学生所理解掌握，相反，若一开始就用艰涩难懂的语法术语，就会让学生望而却步，产生畏难情绪。本文紧密结合教学实践，从汉语作为第二语言教学规律出发，深入探讨了以汉语为教学语言的语法导入设计问题。首先，就地取材，将周边环境中的人或物作为教学资源；</w:t>
      </w:r>
      <w:r>
        <w:rPr>
          <w:rFonts w:ascii="SimSun" w:hAnsi="SimSun"/>
          <w:color w:val="000000"/>
          <w:sz w:val="24"/>
        </w:rPr>
        <w:t>其次，形象演示，生动展现语法点的内涵；再次，以旧带新，自然引出新知识；第四，设置情境，在“运用”中理解意义；第五，给出公式，在结构替换中掌握规则；六，两两对比，领会异同。总</w:t>
      </w:r>
      <w:r>
        <w:rPr>
          <w:rFonts w:ascii="SimSun" w:hAnsi="SimSun"/>
          <w:sz w:val="24"/>
        </w:rPr>
        <w:t>之，要摒弃语法术语，使语法教学浅显易懂，活泼生动，学生乐于接受。</w:t>
      </w:r>
    </w:p>
    <w:p w:rsidR="00380558" w:rsidRDefault="00CC6CB0" w:rsidP="005D193A">
      <w:pPr>
        <w:adjustRightInd w:val="0"/>
        <w:snapToGrid w:val="0"/>
        <w:spacing w:after="0" w:line="240" w:lineRule="auto"/>
        <w:rPr>
          <w:rFonts w:ascii="SimSun" w:hAnsi="SimSun"/>
          <w:sz w:val="24"/>
          <w:lang w:val="en-GB"/>
        </w:rPr>
      </w:pPr>
      <w:r w:rsidRPr="00DC59E4">
        <w:rPr>
          <w:rFonts w:ascii="SimSun" w:hAnsi="SimSun"/>
          <w:sz w:val="24"/>
        </w:rPr>
        <w:t>关键词</w:t>
      </w:r>
      <w:r w:rsidR="00DC59E4">
        <w:rPr>
          <w:rFonts w:ascii="SimSun" w:hAnsi="SimSun"/>
          <w:b/>
          <w:sz w:val="24"/>
        </w:rPr>
        <w:t>:</w:t>
      </w:r>
      <w:r>
        <w:rPr>
          <w:rFonts w:ascii="SimSun" w:hAnsi="SimSun"/>
          <w:b/>
          <w:sz w:val="24"/>
        </w:rPr>
        <w:t xml:space="preserve"> </w:t>
      </w:r>
      <w:r>
        <w:rPr>
          <w:rFonts w:ascii="SimSun" w:hAnsi="SimSun"/>
          <w:sz w:val="24"/>
        </w:rPr>
        <w:t>第二语言；汉语语法；导入设计</w:t>
      </w:r>
    </w:p>
    <w:p w:rsidR="006871AE" w:rsidRPr="006871AE" w:rsidRDefault="006871AE" w:rsidP="00A103FC">
      <w:pPr>
        <w:adjustRightInd w:val="0"/>
        <w:snapToGrid w:val="0"/>
        <w:spacing w:line="240" w:lineRule="auto"/>
        <w:rPr>
          <w:lang w:val="en-GB"/>
        </w:rPr>
      </w:pPr>
    </w:p>
    <w:p w:rsidR="00B81EE3" w:rsidRPr="00EA0DC7" w:rsidRDefault="00E2504D" w:rsidP="005D193A">
      <w:pPr>
        <w:adjustRightInd w:val="0"/>
        <w:snapToGrid w:val="0"/>
        <w:spacing w:after="0" w:line="240" w:lineRule="auto"/>
        <w:jc w:val="center"/>
        <w:rPr>
          <w:sz w:val="32"/>
          <w:szCs w:val="32"/>
          <w:lang w:val="en-GB"/>
        </w:rPr>
      </w:pPr>
      <w:r>
        <w:rPr>
          <w:sz w:val="32"/>
          <w:szCs w:val="32"/>
          <w:lang w:val="en-GB"/>
        </w:rPr>
        <w:t>2</w:t>
      </w:r>
      <w:r w:rsidR="005D193A">
        <w:rPr>
          <w:sz w:val="32"/>
          <w:szCs w:val="32"/>
          <w:lang w:val="en-GB"/>
        </w:rPr>
        <w:t>9</w:t>
      </w:r>
      <w:r w:rsidR="0077770D">
        <w:rPr>
          <w:sz w:val="32"/>
          <w:szCs w:val="32"/>
          <w:lang w:val="en-GB"/>
        </w:rPr>
        <w:t>.</w:t>
      </w:r>
      <w:r w:rsidR="005A4DAD" w:rsidRPr="005A4DAD">
        <w:rPr>
          <w:sz w:val="32"/>
          <w:szCs w:val="32"/>
          <w:lang w:val="en-GB"/>
        </w:rPr>
        <w:t xml:space="preserve"> </w:t>
      </w:r>
      <w:r w:rsidR="00B81EE3" w:rsidRPr="005A4DAD">
        <w:rPr>
          <w:rFonts w:hint="eastAsia"/>
          <w:sz w:val="32"/>
          <w:szCs w:val="32"/>
        </w:rPr>
        <w:t>对外汉语课堂教师提问案例分析</w:t>
      </w:r>
      <w:r w:rsidR="00EA0DC7">
        <w:rPr>
          <w:sz w:val="32"/>
          <w:szCs w:val="32"/>
          <w:lang w:val="en-GB"/>
        </w:rPr>
        <w:t xml:space="preserve"> </w:t>
      </w:r>
    </w:p>
    <w:p w:rsidR="00B81EE3" w:rsidRPr="005A4DAD" w:rsidRDefault="00B81EE3" w:rsidP="005D193A">
      <w:pPr>
        <w:adjustRightInd w:val="0"/>
        <w:snapToGrid w:val="0"/>
        <w:spacing w:after="0" w:line="240" w:lineRule="auto"/>
        <w:jc w:val="center"/>
        <w:rPr>
          <w:sz w:val="32"/>
          <w:szCs w:val="32"/>
        </w:rPr>
      </w:pPr>
      <w:r w:rsidRPr="005A4DAD">
        <w:rPr>
          <w:rFonts w:hint="eastAsia"/>
          <w:sz w:val="32"/>
          <w:szCs w:val="32"/>
        </w:rPr>
        <w:t>—以“弗大在上海”中文项目为例</w:t>
      </w:r>
    </w:p>
    <w:p w:rsidR="00B81EE3" w:rsidRPr="007D007A" w:rsidRDefault="00B81EE3" w:rsidP="005D193A">
      <w:pPr>
        <w:adjustRightInd w:val="0"/>
        <w:snapToGrid w:val="0"/>
        <w:spacing w:after="0" w:line="240" w:lineRule="auto"/>
        <w:ind w:rightChars="-162" w:right="-340"/>
        <w:jc w:val="center"/>
        <w:rPr>
          <w:rFonts w:asciiTheme="majorHAnsi" w:eastAsiaTheme="minorEastAsia" w:hAnsiTheme="majorHAnsi"/>
          <w:sz w:val="32"/>
          <w:szCs w:val="32"/>
        </w:rPr>
      </w:pPr>
      <w:r w:rsidRPr="007D007A">
        <w:rPr>
          <w:rFonts w:ascii="SimSun" w:hAnsi="SimSun" w:hint="eastAsia"/>
          <w:sz w:val="32"/>
          <w:szCs w:val="32"/>
        </w:rPr>
        <w:t xml:space="preserve">黄晓玥, </w:t>
      </w:r>
      <w:r w:rsidRPr="007D007A">
        <w:rPr>
          <w:rFonts w:ascii="SimSun" w:hAnsi="SimSun"/>
          <w:sz w:val="32"/>
          <w:szCs w:val="32"/>
        </w:rPr>
        <w:t>新加坡华文教研中心</w:t>
      </w:r>
    </w:p>
    <w:p w:rsidR="00B81EE3" w:rsidRPr="007D007A" w:rsidRDefault="00B81EE3" w:rsidP="005D193A">
      <w:pPr>
        <w:adjustRightInd w:val="0"/>
        <w:snapToGrid w:val="0"/>
        <w:spacing w:after="0" w:line="240" w:lineRule="auto"/>
        <w:jc w:val="center"/>
        <w:rPr>
          <w:b/>
          <w:sz w:val="32"/>
          <w:szCs w:val="32"/>
        </w:rPr>
      </w:pPr>
      <w:r w:rsidRPr="007D007A">
        <w:rPr>
          <w:rStyle w:val="Strong"/>
          <w:rFonts w:asciiTheme="majorHAnsi" w:hAnsiTheme="majorHAnsi"/>
          <w:b w:val="0"/>
          <w:sz w:val="32"/>
          <w:szCs w:val="32"/>
        </w:rPr>
        <w:t>xiaoyue.huang@sccl.sg</w:t>
      </w:r>
    </w:p>
    <w:p w:rsidR="005D193A" w:rsidRDefault="00E2504D" w:rsidP="001C21C7">
      <w:pPr>
        <w:adjustRightInd w:val="0"/>
        <w:snapToGrid w:val="0"/>
        <w:spacing w:after="0" w:line="240" w:lineRule="auto"/>
        <w:jc w:val="left"/>
        <w:rPr>
          <w:sz w:val="24"/>
          <w:szCs w:val="24"/>
          <w:lang w:val="en-GB"/>
        </w:rPr>
      </w:pPr>
      <w:r>
        <w:rPr>
          <w:sz w:val="24"/>
          <w:szCs w:val="24"/>
          <w:lang w:val="en-GB"/>
        </w:rPr>
        <w:t xml:space="preserve">  </w:t>
      </w:r>
    </w:p>
    <w:p w:rsidR="00B81EE3" w:rsidRPr="00F92021" w:rsidRDefault="00E2504D" w:rsidP="001C21C7">
      <w:pPr>
        <w:adjustRightInd w:val="0"/>
        <w:snapToGrid w:val="0"/>
        <w:spacing w:after="0" w:line="240" w:lineRule="auto"/>
        <w:jc w:val="left"/>
        <w:rPr>
          <w:rFonts w:ascii="SimSun" w:hAnsi="SimSun"/>
          <w:sz w:val="24"/>
          <w:szCs w:val="24"/>
        </w:rPr>
      </w:pPr>
      <w:r>
        <w:rPr>
          <w:sz w:val="24"/>
          <w:szCs w:val="24"/>
          <w:lang w:val="en-GB"/>
        </w:rPr>
        <w:t xml:space="preserve">  </w:t>
      </w:r>
      <w:r w:rsidR="00B81EE3" w:rsidRPr="00C25D3B">
        <w:rPr>
          <w:rFonts w:hint="eastAsia"/>
          <w:sz w:val="24"/>
          <w:szCs w:val="24"/>
        </w:rPr>
        <w:t>课堂提问作为师生互动、教师组织教学的有效途径</w:t>
      </w:r>
      <w:r w:rsidR="00B81EE3" w:rsidRPr="00C25D3B">
        <w:rPr>
          <w:rFonts w:hint="eastAsia"/>
          <w:sz w:val="24"/>
          <w:szCs w:val="24"/>
        </w:rPr>
        <w:t>,</w:t>
      </w:r>
      <w:r w:rsidR="00B81EE3" w:rsidRPr="00C25D3B">
        <w:rPr>
          <w:rFonts w:hint="eastAsia"/>
          <w:sz w:val="24"/>
          <w:szCs w:val="24"/>
        </w:rPr>
        <w:t>起着至关重要的作用。本文选取“弗大在上海”</w:t>
      </w:r>
      <w:r w:rsidR="00B81EE3">
        <w:rPr>
          <w:rFonts w:hint="eastAsia"/>
          <w:sz w:val="24"/>
          <w:szCs w:val="24"/>
        </w:rPr>
        <w:t>（</w:t>
      </w:r>
      <w:r w:rsidR="00B81EE3">
        <w:rPr>
          <w:rFonts w:hint="eastAsia"/>
          <w:sz w:val="24"/>
          <w:szCs w:val="24"/>
        </w:rPr>
        <w:t>UVA-in-Shanghai</w:t>
      </w:r>
      <w:r w:rsidR="00B81EE3">
        <w:rPr>
          <w:rFonts w:hint="eastAsia"/>
          <w:sz w:val="24"/>
          <w:szCs w:val="24"/>
        </w:rPr>
        <w:t>）</w:t>
      </w:r>
      <w:r w:rsidR="00B81EE3" w:rsidRPr="00C25D3B">
        <w:rPr>
          <w:rFonts w:hint="eastAsia"/>
          <w:sz w:val="24"/>
          <w:szCs w:val="24"/>
        </w:rPr>
        <w:t>中文项目中一节“操练课”的课堂提问作为研究对象，通过对授课教师录像的</w:t>
      </w:r>
      <w:r w:rsidR="00B81EE3">
        <w:rPr>
          <w:rFonts w:hint="eastAsia"/>
          <w:sz w:val="24"/>
          <w:szCs w:val="24"/>
        </w:rPr>
        <w:t>观察</w:t>
      </w:r>
      <w:r w:rsidR="00B81EE3" w:rsidRPr="00C25D3B">
        <w:rPr>
          <w:rFonts w:hint="eastAsia"/>
          <w:sz w:val="24"/>
          <w:szCs w:val="24"/>
        </w:rPr>
        <w:t>和</w:t>
      </w:r>
      <w:r w:rsidR="00B81EE3">
        <w:rPr>
          <w:rFonts w:hint="eastAsia"/>
          <w:sz w:val="24"/>
          <w:szCs w:val="24"/>
        </w:rPr>
        <w:t>转写</w:t>
      </w:r>
      <w:r w:rsidR="00B81EE3" w:rsidRPr="00C25D3B">
        <w:rPr>
          <w:rFonts w:hint="eastAsia"/>
          <w:sz w:val="24"/>
          <w:szCs w:val="24"/>
        </w:rPr>
        <w:t>，从问题数量与类型、提问流程、提问策略以及教师的反馈等四个方面对教师的课堂提问进行分析。</w:t>
      </w:r>
      <w:r w:rsidR="00B81EE3" w:rsidRPr="00F92021">
        <w:rPr>
          <w:rFonts w:ascii="SimSun" w:hAnsi="SimSun" w:hint="eastAsia"/>
          <w:sz w:val="24"/>
          <w:szCs w:val="24"/>
        </w:rPr>
        <w:t>在此密集型的对外汉语教学中，教师利用“问题”构成整个课堂的主线</w:t>
      </w:r>
      <w:r w:rsidR="00B81EE3">
        <w:rPr>
          <w:rFonts w:ascii="SimSun" w:hAnsi="SimSun" w:hint="eastAsia"/>
          <w:sz w:val="24"/>
          <w:szCs w:val="24"/>
        </w:rPr>
        <w:t>，</w:t>
      </w:r>
      <w:r w:rsidR="00B81EE3" w:rsidRPr="00F92021">
        <w:rPr>
          <w:rFonts w:ascii="SimSun" w:hAnsi="SimSun" w:hint="eastAsia"/>
          <w:sz w:val="24"/>
          <w:szCs w:val="24"/>
        </w:rPr>
        <w:t>在问</w:t>
      </w:r>
      <w:r w:rsidR="00B81EE3" w:rsidRPr="00F92021">
        <w:rPr>
          <w:rFonts w:ascii="SimSun" w:hAnsi="SimSun" w:hint="eastAsia"/>
          <w:sz w:val="24"/>
          <w:szCs w:val="24"/>
        </w:rPr>
        <w:lastRenderedPageBreak/>
        <w:t>答式的互动教学中完成教学任务。此种问答法，避免了由于教师进行“满堂灌”或者讲解过多，导致学生一方面参与课堂的积极性降低，另一方面缺少练习机会的弊端。利用问答式的授课方法贯彻“精讲多练”原则，会提高课堂效率，在语言学习课堂中尤为重要。</w:t>
      </w:r>
    </w:p>
    <w:p w:rsidR="00B81EE3" w:rsidRDefault="00B81EE3" w:rsidP="001C21C7">
      <w:pPr>
        <w:adjustRightInd w:val="0"/>
        <w:snapToGrid w:val="0"/>
        <w:spacing w:after="0" w:line="240" w:lineRule="auto"/>
        <w:jc w:val="left"/>
        <w:rPr>
          <w:sz w:val="24"/>
          <w:szCs w:val="24"/>
        </w:rPr>
      </w:pPr>
      <w:r w:rsidRPr="007D007A">
        <w:rPr>
          <w:rFonts w:hint="eastAsia"/>
          <w:sz w:val="24"/>
          <w:szCs w:val="24"/>
        </w:rPr>
        <w:t>关键字：“</w:t>
      </w:r>
      <w:r w:rsidRPr="00CF3B79">
        <w:rPr>
          <w:rFonts w:hint="eastAsia"/>
          <w:sz w:val="24"/>
          <w:szCs w:val="24"/>
        </w:rPr>
        <w:t>弗大在上海</w:t>
      </w:r>
      <w:r>
        <w:rPr>
          <w:rFonts w:hint="eastAsia"/>
          <w:sz w:val="24"/>
          <w:szCs w:val="24"/>
        </w:rPr>
        <w:t>”</w:t>
      </w:r>
      <w:r w:rsidRPr="00CF3B79">
        <w:rPr>
          <w:rFonts w:hint="eastAsia"/>
          <w:sz w:val="24"/>
          <w:szCs w:val="24"/>
        </w:rPr>
        <w:t>；</w:t>
      </w:r>
      <w:r>
        <w:rPr>
          <w:rFonts w:hint="eastAsia"/>
          <w:sz w:val="24"/>
          <w:szCs w:val="24"/>
        </w:rPr>
        <w:t>课堂</w:t>
      </w:r>
      <w:r w:rsidRPr="00CF3B79">
        <w:rPr>
          <w:rFonts w:hint="eastAsia"/>
          <w:sz w:val="24"/>
          <w:szCs w:val="24"/>
        </w:rPr>
        <w:t>提问</w:t>
      </w:r>
    </w:p>
    <w:p w:rsidR="00B81EE3" w:rsidRPr="00B81EE3" w:rsidRDefault="00B81EE3" w:rsidP="00E71EBD">
      <w:pPr>
        <w:jc w:val="center"/>
        <w:rPr>
          <w:rFonts w:asciiTheme="minorEastAsia" w:eastAsiaTheme="minorEastAsia" w:hAnsiTheme="minorEastAsia"/>
          <w:sz w:val="24"/>
          <w:szCs w:val="24"/>
        </w:rPr>
      </w:pPr>
    </w:p>
    <w:p w:rsidR="00096681" w:rsidRPr="00455699" w:rsidRDefault="005D193A" w:rsidP="00FC316B">
      <w:pPr>
        <w:adjustRightInd w:val="0"/>
        <w:snapToGrid w:val="0"/>
        <w:spacing w:line="240" w:lineRule="auto"/>
        <w:jc w:val="center"/>
        <w:rPr>
          <w:rFonts w:asciiTheme="minorEastAsia" w:eastAsiaTheme="minorEastAsia" w:hAnsiTheme="minorEastAsia"/>
          <w:sz w:val="32"/>
          <w:szCs w:val="32"/>
          <w:lang w:val="en-GB"/>
        </w:rPr>
      </w:pPr>
      <w:r>
        <w:rPr>
          <w:rFonts w:asciiTheme="minorEastAsia" w:eastAsiaTheme="minorEastAsia" w:hAnsiTheme="minorEastAsia" w:cs="SimSun"/>
          <w:color w:val="auto"/>
          <w:sz w:val="32"/>
          <w:szCs w:val="32"/>
          <w:lang w:val="en-GB"/>
        </w:rPr>
        <w:t>30</w:t>
      </w:r>
      <w:r w:rsidR="00E2301E">
        <w:rPr>
          <w:rFonts w:asciiTheme="minorEastAsia" w:eastAsiaTheme="minorEastAsia" w:hAnsiTheme="minorEastAsia" w:cs="SimSun"/>
          <w:color w:val="auto"/>
          <w:sz w:val="32"/>
          <w:szCs w:val="32"/>
          <w:lang w:val="en-GB"/>
        </w:rPr>
        <w:t>.</w:t>
      </w:r>
      <w:r w:rsidR="00096681">
        <w:rPr>
          <w:rFonts w:asciiTheme="minorEastAsia" w:eastAsiaTheme="minorEastAsia" w:hAnsiTheme="minorEastAsia" w:hint="eastAsia"/>
          <w:sz w:val="32"/>
          <w:szCs w:val="32"/>
        </w:rPr>
        <w:t xml:space="preserve"> </w:t>
      </w:r>
      <w:r w:rsidR="00096681" w:rsidRPr="00455699">
        <w:rPr>
          <w:rFonts w:asciiTheme="minorEastAsia" w:eastAsiaTheme="minorEastAsia" w:hAnsiTheme="minorEastAsia" w:hint="eastAsia"/>
          <w:sz w:val="32"/>
          <w:szCs w:val="32"/>
        </w:rPr>
        <w:t>法国高校专业汉语口语教学现状分析</w:t>
      </w:r>
      <w:r w:rsidR="00096681">
        <w:rPr>
          <w:rFonts w:asciiTheme="minorEastAsia" w:eastAsiaTheme="minorEastAsia" w:hAnsiTheme="minorEastAsia" w:hint="eastAsia"/>
          <w:sz w:val="32"/>
          <w:szCs w:val="32"/>
        </w:rPr>
        <w:t xml:space="preserve"> </w:t>
      </w:r>
    </w:p>
    <w:p w:rsidR="00096681" w:rsidRPr="00455699" w:rsidRDefault="00096681" w:rsidP="00FC316B">
      <w:pPr>
        <w:tabs>
          <w:tab w:val="left" w:pos="2250"/>
        </w:tabs>
        <w:adjustRightInd w:val="0"/>
        <w:snapToGrid w:val="0"/>
        <w:spacing w:after="120" w:line="240" w:lineRule="auto"/>
        <w:jc w:val="center"/>
        <w:rPr>
          <w:rFonts w:asciiTheme="minorEastAsia" w:eastAsiaTheme="minorEastAsia" w:hAnsiTheme="minorEastAsia"/>
          <w:sz w:val="32"/>
          <w:szCs w:val="32"/>
        </w:rPr>
      </w:pPr>
      <w:r w:rsidRPr="00455699">
        <w:rPr>
          <w:rFonts w:asciiTheme="minorEastAsia" w:eastAsiaTheme="minorEastAsia" w:hAnsiTheme="minorEastAsia" w:hint="eastAsia"/>
          <w:sz w:val="32"/>
          <w:szCs w:val="32"/>
        </w:rPr>
        <w:t>黄晓红</w:t>
      </w:r>
      <w:r>
        <w:rPr>
          <w:rFonts w:asciiTheme="minorEastAsia" w:eastAsiaTheme="minorEastAsia" w:hAnsiTheme="minorEastAsia"/>
          <w:sz w:val="32"/>
          <w:szCs w:val="32"/>
          <w:lang w:val="en-GB"/>
        </w:rPr>
        <w:t xml:space="preserve">, </w:t>
      </w:r>
      <w:r w:rsidRPr="00455699">
        <w:rPr>
          <w:rFonts w:asciiTheme="minorEastAsia" w:eastAsiaTheme="minorEastAsia" w:hAnsiTheme="minorEastAsia" w:hint="eastAsia"/>
          <w:sz w:val="32"/>
          <w:szCs w:val="32"/>
        </w:rPr>
        <w:t>法国国立东方语言文化学院</w:t>
      </w:r>
    </w:p>
    <w:p w:rsidR="00096681" w:rsidRPr="00455699" w:rsidRDefault="00096681" w:rsidP="00FC316B">
      <w:pPr>
        <w:tabs>
          <w:tab w:val="left" w:pos="2250"/>
        </w:tabs>
        <w:adjustRightInd w:val="0"/>
        <w:snapToGrid w:val="0"/>
        <w:spacing w:line="240" w:lineRule="auto"/>
        <w:jc w:val="center"/>
        <w:rPr>
          <w:rFonts w:asciiTheme="minorEastAsia" w:eastAsiaTheme="minorEastAsia" w:hAnsiTheme="minorEastAsia"/>
          <w:sz w:val="32"/>
          <w:szCs w:val="32"/>
        </w:rPr>
      </w:pPr>
      <w:r w:rsidRPr="00455699">
        <w:rPr>
          <w:rFonts w:asciiTheme="minorEastAsia" w:eastAsiaTheme="minorEastAsia" w:hAnsiTheme="minorEastAsia"/>
          <w:sz w:val="32"/>
          <w:szCs w:val="32"/>
        </w:rPr>
        <w:t>Huang_xiaohong2003@yahoo.fr</w:t>
      </w:r>
    </w:p>
    <w:p w:rsidR="00096681" w:rsidRDefault="00096681" w:rsidP="00096681">
      <w:pPr>
        <w:tabs>
          <w:tab w:val="left" w:pos="2250"/>
        </w:tabs>
        <w:spacing w:after="120"/>
        <w:rPr>
          <w:sz w:val="24"/>
          <w:szCs w:val="24"/>
          <w:lang w:val="en-GB"/>
        </w:rPr>
      </w:pPr>
      <w:r w:rsidRPr="00455699">
        <w:rPr>
          <w:rFonts w:asciiTheme="minorEastAsia" w:eastAsiaTheme="minorEastAsia" w:hAnsiTheme="minorEastAsia" w:hint="eastAsia"/>
          <w:sz w:val="24"/>
          <w:szCs w:val="24"/>
        </w:rPr>
        <w:t xml:space="preserve">  </w:t>
      </w:r>
      <w:r w:rsidRPr="00041E62">
        <w:rPr>
          <w:rFonts w:asciiTheme="minorEastAsia" w:eastAsiaTheme="minorEastAsia" w:hAnsiTheme="minorEastAsia" w:hint="eastAsia"/>
          <w:sz w:val="24"/>
          <w:szCs w:val="24"/>
        </w:rPr>
        <w:t xml:space="preserve">   </w:t>
      </w:r>
      <w:r w:rsidRPr="00041E62">
        <w:rPr>
          <w:rFonts w:hint="eastAsia"/>
          <w:sz w:val="24"/>
          <w:szCs w:val="24"/>
        </w:rPr>
        <w:t>随着中国经济的迅猛发展及中国国际影响力的与日俱增，汉语在法国已逐渐成为几大热门外语之一，而随之进入法国高校学习汉语专业或英</w:t>
      </w:r>
      <w:r w:rsidRPr="00041E62">
        <w:rPr>
          <w:sz w:val="24"/>
          <w:szCs w:val="24"/>
        </w:rPr>
        <w:t>-</w:t>
      </w:r>
      <w:r w:rsidRPr="00041E62">
        <w:rPr>
          <w:rFonts w:hint="eastAsia"/>
          <w:sz w:val="24"/>
          <w:szCs w:val="24"/>
        </w:rPr>
        <w:t>中文应用语言学专业的学生也越来越多。众所周知，掌握一门外语应该学习书面语和口语两种形式。汉语作为第二语言的教学，在中国境内，由于得天独厚的语言环境，人们往往比较重视口语教学。现代语言教学法流派，从直接法、交际法，到任务式教学，也无一不把口语教学作为培养学生目的语交际能力的重要手段。然而在法国的高校，汉语口语教学却由于种种原因一直处于一个不尴不尬的地位，长期得不到重视，以至教学效果大多收效甚微。本文首先以法国国立东方语言文化学院、巴黎七大、波尔多三大、雷恩二大等法国四大高校为立足点，从其专业汉语口语课的课程设置特点、教材与教学内容、教学方法、以及评估测试等几个方面来展现法国大学汉语口语教学的现状与问题，其后从五个方面分析其原因、指出其症结所在，最后对改善这一困境提出一些建设性意见并对法国高校口语教学前景进行了展望。</w:t>
      </w:r>
    </w:p>
    <w:p w:rsidR="005D193A" w:rsidRPr="005D193A" w:rsidRDefault="005D193A" w:rsidP="00096681">
      <w:pPr>
        <w:tabs>
          <w:tab w:val="left" w:pos="2250"/>
        </w:tabs>
        <w:spacing w:after="120"/>
        <w:rPr>
          <w:sz w:val="24"/>
          <w:szCs w:val="24"/>
          <w:lang w:val="en-GB"/>
        </w:rPr>
      </w:pPr>
    </w:p>
    <w:p w:rsidR="00DC2145" w:rsidRPr="00DC2145" w:rsidRDefault="00E2301E" w:rsidP="00DC2145">
      <w:pPr>
        <w:widowControl/>
        <w:tabs>
          <w:tab w:val="clear" w:pos="420"/>
        </w:tabs>
        <w:suppressAutoHyphens w:val="0"/>
        <w:spacing w:after="0" w:line="240" w:lineRule="auto"/>
        <w:jc w:val="center"/>
        <w:rPr>
          <w:rFonts w:asciiTheme="minorEastAsia" w:eastAsiaTheme="minorEastAsia" w:hAnsiTheme="minorEastAsia" w:cs="SimSun"/>
          <w:color w:val="auto"/>
          <w:sz w:val="32"/>
          <w:szCs w:val="32"/>
          <w:lang w:val="en-GB"/>
        </w:rPr>
      </w:pPr>
      <w:r>
        <w:rPr>
          <w:rFonts w:asciiTheme="minorEastAsia" w:eastAsiaTheme="minorEastAsia" w:hAnsiTheme="minorEastAsia" w:cs="SimSun"/>
          <w:color w:val="auto"/>
          <w:sz w:val="32"/>
          <w:szCs w:val="32"/>
          <w:lang w:val="en-GB"/>
        </w:rPr>
        <w:t>3</w:t>
      </w:r>
      <w:r w:rsidR="005D193A">
        <w:rPr>
          <w:rFonts w:asciiTheme="minorEastAsia" w:eastAsiaTheme="minorEastAsia" w:hAnsiTheme="minorEastAsia" w:cs="SimSun"/>
          <w:color w:val="auto"/>
          <w:sz w:val="32"/>
          <w:szCs w:val="32"/>
          <w:lang w:val="en-GB"/>
        </w:rPr>
        <w:t>1</w:t>
      </w:r>
      <w:r w:rsidR="00E2504D">
        <w:rPr>
          <w:rFonts w:asciiTheme="minorEastAsia" w:eastAsiaTheme="minorEastAsia" w:hAnsiTheme="minorEastAsia" w:cs="SimSun"/>
          <w:color w:val="auto"/>
          <w:sz w:val="32"/>
          <w:szCs w:val="32"/>
          <w:lang w:val="en-GB"/>
        </w:rPr>
        <w:t xml:space="preserve">. </w:t>
      </w:r>
      <w:r w:rsidR="00DC2145" w:rsidRPr="00DC2145">
        <w:rPr>
          <w:rFonts w:asciiTheme="minorEastAsia" w:eastAsiaTheme="minorEastAsia" w:hAnsiTheme="minorEastAsia" w:cs="SimSun" w:hint="eastAsia"/>
          <w:color w:val="auto"/>
          <w:sz w:val="32"/>
          <w:szCs w:val="32"/>
          <w:lang w:val="en-GB"/>
        </w:rPr>
        <w:t>如何利用电子语言搭档协助远程汉语学习</w:t>
      </w:r>
      <w:r w:rsidR="00DC2145">
        <w:rPr>
          <w:rFonts w:asciiTheme="minorEastAsia" w:eastAsiaTheme="minorEastAsia" w:hAnsiTheme="minorEastAsia" w:cs="SimSun"/>
          <w:color w:val="auto"/>
          <w:sz w:val="32"/>
          <w:szCs w:val="32"/>
          <w:lang w:val="en-GB"/>
        </w:rPr>
        <w:t xml:space="preserve"> </w:t>
      </w:r>
    </w:p>
    <w:p w:rsidR="00DC2145" w:rsidRPr="00DC2145" w:rsidRDefault="00DC2145" w:rsidP="00DC2145">
      <w:pPr>
        <w:widowControl/>
        <w:tabs>
          <w:tab w:val="clear" w:pos="420"/>
        </w:tabs>
        <w:suppressAutoHyphens w:val="0"/>
        <w:spacing w:after="0" w:line="240" w:lineRule="auto"/>
        <w:jc w:val="center"/>
        <w:rPr>
          <w:rFonts w:asciiTheme="minorEastAsia" w:eastAsiaTheme="minorEastAsia" w:hAnsiTheme="minorEastAsia"/>
          <w:color w:val="auto"/>
          <w:sz w:val="32"/>
          <w:szCs w:val="32"/>
          <w:lang w:val="en-GB"/>
        </w:rPr>
      </w:pPr>
      <w:r w:rsidRPr="00DC2145">
        <w:rPr>
          <w:rFonts w:asciiTheme="minorEastAsia" w:eastAsiaTheme="minorEastAsia" w:hAnsiTheme="minorEastAsia"/>
          <w:color w:val="auto"/>
          <w:sz w:val="32"/>
          <w:szCs w:val="32"/>
          <w:lang w:val="en-GB"/>
        </w:rPr>
        <w:t>阚茜，英国开放大学</w:t>
      </w:r>
    </w:p>
    <w:p w:rsidR="00DC2145" w:rsidRPr="00DC2145" w:rsidRDefault="00DC2145" w:rsidP="00DC2145">
      <w:pPr>
        <w:widowControl/>
        <w:tabs>
          <w:tab w:val="clear" w:pos="420"/>
        </w:tabs>
        <w:suppressAutoHyphens w:val="0"/>
        <w:spacing w:after="0" w:line="240" w:lineRule="auto"/>
        <w:jc w:val="center"/>
        <w:rPr>
          <w:rFonts w:asciiTheme="minorEastAsia" w:eastAsiaTheme="minorEastAsia" w:hAnsiTheme="minorEastAsia"/>
          <w:color w:val="auto"/>
          <w:sz w:val="32"/>
          <w:szCs w:val="32"/>
          <w:lang w:val="en-GB"/>
        </w:rPr>
      </w:pPr>
      <w:r w:rsidRPr="00DC2145">
        <w:rPr>
          <w:rFonts w:asciiTheme="minorEastAsia" w:eastAsiaTheme="minorEastAsia" w:hAnsiTheme="minorEastAsia"/>
          <w:color w:val="auto"/>
          <w:sz w:val="32"/>
          <w:szCs w:val="32"/>
          <w:lang w:val="en-GB"/>
        </w:rPr>
        <w:t>qian.kan@open.ac.uk</w:t>
      </w:r>
    </w:p>
    <w:p w:rsidR="00DC2145" w:rsidRPr="00DC2145" w:rsidRDefault="00DC2145" w:rsidP="00DC2145">
      <w:pPr>
        <w:widowControl/>
        <w:tabs>
          <w:tab w:val="clear" w:pos="420"/>
        </w:tabs>
        <w:suppressAutoHyphens w:val="0"/>
        <w:spacing w:after="0" w:line="240" w:lineRule="auto"/>
        <w:rPr>
          <w:rFonts w:ascii="Times New Roman" w:hAnsi="Times New Roman"/>
          <w:color w:val="auto"/>
          <w:sz w:val="24"/>
          <w:szCs w:val="24"/>
          <w:lang w:val="en-GB" w:eastAsia="en-GB"/>
        </w:rPr>
      </w:pPr>
    </w:p>
    <w:p w:rsidR="00DC2145" w:rsidRPr="00DC2145" w:rsidRDefault="00E2504D" w:rsidP="00E2504D">
      <w:pPr>
        <w:widowControl/>
        <w:tabs>
          <w:tab w:val="clear" w:pos="420"/>
        </w:tabs>
        <w:spacing w:after="240" w:line="240" w:lineRule="auto"/>
        <w:ind w:right="-58"/>
        <w:jc w:val="left"/>
        <w:rPr>
          <w:rFonts w:ascii="Times New Roman" w:hAnsi="Times New Roman"/>
          <w:color w:val="auto"/>
          <w:sz w:val="24"/>
          <w:szCs w:val="24"/>
          <w:lang w:val="en-GB"/>
        </w:rPr>
      </w:pPr>
      <w:r>
        <w:rPr>
          <w:rFonts w:ascii="Times New Roman" w:hAnsi="Times New Roman"/>
          <w:color w:val="auto"/>
          <w:sz w:val="24"/>
          <w:szCs w:val="24"/>
          <w:lang w:val="en-GB"/>
        </w:rPr>
        <w:t xml:space="preserve">    </w:t>
      </w:r>
      <w:r w:rsidR="00DC2145" w:rsidRPr="00DC2145">
        <w:rPr>
          <w:rFonts w:ascii="Times New Roman" w:hAnsi="Times New Roman"/>
          <w:color w:val="auto"/>
          <w:sz w:val="24"/>
          <w:szCs w:val="24"/>
          <w:lang w:val="en-GB"/>
        </w:rPr>
        <w:t>在当今教育信息科技迅猛发展</w:t>
      </w:r>
      <w:r w:rsidR="00DC2145" w:rsidRPr="00DC2145">
        <w:rPr>
          <w:rFonts w:ascii="Times New Roman" w:hAnsi="Times New Roman" w:hint="eastAsia"/>
          <w:color w:val="auto"/>
          <w:sz w:val="24"/>
          <w:szCs w:val="24"/>
          <w:lang w:val="en-GB"/>
        </w:rPr>
        <w:t>的时代，</w:t>
      </w:r>
      <w:r w:rsidR="00DC2145" w:rsidRPr="00DC2145">
        <w:rPr>
          <w:rFonts w:ascii="Times New Roman" w:hAnsi="Times New Roman"/>
          <w:color w:val="auto"/>
          <w:sz w:val="24"/>
          <w:szCs w:val="24"/>
          <w:lang w:val="en-GB"/>
        </w:rPr>
        <w:t>如何</w:t>
      </w:r>
      <w:r w:rsidR="00DC2145" w:rsidRPr="00DC2145">
        <w:rPr>
          <w:rFonts w:ascii="Times New Roman" w:hAnsi="Times New Roman" w:hint="eastAsia"/>
          <w:color w:val="auto"/>
          <w:sz w:val="24"/>
          <w:szCs w:val="24"/>
          <w:lang w:val="en-GB"/>
        </w:rPr>
        <w:t>在</w:t>
      </w:r>
      <w:r w:rsidR="00DC2145" w:rsidRPr="00DC2145">
        <w:rPr>
          <w:rFonts w:ascii="Times New Roman" w:hAnsi="Times New Roman"/>
          <w:color w:val="auto"/>
          <w:sz w:val="24"/>
          <w:szCs w:val="24"/>
          <w:lang w:val="en-GB"/>
        </w:rPr>
        <w:t>对外汉语</w:t>
      </w:r>
      <w:r w:rsidR="00DC2145" w:rsidRPr="00DC2145">
        <w:rPr>
          <w:rFonts w:ascii="Times New Roman" w:hAnsi="Times New Roman" w:hint="eastAsia"/>
          <w:color w:val="auto"/>
          <w:sz w:val="24"/>
          <w:szCs w:val="24"/>
          <w:lang w:val="en-GB"/>
        </w:rPr>
        <w:t>教学中</w:t>
      </w:r>
      <w:r w:rsidR="00DC2145" w:rsidRPr="00DC2145">
        <w:rPr>
          <w:rFonts w:ascii="Times New Roman" w:hAnsi="Times New Roman"/>
          <w:color w:val="auto"/>
          <w:sz w:val="24"/>
          <w:szCs w:val="24"/>
          <w:lang w:val="en-GB"/>
        </w:rPr>
        <w:t>充分利用教育科技是</w:t>
      </w:r>
      <w:r w:rsidR="00DC2145" w:rsidRPr="00DC2145">
        <w:rPr>
          <w:rFonts w:ascii="Times New Roman" w:hAnsi="Times New Roman" w:hint="eastAsia"/>
          <w:color w:val="auto"/>
          <w:sz w:val="24"/>
          <w:szCs w:val="24"/>
          <w:lang w:val="en-GB"/>
        </w:rPr>
        <w:t>课程</w:t>
      </w:r>
      <w:r w:rsidR="00DC2145" w:rsidRPr="00DC2145">
        <w:rPr>
          <w:rFonts w:ascii="Times New Roman" w:hAnsi="Times New Roman"/>
          <w:color w:val="auto"/>
          <w:sz w:val="24"/>
          <w:szCs w:val="24"/>
          <w:lang w:val="en-GB"/>
        </w:rPr>
        <w:t>设计者和汉语教师的当务之急。本文简介英国开放大学初级中文课程是如何</w:t>
      </w:r>
      <w:r w:rsidR="00DC2145" w:rsidRPr="00DC2145">
        <w:rPr>
          <w:rFonts w:ascii="Times New Roman" w:hAnsi="Times New Roman" w:hint="eastAsia"/>
          <w:color w:val="auto"/>
          <w:sz w:val="24"/>
          <w:szCs w:val="24"/>
          <w:lang w:val="en-GB"/>
        </w:rPr>
        <w:t>运用教育科技以</w:t>
      </w:r>
      <w:r w:rsidR="00DC2145" w:rsidRPr="00DC2145">
        <w:rPr>
          <w:rFonts w:ascii="Times New Roman" w:hAnsi="Times New Roman"/>
          <w:color w:val="auto"/>
          <w:sz w:val="24"/>
          <w:szCs w:val="24"/>
          <w:lang w:val="en-GB"/>
        </w:rPr>
        <w:t>适应当今的学习者，</w:t>
      </w:r>
      <w:r w:rsidR="00DC2145" w:rsidRPr="00DC2145">
        <w:rPr>
          <w:rFonts w:ascii="Times New Roman" w:hAnsi="Times New Roman" w:hint="eastAsia"/>
          <w:color w:val="auto"/>
          <w:sz w:val="24"/>
          <w:szCs w:val="24"/>
          <w:lang w:val="en-GB"/>
        </w:rPr>
        <w:t>并详细介绍英国开放大学和北京交通大学远程教育学院合作的一个语言搭挡研究项目，</w:t>
      </w:r>
      <w:r w:rsidR="00DC2145" w:rsidRPr="00DC2145">
        <w:rPr>
          <w:rFonts w:ascii="Times New Roman" w:hAnsi="Times New Roman"/>
          <w:color w:val="auto"/>
          <w:sz w:val="24"/>
          <w:szCs w:val="24"/>
          <w:lang w:val="en-GB"/>
        </w:rPr>
        <w:t>探讨</w:t>
      </w:r>
      <w:r w:rsidR="00DC2145" w:rsidRPr="00DC2145">
        <w:rPr>
          <w:rFonts w:ascii="Times New Roman" w:hAnsi="Times New Roman" w:hint="eastAsia"/>
          <w:color w:val="auto"/>
          <w:sz w:val="24"/>
          <w:szCs w:val="24"/>
          <w:lang w:val="en-GB"/>
        </w:rPr>
        <w:t>借助</w:t>
      </w:r>
      <w:r w:rsidR="00DC2145" w:rsidRPr="00DC2145">
        <w:rPr>
          <w:rFonts w:ascii="Times New Roman" w:hAnsi="Times New Roman"/>
          <w:color w:val="auto"/>
          <w:sz w:val="24"/>
          <w:szCs w:val="24"/>
          <w:lang w:val="en-GB"/>
        </w:rPr>
        <w:t>教育信息科技</w:t>
      </w:r>
      <w:r w:rsidR="00DC2145" w:rsidRPr="00DC2145">
        <w:rPr>
          <w:rFonts w:ascii="Times New Roman" w:hAnsi="Times New Roman" w:hint="eastAsia"/>
          <w:color w:val="auto"/>
          <w:sz w:val="24"/>
          <w:szCs w:val="24"/>
          <w:lang w:val="en-GB"/>
        </w:rPr>
        <w:t>调动学生的学习热情，创造真实的语言交流氛围。本文也会谈及此类活动操作时存在的困难以及</w:t>
      </w:r>
      <w:r w:rsidR="00DC2145" w:rsidRPr="00DC2145">
        <w:rPr>
          <w:rFonts w:ascii="Times New Roman" w:hAnsi="Times New Roman"/>
          <w:color w:val="auto"/>
          <w:sz w:val="24"/>
          <w:szCs w:val="24"/>
          <w:lang w:val="en-GB"/>
        </w:rPr>
        <w:t>在设计</w:t>
      </w:r>
      <w:r w:rsidR="00DC2145" w:rsidRPr="00DC2145">
        <w:rPr>
          <w:rFonts w:ascii="Times New Roman" w:hAnsi="Times New Roman" w:hint="eastAsia"/>
          <w:color w:val="auto"/>
          <w:sz w:val="24"/>
          <w:szCs w:val="24"/>
          <w:lang w:val="en-GB"/>
        </w:rPr>
        <w:t>电子语言搭挡项目时</w:t>
      </w:r>
      <w:r w:rsidR="00DC2145" w:rsidRPr="00DC2145">
        <w:rPr>
          <w:rFonts w:ascii="Times New Roman" w:hAnsi="Times New Roman"/>
          <w:color w:val="auto"/>
          <w:sz w:val="24"/>
          <w:szCs w:val="24"/>
          <w:lang w:val="en-GB"/>
        </w:rPr>
        <w:t>应该考虑的因素。希望本文能给汉语教师以及</w:t>
      </w:r>
      <w:r w:rsidR="00DC2145" w:rsidRPr="00DC2145">
        <w:rPr>
          <w:rFonts w:ascii="Times New Roman" w:hAnsi="Times New Roman" w:hint="eastAsia"/>
          <w:color w:val="auto"/>
          <w:sz w:val="24"/>
          <w:szCs w:val="24"/>
          <w:lang w:val="en-GB"/>
        </w:rPr>
        <w:t>课程设计</w:t>
      </w:r>
      <w:r w:rsidR="00DC2145" w:rsidRPr="00DC2145">
        <w:rPr>
          <w:rFonts w:ascii="Times New Roman" w:hAnsi="Times New Roman"/>
          <w:color w:val="auto"/>
          <w:sz w:val="24"/>
          <w:szCs w:val="24"/>
          <w:lang w:val="en-GB"/>
        </w:rPr>
        <w:t>者一些启示，并促使更多的学者研究</w:t>
      </w:r>
      <w:r w:rsidR="00DC2145" w:rsidRPr="00DC2145">
        <w:rPr>
          <w:rFonts w:ascii="Times New Roman" w:hAnsi="Times New Roman" w:hint="eastAsia"/>
          <w:color w:val="auto"/>
          <w:sz w:val="24"/>
          <w:szCs w:val="24"/>
          <w:lang w:val="en-GB"/>
        </w:rPr>
        <w:t>电子语言搭挡</w:t>
      </w:r>
      <w:r w:rsidR="00DC2145" w:rsidRPr="00DC2145">
        <w:rPr>
          <w:rFonts w:ascii="Times New Roman" w:hAnsi="Times New Roman"/>
          <w:color w:val="auto"/>
          <w:sz w:val="24"/>
          <w:szCs w:val="24"/>
          <w:lang w:val="en-GB"/>
        </w:rPr>
        <w:t>学习在对外汉语教学中的应用。</w:t>
      </w:r>
    </w:p>
    <w:p w:rsidR="00DC2145" w:rsidRDefault="00DC2145" w:rsidP="00DC2145">
      <w:pPr>
        <w:widowControl/>
        <w:tabs>
          <w:tab w:val="clear" w:pos="420"/>
        </w:tabs>
        <w:suppressAutoHyphens w:val="0"/>
        <w:spacing w:after="0" w:line="240" w:lineRule="auto"/>
        <w:jc w:val="left"/>
        <w:rPr>
          <w:rFonts w:ascii="Arial" w:hAnsi="Arial" w:cs="Arial"/>
          <w:color w:val="auto"/>
          <w:sz w:val="24"/>
          <w:szCs w:val="24"/>
          <w:lang w:val="en-GB"/>
        </w:rPr>
      </w:pPr>
    </w:p>
    <w:p w:rsidR="005D193A" w:rsidRDefault="005D193A" w:rsidP="00DC2145">
      <w:pPr>
        <w:widowControl/>
        <w:tabs>
          <w:tab w:val="clear" w:pos="420"/>
        </w:tabs>
        <w:suppressAutoHyphens w:val="0"/>
        <w:spacing w:after="0" w:line="240" w:lineRule="auto"/>
        <w:jc w:val="left"/>
        <w:rPr>
          <w:rFonts w:ascii="Arial" w:hAnsi="Arial" w:cs="Arial"/>
          <w:color w:val="auto"/>
          <w:sz w:val="24"/>
          <w:szCs w:val="24"/>
          <w:lang w:val="en-GB"/>
        </w:rPr>
      </w:pPr>
    </w:p>
    <w:p w:rsidR="005D193A" w:rsidRDefault="005D193A" w:rsidP="00DC2145">
      <w:pPr>
        <w:widowControl/>
        <w:tabs>
          <w:tab w:val="clear" w:pos="420"/>
        </w:tabs>
        <w:suppressAutoHyphens w:val="0"/>
        <w:spacing w:after="0" w:line="240" w:lineRule="auto"/>
        <w:jc w:val="left"/>
        <w:rPr>
          <w:rFonts w:ascii="Arial" w:hAnsi="Arial" w:cs="Arial"/>
          <w:color w:val="auto"/>
          <w:sz w:val="24"/>
          <w:szCs w:val="24"/>
          <w:lang w:val="en-GB"/>
        </w:rPr>
      </w:pPr>
    </w:p>
    <w:p w:rsidR="005D193A" w:rsidRDefault="005D193A" w:rsidP="00DC2145">
      <w:pPr>
        <w:widowControl/>
        <w:tabs>
          <w:tab w:val="clear" w:pos="420"/>
        </w:tabs>
        <w:suppressAutoHyphens w:val="0"/>
        <w:spacing w:after="0" w:line="240" w:lineRule="auto"/>
        <w:jc w:val="left"/>
        <w:rPr>
          <w:rFonts w:ascii="Arial" w:hAnsi="Arial" w:cs="Arial"/>
          <w:color w:val="auto"/>
          <w:sz w:val="24"/>
          <w:szCs w:val="24"/>
          <w:lang w:val="en-GB"/>
        </w:rPr>
      </w:pPr>
    </w:p>
    <w:p w:rsidR="00FC316B" w:rsidRPr="00DC2145" w:rsidRDefault="00FC316B" w:rsidP="00DC2145">
      <w:pPr>
        <w:widowControl/>
        <w:tabs>
          <w:tab w:val="clear" w:pos="420"/>
        </w:tabs>
        <w:suppressAutoHyphens w:val="0"/>
        <w:spacing w:after="0" w:line="240" w:lineRule="auto"/>
        <w:jc w:val="left"/>
        <w:rPr>
          <w:rFonts w:ascii="Arial" w:hAnsi="Arial" w:cs="Arial"/>
          <w:color w:val="auto"/>
          <w:sz w:val="24"/>
          <w:szCs w:val="24"/>
          <w:lang w:val="en-GB"/>
        </w:rPr>
      </w:pPr>
    </w:p>
    <w:p w:rsidR="00925B35" w:rsidRPr="00601CA4" w:rsidRDefault="00E2504D" w:rsidP="00925B35">
      <w:pPr>
        <w:jc w:val="center"/>
        <w:rPr>
          <w:rFonts w:asciiTheme="minorEastAsia" w:eastAsiaTheme="minorEastAsia" w:hAnsiTheme="minorEastAsia"/>
          <w:color w:val="auto"/>
          <w:kern w:val="2"/>
          <w:sz w:val="32"/>
          <w:szCs w:val="32"/>
        </w:rPr>
      </w:pPr>
      <w:r>
        <w:rPr>
          <w:rFonts w:ascii="Times New Roman" w:hAnsi="Times New Roman"/>
          <w:sz w:val="32"/>
          <w:szCs w:val="32"/>
        </w:rPr>
        <w:t>3</w:t>
      </w:r>
      <w:r w:rsidR="005D193A">
        <w:rPr>
          <w:rFonts w:ascii="Times New Roman" w:hAnsi="Times New Roman"/>
          <w:sz w:val="32"/>
          <w:szCs w:val="32"/>
        </w:rPr>
        <w:t>2</w:t>
      </w:r>
      <w:r>
        <w:rPr>
          <w:rFonts w:ascii="Times New Roman" w:hAnsi="Times New Roman"/>
          <w:sz w:val="32"/>
          <w:szCs w:val="32"/>
        </w:rPr>
        <w:t>.</w:t>
      </w:r>
      <w:r w:rsidR="00925B35" w:rsidRPr="00601CA4">
        <w:rPr>
          <w:rFonts w:asciiTheme="minorEastAsia" w:eastAsiaTheme="minorEastAsia" w:hAnsiTheme="minorEastAsia" w:hint="eastAsia"/>
          <w:sz w:val="32"/>
          <w:szCs w:val="32"/>
          <w:lang w:val="en-GB"/>
        </w:rPr>
        <w:t xml:space="preserve"> </w:t>
      </w:r>
      <w:r w:rsidR="00925B35" w:rsidRPr="00601CA4">
        <w:rPr>
          <w:rFonts w:asciiTheme="minorEastAsia" w:eastAsiaTheme="minorEastAsia" w:hAnsiTheme="minorEastAsia" w:hint="eastAsia"/>
          <w:color w:val="auto"/>
          <w:kern w:val="2"/>
          <w:sz w:val="32"/>
          <w:szCs w:val="32"/>
        </w:rPr>
        <w:t>“泛在学习”与匀质分组在汉语口语教学中的作用</w:t>
      </w:r>
    </w:p>
    <w:p w:rsidR="00925B35" w:rsidRPr="00601CA4" w:rsidRDefault="00925B35" w:rsidP="00925B35">
      <w:pPr>
        <w:tabs>
          <w:tab w:val="clear" w:pos="420"/>
        </w:tabs>
        <w:suppressAutoHyphens w:val="0"/>
        <w:spacing w:after="0" w:line="240" w:lineRule="auto"/>
        <w:jc w:val="center"/>
        <w:rPr>
          <w:rFonts w:asciiTheme="minorEastAsia" w:eastAsiaTheme="minorEastAsia" w:hAnsiTheme="minorEastAsia"/>
          <w:color w:val="auto"/>
          <w:kern w:val="2"/>
          <w:sz w:val="32"/>
          <w:szCs w:val="32"/>
        </w:rPr>
      </w:pPr>
      <w:r w:rsidRPr="00601CA4">
        <w:rPr>
          <w:rFonts w:asciiTheme="minorEastAsia" w:eastAsiaTheme="minorEastAsia" w:hAnsiTheme="minorEastAsia" w:hint="eastAsia"/>
          <w:color w:val="auto"/>
          <w:kern w:val="2"/>
          <w:sz w:val="32"/>
          <w:szCs w:val="32"/>
        </w:rPr>
        <w:t>康晓娟，北京华文学院</w:t>
      </w:r>
    </w:p>
    <w:p w:rsidR="00925B35" w:rsidRPr="005A03E2" w:rsidRDefault="008417E6" w:rsidP="00925B35">
      <w:pPr>
        <w:tabs>
          <w:tab w:val="clear" w:pos="420"/>
        </w:tabs>
        <w:suppressAutoHyphens w:val="0"/>
        <w:spacing w:after="0" w:line="240" w:lineRule="auto"/>
        <w:jc w:val="center"/>
        <w:rPr>
          <w:rFonts w:asciiTheme="minorEastAsia" w:eastAsiaTheme="minorEastAsia" w:hAnsiTheme="minorEastAsia"/>
          <w:color w:val="auto"/>
          <w:kern w:val="2"/>
          <w:sz w:val="32"/>
          <w:szCs w:val="32"/>
        </w:rPr>
      </w:pPr>
      <w:hyperlink r:id="rId26" w:history="1">
        <w:r w:rsidR="00925B35" w:rsidRPr="005A03E2">
          <w:rPr>
            <w:rFonts w:asciiTheme="minorEastAsia" w:eastAsiaTheme="minorEastAsia" w:hAnsiTheme="minorEastAsia" w:hint="eastAsia"/>
            <w:color w:val="0000FF"/>
            <w:kern w:val="2"/>
            <w:sz w:val="32"/>
            <w:szCs w:val="32"/>
          </w:rPr>
          <w:t>kangxiaojuan@bjhwxy.com</w:t>
        </w:r>
      </w:hyperlink>
    </w:p>
    <w:p w:rsidR="00925B35" w:rsidRPr="00601CA4" w:rsidRDefault="00925B35" w:rsidP="00925B35">
      <w:pPr>
        <w:tabs>
          <w:tab w:val="clear" w:pos="420"/>
        </w:tabs>
        <w:suppressAutoHyphens w:val="0"/>
        <w:spacing w:after="0" w:line="240" w:lineRule="auto"/>
        <w:jc w:val="center"/>
        <w:rPr>
          <w:rFonts w:asciiTheme="minorEastAsia" w:eastAsiaTheme="minorEastAsia" w:hAnsiTheme="minorEastAsia"/>
          <w:color w:val="auto"/>
          <w:kern w:val="2"/>
          <w:sz w:val="24"/>
          <w:szCs w:val="24"/>
        </w:rPr>
      </w:pPr>
    </w:p>
    <w:p w:rsidR="00925B35" w:rsidRPr="00601CA4" w:rsidRDefault="00E2504D" w:rsidP="00925B35">
      <w:pPr>
        <w:tabs>
          <w:tab w:val="clear" w:pos="420"/>
        </w:tabs>
        <w:suppressAutoHyphens w:val="0"/>
        <w:spacing w:after="0" w:line="240" w:lineRule="auto"/>
        <w:rPr>
          <w:rFonts w:asciiTheme="minorEastAsia" w:eastAsiaTheme="minorEastAsia" w:hAnsiTheme="minorEastAsia"/>
          <w:color w:val="auto"/>
          <w:kern w:val="2"/>
          <w:sz w:val="24"/>
          <w:szCs w:val="24"/>
        </w:rPr>
      </w:pPr>
      <w:r>
        <w:rPr>
          <w:rFonts w:asciiTheme="minorEastAsia" w:eastAsiaTheme="minorEastAsia" w:hAnsiTheme="minorEastAsia"/>
          <w:color w:val="auto"/>
          <w:kern w:val="2"/>
          <w:sz w:val="24"/>
          <w:szCs w:val="24"/>
          <w:lang w:val="en-GB"/>
        </w:rPr>
        <w:t xml:space="preserve">    </w:t>
      </w:r>
      <w:r w:rsidR="00925B35" w:rsidRPr="00601CA4">
        <w:rPr>
          <w:rFonts w:asciiTheme="minorEastAsia" w:eastAsiaTheme="minorEastAsia" w:hAnsiTheme="minorEastAsia" w:hint="eastAsia"/>
          <w:color w:val="auto"/>
          <w:kern w:val="2"/>
          <w:sz w:val="24"/>
          <w:szCs w:val="24"/>
        </w:rPr>
        <w:t>对第二语言的学习者来说，汉语口语课是围绕着某一主题进行的表达技能训练。主要表现形式是输出，即“说”。而本质上，口语输出的能力是一个学习者综合能力的集中反映。要做到准确、真实、自然的汉语输出，需具备诸如听的能力、理解能力、捕捉能力、分析能力、交际能力等等。因此口语课的目标不是单纯的说话技能训练，而是要全方位地培养学习者听、读、写、译能力。根据班级教学的实践，我们发现，要实现口语课每个学习者的开口率，仅依靠教材设定的内容以及教师与学生之间的互动是远远不够的，需要由教师引导学生，共同围绕教材的内容，向外探索更丰富的课外材料，让学生时刻处于“泛在学习”的状态，丰富要表达的内容，做到“输入大于输出”，才能支撑起口语训练的课堂教学。与此同时，教师还应根据全班学生的特点，对学生进行匀质分组，创设、营造适于交际的课堂环境，提高课堂教学的交互性和协同性，使班级教学既能满足不同学生的异质需求，也能获得整体教学质量的提升。</w:t>
      </w:r>
    </w:p>
    <w:p w:rsidR="00925B35" w:rsidRDefault="00925B35" w:rsidP="00493B6D">
      <w:pPr>
        <w:jc w:val="center"/>
        <w:rPr>
          <w:rFonts w:ascii="SimSun" w:hAnsi="SimSun"/>
          <w:sz w:val="32"/>
          <w:szCs w:val="32"/>
        </w:rPr>
      </w:pPr>
    </w:p>
    <w:p w:rsidR="006856F7" w:rsidRPr="00C5219D" w:rsidRDefault="005D193A" w:rsidP="006856F7">
      <w:pPr>
        <w:tabs>
          <w:tab w:val="clear" w:pos="420"/>
        </w:tabs>
        <w:suppressAutoHyphens w:val="0"/>
        <w:spacing w:after="0" w:line="240" w:lineRule="auto"/>
        <w:ind w:firstLine="480"/>
        <w:jc w:val="center"/>
        <w:rPr>
          <w:rFonts w:ascii="SimSun" w:hAnsi="SimSun"/>
          <w:color w:val="000000"/>
          <w:kern w:val="2"/>
          <w:sz w:val="32"/>
          <w:szCs w:val="32"/>
        </w:rPr>
      </w:pPr>
      <w:r>
        <w:rPr>
          <w:rFonts w:ascii="SimSun" w:hAnsi="SimSun"/>
          <w:color w:val="000000"/>
          <w:kern w:val="2"/>
          <w:sz w:val="32"/>
          <w:szCs w:val="32"/>
        </w:rPr>
        <w:t>33</w:t>
      </w:r>
      <w:r w:rsidR="00B56E85">
        <w:rPr>
          <w:rFonts w:ascii="SimSun" w:hAnsi="SimSun"/>
          <w:color w:val="000000"/>
          <w:kern w:val="2"/>
          <w:sz w:val="32"/>
          <w:szCs w:val="32"/>
        </w:rPr>
        <w:t>.</w:t>
      </w:r>
      <w:r w:rsidR="006856F7" w:rsidRPr="00C5219D">
        <w:rPr>
          <w:rFonts w:ascii="SimSun" w:hAnsi="SimSun" w:hint="eastAsia"/>
          <w:color w:val="000000"/>
          <w:kern w:val="2"/>
          <w:sz w:val="32"/>
          <w:szCs w:val="32"/>
        </w:rPr>
        <w:t xml:space="preserve"> </w:t>
      </w:r>
      <w:r w:rsidR="006856F7" w:rsidRPr="00C5219D">
        <w:rPr>
          <w:rFonts w:ascii="SimSun" w:hAnsi="SimSun"/>
          <w:color w:val="000000"/>
          <w:kern w:val="2"/>
          <w:sz w:val="32"/>
          <w:szCs w:val="32"/>
        </w:rPr>
        <w:t>支架式教学法与自上而下的语篇阅读教学模式</w:t>
      </w:r>
      <w:r w:rsidR="006856F7">
        <w:rPr>
          <w:rFonts w:ascii="SimSun" w:hAnsi="SimSun" w:hint="eastAsia"/>
          <w:color w:val="000000"/>
          <w:kern w:val="2"/>
          <w:sz w:val="32"/>
          <w:szCs w:val="32"/>
        </w:rPr>
        <w:t xml:space="preserve"> </w:t>
      </w:r>
    </w:p>
    <w:p w:rsidR="006856F7" w:rsidRPr="00FC316B" w:rsidRDefault="006856F7" w:rsidP="006856F7">
      <w:pPr>
        <w:tabs>
          <w:tab w:val="clear" w:pos="420"/>
        </w:tabs>
        <w:suppressAutoHyphens w:val="0"/>
        <w:spacing w:after="0" w:line="240" w:lineRule="auto"/>
        <w:jc w:val="center"/>
        <w:rPr>
          <w:rFonts w:ascii="SimSun" w:hAnsi="SimSun"/>
          <w:color w:val="000000"/>
          <w:kern w:val="2"/>
          <w:sz w:val="32"/>
          <w:szCs w:val="32"/>
          <w:lang w:val="en-GB"/>
        </w:rPr>
      </w:pPr>
      <w:r w:rsidRPr="00C5219D">
        <w:rPr>
          <w:rFonts w:ascii="SimSun" w:hAnsi="SimSun" w:hint="eastAsia"/>
          <w:color w:val="000000"/>
          <w:kern w:val="2"/>
          <w:sz w:val="32"/>
          <w:szCs w:val="32"/>
        </w:rPr>
        <w:t>栾育青，</w:t>
      </w:r>
      <w:r w:rsidR="00FC316B">
        <w:rPr>
          <w:rFonts w:ascii="SimSun" w:hAnsi="SimSun"/>
          <w:color w:val="000000"/>
          <w:kern w:val="2"/>
          <w:sz w:val="32"/>
          <w:szCs w:val="32"/>
        </w:rPr>
        <w:t>首都经济贸易大学</w:t>
      </w:r>
    </w:p>
    <w:p w:rsidR="006856F7" w:rsidRPr="00C5219D" w:rsidRDefault="006856F7" w:rsidP="006856F7">
      <w:pPr>
        <w:tabs>
          <w:tab w:val="clear" w:pos="420"/>
        </w:tabs>
        <w:suppressAutoHyphens w:val="0"/>
        <w:spacing w:after="0" w:line="240" w:lineRule="auto"/>
        <w:jc w:val="center"/>
        <w:rPr>
          <w:rFonts w:ascii="SimSun" w:hAnsi="SimSun"/>
          <w:color w:val="000000"/>
          <w:kern w:val="2"/>
          <w:sz w:val="32"/>
          <w:szCs w:val="32"/>
        </w:rPr>
      </w:pPr>
      <w:r w:rsidRPr="00C5219D">
        <w:rPr>
          <w:rFonts w:ascii="SimSun" w:hAnsi="SimSun" w:hint="eastAsia"/>
          <w:color w:val="000000"/>
          <w:kern w:val="2"/>
          <w:sz w:val="32"/>
          <w:szCs w:val="32"/>
        </w:rPr>
        <w:t>luanyuqing61@163.com</w:t>
      </w:r>
    </w:p>
    <w:p w:rsidR="006856F7" w:rsidRPr="00C5219D" w:rsidRDefault="006856F7" w:rsidP="006856F7">
      <w:pPr>
        <w:tabs>
          <w:tab w:val="clear" w:pos="420"/>
        </w:tabs>
        <w:suppressAutoHyphens w:val="0"/>
        <w:spacing w:after="0" w:line="240" w:lineRule="auto"/>
        <w:ind w:firstLineChars="200" w:firstLine="480"/>
        <w:rPr>
          <w:rFonts w:ascii="SimSun" w:hAnsi="SimSun"/>
          <w:color w:val="000000"/>
          <w:kern w:val="2"/>
          <w:sz w:val="24"/>
          <w:szCs w:val="24"/>
        </w:rPr>
      </w:pPr>
    </w:p>
    <w:p w:rsidR="006856F7" w:rsidRPr="00C5219D" w:rsidRDefault="006856F7" w:rsidP="006856F7">
      <w:pPr>
        <w:tabs>
          <w:tab w:val="clear" w:pos="420"/>
        </w:tabs>
        <w:suppressAutoHyphens w:val="0"/>
        <w:spacing w:after="0" w:line="240" w:lineRule="auto"/>
        <w:ind w:firstLineChars="200" w:firstLine="480"/>
        <w:rPr>
          <w:rFonts w:ascii="SimSun" w:hAnsi="SimSun"/>
          <w:color w:val="000000"/>
          <w:kern w:val="2"/>
          <w:szCs w:val="24"/>
        </w:rPr>
      </w:pPr>
      <w:r w:rsidRPr="00C5219D">
        <w:rPr>
          <w:rFonts w:ascii="SimSun" w:hAnsi="SimSun" w:hint="eastAsia"/>
          <w:color w:val="000000"/>
          <w:kern w:val="2"/>
          <w:sz w:val="24"/>
          <w:szCs w:val="24"/>
        </w:rPr>
        <w:t>针对外国学生在阅读汉语文章时普遍存在的阅读速度慢，“只见树木不见森林”的状况，我们认为对外汉语中高级阶段的阅读教学应采纳自上而下的阅读模型，应注重语篇分析，训练学生提取语篇关键信息、抓主体脉络之能力,使学生建立大局观。同时尝试把阅读课教学变成在教师指导下的学生自主学习。我们以《商贸汉语阅读与表达》（华语教学出版社）的第一课为教学实例，探讨如何运用支架式教学法建立自上而下的语篇阅读教学模式。（1）搭脚手架。首先阅读前教师以提问方式引导学生注意文章的主题，使学生对文章整体内容有一个把握。阅读前教师也可以通过图片、PPT、视频等方法（即工具支架）简要地介绍一下文章的背景知识，激活学生大脑中的图示信息。</w:t>
      </w:r>
      <w:r w:rsidRPr="00C5219D">
        <w:rPr>
          <w:rFonts w:ascii="SimSun" w:hAnsi="SimSun"/>
          <w:color w:val="000000"/>
          <w:kern w:val="2"/>
          <w:sz w:val="24"/>
          <w:szCs w:val="24"/>
        </w:rPr>
        <w:t>（</w:t>
      </w:r>
      <w:r w:rsidRPr="00C5219D">
        <w:rPr>
          <w:rFonts w:ascii="SimSun" w:hAnsi="SimSun" w:hint="eastAsia"/>
          <w:color w:val="000000"/>
          <w:kern w:val="2"/>
          <w:sz w:val="24"/>
          <w:szCs w:val="24"/>
        </w:rPr>
        <w:t>2</w:t>
      </w:r>
      <w:r w:rsidRPr="00C5219D">
        <w:rPr>
          <w:rFonts w:ascii="SimSun" w:hAnsi="SimSun"/>
          <w:color w:val="000000"/>
          <w:kern w:val="2"/>
          <w:sz w:val="24"/>
          <w:szCs w:val="24"/>
        </w:rPr>
        <w:t>）</w:t>
      </w:r>
      <w:r w:rsidRPr="00C5219D">
        <w:rPr>
          <w:rFonts w:ascii="SimSun" w:hAnsi="SimSun" w:hint="eastAsia"/>
          <w:color w:val="000000"/>
          <w:kern w:val="2"/>
          <w:sz w:val="24"/>
          <w:szCs w:val="24"/>
        </w:rPr>
        <w:t>构建文章的整体框架。学生通读完文章之后，教师在黑板上画出文章的树形图、结构图(即图</w:t>
      </w:r>
      <w:r w:rsidRPr="00C5219D">
        <w:rPr>
          <w:rFonts w:ascii="SimSun" w:hAnsi="SimSun" w:hint="eastAsia"/>
          <w:color w:val="000000"/>
          <w:kern w:val="2"/>
          <w:sz w:val="24"/>
          <w:szCs w:val="24"/>
        </w:rPr>
        <w:lastRenderedPageBreak/>
        <w:t>表支架)，帮助学生梳理文章的结构。（</w:t>
      </w:r>
      <w:r w:rsidRPr="00C5219D">
        <w:rPr>
          <w:rFonts w:ascii="SimSun" w:hAnsi="SimSun"/>
          <w:color w:val="000000"/>
          <w:kern w:val="2"/>
          <w:sz w:val="24"/>
          <w:szCs w:val="24"/>
        </w:rPr>
        <w:t>3</w:t>
      </w:r>
      <w:r w:rsidRPr="00C5219D">
        <w:rPr>
          <w:rFonts w:ascii="SimSun" w:hAnsi="SimSun" w:hint="eastAsia"/>
          <w:color w:val="000000"/>
          <w:kern w:val="2"/>
          <w:sz w:val="24"/>
          <w:szCs w:val="24"/>
        </w:rPr>
        <w:t>）引入问题情境。除了可以提有关课文的问题来检查学生理解情况，还可以设置一些尽可能真实的问题情境，引导学生进入情境，为他们提供在近于真实的环境中用汉语进行交际或解决问题的机会。（</w:t>
      </w:r>
      <w:r w:rsidRPr="00C5219D">
        <w:rPr>
          <w:rFonts w:ascii="SimSun" w:hAnsi="SimSun"/>
          <w:color w:val="000000"/>
          <w:kern w:val="2"/>
          <w:sz w:val="24"/>
          <w:szCs w:val="24"/>
        </w:rPr>
        <w:t>4</w:t>
      </w:r>
      <w:r w:rsidRPr="00C5219D">
        <w:rPr>
          <w:rFonts w:ascii="SimSun" w:hAnsi="SimSun" w:hint="eastAsia"/>
          <w:color w:val="000000"/>
          <w:kern w:val="2"/>
          <w:sz w:val="24"/>
          <w:szCs w:val="24"/>
        </w:rPr>
        <w:t>）学生独立探索和协作学习。鼓励学生自己去分析问题，如果独立探索不足以支持学生完成建构，就要通过学生合作学习来完成。在阅读课中加入小组协作学习，学生相互交流、取长补短，可以有效提高他们自主学习的能力。（5）拆除支架，推动知识向能力转化。这一环节主要是表达环节。其他有助于提高学生语篇分析能力的训练方法有：（1）让学生注意有逻辑推进、衔接手段的标志词，通过标志词来理解各部分之间的关系。（2）引导学生分析不同体裁文章的组织结构。（3）写文章大意。这种训练对学生熟悉汉语文章的结构模式，迅速捕捉文章主要信息，提高阅读效率是非常有好处的。</w:t>
      </w:r>
    </w:p>
    <w:p w:rsidR="006856F7" w:rsidRPr="00C5219D" w:rsidRDefault="006856F7" w:rsidP="006856F7">
      <w:pPr>
        <w:tabs>
          <w:tab w:val="clear" w:pos="420"/>
        </w:tabs>
        <w:suppressAutoHyphens w:val="0"/>
        <w:spacing w:after="0" w:line="240" w:lineRule="auto"/>
        <w:rPr>
          <w:rFonts w:ascii="SimSun" w:hAnsi="SimSun"/>
          <w:color w:val="000000"/>
          <w:kern w:val="2"/>
          <w:sz w:val="24"/>
          <w:szCs w:val="24"/>
        </w:rPr>
      </w:pPr>
      <w:r w:rsidRPr="00C5219D">
        <w:rPr>
          <w:rFonts w:ascii="SimSun" w:hAnsi="SimSun"/>
          <w:color w:val="000000"/>
          <w:kern w:val="2"/>
          <w:sz w:val="24"/>
          <w:szCs w:val="24"/>
        </w:rPr>
        <w:t>关键词:中高级阅读教学</w:t>
      </w:r>
      <w:r w:rsidRPr="00C5219D">
        <w:rPr>
          <w:rFonts w:ascii="SimSun" w:hAnsi="SimSun" w:hint="eastAsia"/>
          <w:color w:val="000000"/>
          <w:kern w:val="2"/>
          <w:sz w:val="24"/>
          <w:szCs w:val="24"/>
        </w:rPr>
        <w:t>、</w:t>
      </w:r>
      <w:r w:rsidRPr="00C5219D">
        <w:rPr>
          <w:rFonts w:ascii="SimSun" w:hAnsi="SimSun"/>
          <w:color w:val="000000"/>
          <w:kern w:val="2"/>
          <w:sz w:val="24"/>
          <w:szCs w:val="24"/>
        </w:rPr>
        <w:t>语篇</w:t>
      </w:r>
      <w:r w:rsidRPr="00C5219D">
        <w:rPr>
          <w:rFonts w:ascii="Times New Roman" w:hAnsi="Times New Roman" w:hint="eastAsia"/>
          <w:color w:val="auto"/>
          <w:kern w:val="2"/>
          <w:szCs w:val="24"/>
        </w:rPr>
        <w:t>、</w:t>
      </w:r>
      <w:r w:rsidRPr="00C5219D">
        <w:rPr>
          <w:rFonts w:ascii="SimSun" w:hAnsi="SimSun"/>
          <w:color w:val="000000"/>
          <w:kern w:val="2"/>
          <w:sz w:val="24"/>
          <w:szCs w:val="24"/>
        </w:rPr>
        <w:t>支架式教学法</w:t>
      </w:r>
      <w:r w:rsidRPr="00C5219D">
        <w:rPr>
          <w:rFonts w:ascii="SimSun" w:hAnsi="SimSun" w:hint="eastAsia"/>
          <w:color w:val="000000"/>
          <w:kern w:val="2"/>
          <w:sz w:val="24"/>
          <w:szCs w:val="24"/>
        </w:rPr>
        <w:t>、</w:t>
      </w:r>
      <w:r w:rsidRPr="00C5219D">
        <w:rPr>
          <w:rFonts w:ascii="SimSun" w:hAnsi="SimSun"/>
          <w:color w:val="000000"/>
          <w:kern w:val="2"/>
          <w:sz w:val="24"/>
          <w:szCs w:val="24"/>
        </w:rPr>
        <w:t>自上而下阅读模型</w:t>
      </w:r>
    </w:p>
    <w:p w:rsidR="006856F7" w:rsidRDefault="006856F7" w:rsidP="006856F7">
      <w:pPr>
        <w:spacing w:line="360" w:lineRule="auto"/>
        <w:rPr>
          <w:rFonts w:asciiTheme="minorEastAsia" w:hAnsiTheme="minorEastAsia"/>
        </w:rPr>
      </w:pPr>
    </w:p>
    <w:p w:rsidR="00493B6D" w:rsidRPr="00CA2156" w:rsidRDefault="00E2504D" w:rsidP="00493B6D">
      <w:pPr>
        <w:jc w:val="center"/>
        <w:rPr>
          <w:rFonts w:ascii="SimSun" w:hAnsi="SimSun"/>
          <w:sz w:val="32"/>
          <w:szCs w:val="32"/>
          <w:lang w:val="en-GB"/>
        </w:rPr>
      </w:pPr>
      <w:r>
        <w:rPr>
          <w:rFonts w:ascii="SimSun" w:hAnsi="SimSun"/>
          <w:sz w:val="32"/>
          <w:szCs w:val="32"/>
          <w:lang w:val="en-GB"/>
        </w:rPr>
        <w:t>3</w:t>
      </w:r>
      <w:r w:rsidR="005D193A">
        <w:rPr>
          <w:rFonts w:ascii="SimSun" w:hAnsi="SimSun"/>
          <w:sz w:val="32"/>
          <w:szCs w:val="32"/>
          <w:lang w:val="en-GB"/>
        </w:rPr>
        <w:t>4</w:t>
      </w:r>
      <w:r>
        <w:rPr>
          <w:rFonts w:ascii="SimSun" w:hAnsi="SimSun"/>
          <w:sz w:val="32"/>
          <w:szCs w:val="32"/>
          <w:lang w:val="en-GB"/>
        </w:rPr>
        <w:t xml:space="preserve">. </w:t>
      </w:r>
      <w:r w:rsidR="00493B6D" w:rsidRPr="00C8536D">
        <w:rPr>
          <w:rFonts w:ascii="SimSun" w:hAnsi="SimSun" w:hint="eastAsia"/>
          <w:sz w:val="32"/>
          <w:szCs w:val="32"/>
        </w:rPr>
        <w:t>国际汉语教学中的“新加坡派”</w:t>
      </w:r>
    </w:p>
    <w:p w:rsidR="00493B6D" w:rsidRPr="00C8536D" w:rsidRDefault="00493B6D" w:rsidP="00493B6D">
      <w:pPr>
        <w:tabs>
          <w:tab w:val="clear" w:pos="420"/>
        </w:tabs>
        <w:suppressAutoHyphens w:val="0"/>
        <w:spacing w:after="0" w:line="240" w:lineRule="auto"/>
        <w:jc w:val="center"/>
        <w:rPr>
          <w:rFonts w:ascii="SimSun" w:hAnsi="SimSun"/>
          <w:sz w:val="32"/>
          <w:szCs w:val="32"/>
        </w:rPr>
      </w:pPr>
      <w:r w:rsidRPr="00C8536D">
        <w:rPr>
          <w:rFonts w:ascii="SimSun" w:hAnsi="SimSun" w:hint="eastAsia"/>
          <w:sz w:val="32"/>
          <w:szCs w:val="32"/>
        </w:rPr>
        <w:t>——新加坡文学教育的守成与新变</w:t>
      </w:r>
    </w:p>
    <w:p w:rsidR="00493B6D" w:rsidRPr="00C8536D" w:rsidRDefault="00493B6D" w:rsidP="00493B6D">
      <w:pPr>
        <w:tabs>
          <w:tab w:val="clear" w:pos="420"/>
        </w:tabs>
        <w:suppressAutoHyphens w:val="0"/>
        <w:spacing w:after="0" w:line="240" w:lineRule="auto"/>
        <w:jc w:val="center"/>
        <w:rPr>
          <w:rFonts w:ascii="SimSun" w:hAnsi="SimSun"/>
          <w:sz w:val="32"/>
          <w:szCs w:val="32"/>
        </w:rPr>
      </w:pPr>
      <w:r w:rsidRPr="00C8536D">
        <w:rPr>
          <w:rFonts w:ascii="SimSun" w:hAnsi="SimSun" w:hint="eastAsia"/>
          <w:sz w:val="32"/>
          <w:szCs w:val="32"/>
        </w:rPr>
        <w:t>李 佳</w:t>
      </w:r>
      <w:r w:rsidRPr="00C8536D">
        <w:rPr>
          <w:rFonts w:ascii="SimSun" w:hAnsi="SimSun"/>
          <w:sz w:val="32"/>
          <w:szCs w:val="32"/>
        </w:rPr>
        <w:t xml:space="preserve">, </w:t>
      </w:r>
      <w:r w:rsidRPr="00C8536D">
        <w:rPr>
          <w:rFonts w:ascii="SimSun" w:hAnsi="SimSun" w:hint="eastAsia"/>
          <w:sz w:val="32"/>
          <w:szCs w:val="32"/>
        </w:rPr>
        <w:t>南洋理工大学</w:t>
      </w:r>
    </w:p>
    <w:p w:rsidR="00493B6D" w:rsidRPr="00C8536D" w:rsidRDefault="00493B6D" w:rsidP="00493B6D">
      <w:pPr>
        <w:tabs>
          <w:tab w:val="clear" w:pos="420"/>
        </w:tabs>
        <w:suppressAutoHyphens w:val="0"/>
        <w:spacing w:after="0" w:line="240" w:lineRule="auto"/>
        <w:jc w:val="center"/>
        <w:rPr>
          <w:rFonts w:ascii="SimSun" w:hAnsi="SimSun"/>
          <w:sz w:val="24"/>
        </w:rPr>
      </w:pPr>
      <w:r w:rsidRPr="00C8536D">
        <w:rPr>
          <w:rFonts w:ascii="SimSun" w:hAnsi="SimSun"/>
          <w:sz w:val="24"/>
        </w:rPr>
        <w:t>jia.li@nie.edu.sg</w:t>
      </w:r>
      <w:r w:rsidRPr="00C8536D">
        <w:rPr>
          <w:rFonts w:ascii="SimSun" w:hAnsi="SimSun" w:hint="eastAsia"/>
          <w:sz w:val="24"/>
        </w:rPr>
        <w:t xml:space="preserve">  </w:t>
      </w:r>
    </w:p>
    <w:p w:rsidR="00493B6D" w:rsidRPr="00C8536D" w:rsidRDefault="00493B6D" w:rsidP="00493B6D">
      <w:pPr>
        <w:tabs>
          <w:tab w:val="clear" w:pos="420"/>
        </w:tabs>
        <w:suppressAutoHyphens w:val="0"/>
        <w:spacing w:after="0"/>
        <w:jc w:val="center"/>
        <w:rPr>
          <w:rFonts w:ascii="SimSun" w:hAnsi="SimSun"/>
          <w:sz w:val="24"/>
        </w:rPr>
      </w:pPr>
    </w:p>
    <w:p w:rsidR="00493B6D" w:rsidRPr="00C8536D" w:rsidRDefault="00493B6D" w:rsidP="00345CDF">
      <w:pPr>
        <w:tabs>
          <w:tab w:val="clear" w:pos="420"/>
        </w:tabs>
        <w:suppressAutoHyphens w:val="0"/>
        <w:adjustRightInd w:val="0"/>
        <w:snapToGrid w:val="0"/>
        <w:spacing w:after="0" w:line="240" w:lineRule="auto"/>
        <w:rPr>
          <w:rFonts w:ascii="SimSun" w:hAnsi="SimSun"/>
          <w:sz w:val="24"/>
        </w:rPr>
      </w:pPr>
      <w:r w:rsidRPr="00C8536D">
        <w:rPr>
          <w:rFonts w:ascii="SimSun" w:hAnsi="SimSun" w:hint="eastAsia"/>
          <w:sz w:val="24"/>
        </w:rPr>
        <w:t xml:space="preserve">    新加坡是一个以华族为主体的国家，华人约占人口总数的74%</w:t>
      </w:r>
      <w:r w:rsidRPr="00C8536D">
        <w:rPr>
          <w:rFonts w:ascii="SimSun" w:hAnsi="SimSun"/>
          <w:sz w:val="24"/>
        </w:rPr>
        <w:t>，</w:t>
      </w:r>
      <w:r w:rsidRPr="00C8536D">
        <w:rPr>
          <w:rFonts w:ascii="SimSun" w:hAnsi="SimSun" w:hint="eastAsia"/>
          <w:sz w:val="24"/>
        </w:rPr>
        <w:t>因而此地的华语教学属于相当特殊的二语教学。新加坡政府一直坚持实行所谓“双语教育”的政策，致力于培养“双文化精英”，故而在汉语的语言教学之外，还包括着中华文化教学。本文将以文化中之重要内容文学教学为例，探讨在新加坡从事中华文学教学中笔者的思考。    新加坡中华文学教育的历史，可以追述至新加坡建国之初，从</w:t>
      </w:r>
      <w:r w:rsidRPr="00C8536D">
        <w:rPr>
          <w:rFonts w:ascii="SimSun" w:hAnsi="SimSun"/>
          <w:sz w:val="24"/>
        </w:rPr>
        <w:t>60</w:t>
      </w:r>
      <w:r w:rsidRPr="00C8536D">
        <w:rPr>
          <w:rFonts w:ascii="SimSun" w:hAnsi="SimSun" w:hint="eastAsia"/>
          <w:sz w:val="24"/>
        </w:rPr>
        <w:t>年代始，中华文学从华文科独立出来，成为剑桥普通水准考试题的一个独立人文科目，“语”与“文”便各司其职，至此华语科目对语言实用价值的需求被大大提升；而中华文学科目作为独立于华人母语之外的科目，肩负起培养学生审美素质、承担文化传承的使命。单独的华文文学选修科目，使得新加坡的华文教学颇具自身特色，其教学内容经过了以下三个嬗变过程：追随想象中“祖国”：中华文学；碰撞与尴尬：无所措手足的华文文学；南洋色彩的开放性华文文学。此外，本文亦将讨论在新加坡这个特殊二语环境下，从事中国文学文化教学的挑战与策略。</w:t>
      </w:r>
    </w:p>
    <w:p w:rsidR="00493B6D" w:rsidRDefault="00493B6D" w:rsidP="00CF7142">
      <w:pPr>
        <w:adjustRightInd w:val="0"/>
        <w:snapToGrid w:val="0"/>
        <w:spacing w:after="0" w:line="240" w:lineRule="auto"/>
        <w:jc w:val="center"/>
        <w:rPr>
          <w:rFonts w:ascii="Times New Roman" w:hAnsi="Times New Roman"/>
          <w:sz w:val="32"/>
          <w:szCs w:val="32"/>
        </w:rPr>
      </w:pPr>
    </w:p>
    <w:p w:rsidR="00493B6D" w:rsidRDefault="00493B6D" w:rsidP="00CF7142">
      <w:pPr>
        <w:adjustRightInd w:val="0"/>
        <w:snapToGrid w:val="0"/>
        <w:spacing w:after="0" w:line="240" w:lineRule="auto"/>
        <w:jc w:val="center"/>
        <w:rPr>
          <w:rFonts w:ascii="Times New Roman" w:hAnsi="Times New Roman"/>
          <w:sz w:val="32"/>
          <w:szCs w:val="32"/>
        </w:rPr>
      </w:pPr>
    </w:p>
    <w:p w:rsidR="005D193A" w:rsidRDefault="005D193A" w:rsidP="00CF7142">
      <w:pPr>
        <w:adjustRightInd w:val="0"/>
        <w:snapToGrid w:val="0"/>
        <w:spacing w:after="0" w:line="240" w:lineRule="auto"/>
        <w:jc w:val="center"/>
        <w:rPr>
          <w:rFonts w:ascii="Times New Roman" w:hAnsi="Times New Roman"/>
          <w:sz w:val="32"/>
          <w:szCs w:val="32"/>
        </w:rPr>
      </w:pPr>
    </w:p>
    <w:p w:rsidR="005D193A" w:rsidRDefault="005D193A" w:rsidP="00CF7142">
      <w:pPr>
        <w:adjustRightInd w:val="0"/>
        <w:snapToGrid w:val="0"/>
        <w:spacing w:after="0" w:line="240" w:lineRule="auto"/>
        <w:jc w:val="center"/>
        <w:rPr>
          <w:rFonts w:ascii="Times New Roman" w:hAnsi="Times New Roman"/>
          <w:sz w:val="32"/>
          <w:szCs w:val="32"/>
        </w:rPr>
      </w:pPr>
    </w:p>
    <w:p w:rsidR="005D193A" w:rsidRDefault="005D193A" w:rsidP="00CF7142">
      <w:pPr>
        <w:adjustRightInd w:val="0"/>
        <w:snapToGrid w:val="0"/>
        <w:spacing w:after="0" w:line="240" w:lineRule="auto"/>
        <w:jc w:val="center"/>
        <w:rPr>
          <w:rFonts w:ascii="Times New Roman" w:hAnsi="Times New Roman"/>
          <w:sz w:val="32"/>
          <w:szCs w:val="32"/>
        </w:rPr>
      </w:pPr>
    </w:p>
    <w:p w:rsidR="005D193A" w:rsidRDefault="005D193A" w:rsidP="00CF7142">
      <w:pPr>
        <w:adjustRightInd w:val="0"/>
        <w:snapToGrid w:val="0"/>
        <w:spacing w:after="0" w:line="240" w:lineRule="auto"/>
        <w:jc w:val="center"/>
        <w:rPr>
          <w:rFonts w:ascii="Times New Roman" w:hAnsi="Times New Roman"/>
          <w:sz w:val="32"/>
          <w:szCs w:val="32"/>
        </w:rPr>
      </w:pPr>
    </w:p>
    <w:p w:rsidR="005D193A" w:rsidRDefault="005D193A" w:rsidP="00CF7142">
      <w:pPr>
        <w:adjustRightInd w:val="0"/>
        <w:snapToGrid w:val="0"/>
        <w:spacing w:after="0" w:line="240" w:lineRule="auto"/>
        <w:jc w:val="center"/>
        <w:rPr>
          <w:rFonts w:ascii="Times New Roman" w:hAnsi="Times New Roman"/>
          <w:sz w:val="32"/>
          <w:szCs w:val="32"/>
        </w:rPr>
      </w:pPr>
    </w:p>
    <w:p w:rsidR="005D193A" w:rsidRDefault="005D193A" w:rsidP="00CF7142">
      <w:pPr>
        <w:adjustRightInd w:val="0"/>
        <w:snapToGrid w:val="0"/>
        <w:spacing w:after="0" w:line="240" w:lineRule="auto"/>
        <w:jc w:val="center"/>
        <w:rPr>
          <w:rFonts w:ascii="Times New Roman" w:hAnsi="Times New Roman"/>
          <w:sz w:val="32"/>
          <w:szCs w:val="32"/>
        </w:rPr>
      </w:pPr>
    </w:p>
    <w:p w:rsidR="005D193A" w:rsidRDefault="005D193A" w:rsidP="00CF7142">
      <w:pPr>
        <w:adjustRightInd w:val="0"/>
        <w:snapToGrid w:val="0"/>
        <w:spacing w:after="0" w:line="240" w:lineRule="auto"/>
        <w:jc w:val="center"/>
        <w:rPr>
          <w:rFonts w:ascii="Times New Roman" w:hAnsi="Times New Roman"/>
          <w:sz w:val="32"/>
          <w:szCs w:val="32"/>
        </w:rPr>
      </w:pPr>
    </w:p>
    <w:p w:rsidR="005D193A" w:rsidRDefault="005D193A" w:rsidP="00CF7142">
      <w:pPr>
        <w:adjustRightInd w:val="0"/>
        <w:snapToGrid w:val="0"/>
        <w:spacing w:after="0" w:line="240" w:lineRule="auto"/>
        <w:jc w:val="center"/>
        <w:rPr>
          <w:rFonts w:ascii="Times New Roman" w:hAnsi="Times New Roman"/>
          <w:sz w:val="32"/>
          <w:szCs w:val="32"/>
        </w:rPr>
      </w:pPr>
    </w:p>
    <w:p w:rsidR="005D193A" w:rsidRDefault="005D193A" w:rsidP="00CF7142">
      <w:pPr>
        <w:adjustRightInd w:val="0"/>
        <w:snapToGrid w:val="0"/>
        <w:spacing w:after="0" w:line="240" w:lineRule="auto"/>
        <w:jc w:val="center"/>
        <w:rPr>
          <w:rFonts w:ascii="Times New Roman" w:hAnsi="Times New Roman"/>
          <w:sz w:val="32"/>
          <w:szCs w:val="32"/>
        </w:rPr>
      </w:pPr>
    </w:p>
    <w:p w:rsidR="001F0AF8" w:rsidRPr="00B36555" w:rsidRDefault="00E2504D" w:rsidP="001F0AF8">
      <w:pPr>
        <w:jc w:val="center"/>
        <w:rPr>
          <w:rFonts w:ascii="SimSun" w:hAnsi="SimSun" w:cs="SimSun"/>
          <w:sz w:val="32"/>
          <w:szCs w:val="32"/>
        </w:rPr>
      </w:pPr>
      <w:r>
        <w:rPr>
          <w:rFonts w:ascii="Times New Roman" w:hAnsi="Times New Roman"/>
          <w:sz w:val="32"/>
          <w:szCs w:val="32"/>
        </w:rPr>
        <w:t>3</w:t>
      </w:r>
      <w:r w:rsidR="005D193A">
        <w:rPr>
          <w:rFonts w:ascii="Times New Roman" w:hAnsi="Times New Roman"/>
          <w:sz w:val="32"/>
          <w:szCs w:val="32"/>
        </w:rPr>
        <w:t>5</w:t>
      </w:r>
      <w:r>
        <w:rPr>
          <w:rFonts w:ascii="Times New Roman" w:hAnsi="Times New Roman"/>
          <w:sz w:val="32"/>
          <w:szCs w:val="32"/>
        </w:rPr>
        <w:t xml:space="preserve">. </w:t>
      </w:r>
      <w:r w:rsidR="001F0AF8" w:rsidRPr="00B36555">
        <w:rPr>
          <w:rFonts w:ascii="SimSun" w:hAnsi="SimSun" w:hint="eastAsia"/>
          <w:sz w:val="32"/>
          <w:szCs w:val="32"/>
        </w:rPr>
        <w:t>海外沉浸式</w:t>
      </w:r>
      <w:r w:rsidR="001F0AF8" w:rsidRPr="00B36555">
        <w:rPr>
          <w:rFonts w:ascii="SimSun" w:hAnsi="SimSun" w:cs="SimSun" w:hint="eastAsia"/>
          <w:sz w:val="32"/>
          <w:szCs w:val="32"/>
        </w:rPr>
        <w:t>语言教学个案研究</w:t>
      </w:r>
    </w:p>
    <w:p w:rsidR="001F0AF8" w:rsidRPr="00B36555" w:rsidRDefault="001F0AF8" w:rsidP="001F0AF8">
      <w:pPr>
        <w:adjustRightInd w:val="0"/>
        <w:snapToGrid w:val="0"/>
        <w:spacing w:line="240" w:lineRule="auto"/>
        <w:jc w:val="center"/>
        <w:rPr>
          <w:rFonts w:ascii="SimSun" w:hAnsi="SimSun" w:cs="SimSun"/>
          <w:sz w:val="32"/>
          <w:szCs w:val="32"/>
          <w:lang w:eastAsia="zh-TW"/>
        </w:rPr>
      </w:pPr>
      <w:r w:rsidRPr="00B36555">
        <w:rPr>
          <w:rFonts w:ascii="SimSun" w:hAnsi="SimSun" w:cs="SimSun" w:hint="eastAsia"/>
          <w:sz w:val="32"/>
          <w:szCs w:val="32"/>
          <w:lang w:eastAsia="zh-TW"/>
        </w:rPr>
        <w:t>李嫚</w:t>
      </w:r>
      <w:r w:rsidRPr="00B36555">
        <w:rPr>
          <w:rFonts w:ascii="SimSun" w:hAnsi="SimSun" w:cs="SimSun"/>
          <w:sz w:val="32"/>
          <w:szCs w:val="32"/>
          <w:lang w:val="en-GB" w:eastAsia="zh-TW"/>
        </w:rPr>
        <w:t xml:space="preserve">, </w:t>
      </w:r>
      <w:r w:rsidRPr="00B36555">
        <w:rPr>
          <w:rFonts w:ascii="SimSun" w:hAnsi="SimSun" w:cs="SimSun" w:hint="eastAsia"/>
          <w:sz w:val="32"/>
          <w:szCs w:val="32"/>
          <w:lang w:eastAsia="zh-TW"/>
        </w:rPr>
        <w:t>伦敦商务孔子学院</w:t>
      </w:r>
    </w:p>
    <w:p w:rsidR="001F0AF8" w:rsidRPr="00B36555" w:rsidRDefault="008417E6" w:rsidP="001F0AF8">
      <w:pPr>
        <w:adjustRightInd w:val="0"/>
        <w:snapToGrid w:val="0"/>
        <w:spacing w:line="240" w:lineRule="auto"/>
        <w:jc w:val="center"/>
        <w:rPr>
          <w:rFonts w:ascii="SimSun" w:hAnsi="SimSun" w:cs="SimSun"/>
          <w:sz w:val="32"/>
          <w:szCs w:val="32"/>
          <w:lang w:eastAsia="zh-TW"/>
        </w:rPr>
      </w:pPr>
      <w:hyperlink r:id="rId27" w:history="1">
        <w:r w:rsidR="001F0AF8" w:rsidRPr="00B36555">
          <w:rPr>
            <w:rStyle w:val="Hyperlink"/>
            <w:rFonts w:ascii="SimSun" w:hAnsi="SimSun" w:cs="SimSun"/>
            <w:sz w:val="32"/>
            <w:szCs w:val="32"/>
            <w:u w:val="none"/>
            <w:lang w:eastAsia="zh-TW"/>
          </w:rPr>
          <w:t>L.man@lse.ac.uk</w:t>
        </w:r>
      </w:hyperlink>
    </w:p>
    <w:p w:rsidR="001F0AF8" w:rsidRPr="001F0AF8" w:rsidRDefault="00FC316B" w:rsidP="001F0AF8">
      <w:pPr>
        <w:adjustRightInd w:val="0"/>
        <w:snapToGrid w:val="0"/>
        <w:spacing w:line="240" w:lineRule="auto"/>
        <w:rPr>
          <w:rFonts w:ascii="SimSun" w:hAnsi="SimSun"/>
          <w:sz w:val="24"/>
        </w:rPr>
      </w:pPr>
      <w:r>
        <w:rPr>
          <w:rFonts w:ascii="SimSun" w:hAnsi="SimSun"/>
          <w:sz w:val="24"/>
          <w:lang w:val="en-GB" w:eastAsia="zh-TW"/>
        </w:rPr>
        <w:t xml:space="preserve">    </w:t>
      </w:r>
      <w:r w:rsidR="001F0AF8" w:rsidRPr="001F0AF8">
        <w:rPr>
          <w:rFonts w:ascii="SimSun" w:hAnsi="SimSun" w:hint="eastAsia"/>
          <w:sz w:val="24"/>
        </w:rPr>
        <w:t>有别于传统意义上的沉浸式教育（起源于加拿大魁北克省的法语教学模式），本文旨在研究在非目地语的社会环境中基于时间成本和项目可行性等因素人为创造目的语环境学生二语习得的情况。虽然是人为创造目的语环境，但是考虑到项目实施地点将是一个中国家庭，学生生活环境和学习环境基本处于目的语环境中，同教师接触时间包括学习和各种活动的时间远远超出普通语言学习项目，所以本文采用张晓路博士论文（2006）中说法，称之为沉浸式语言教学，在教学过程中目的语既是学习的目的同时也是教学的媒介。因为此次项目是针对一个学生量身设计的，没有其他比较研究对象，所以进行个案研究。通过无结构型和半结构型采访和录音，调查问卷，学生学习日志，过程性评估和总结性评估，研究学生的学习策略和个体的差异对于语言学习成果的影响，希望为有意开展沉浸式语言教学的海外汉语教学机构和教师提供一些可借鉴的经验。</w:t>
      </w:r>
    </w:p>
    <w:p w:rsidR="00C2765D" w:rsidRDefault="0080778C" w:rsidP="00C2765D">
      <w:pPr>
        <w:spacing w:line="360" w:lineRule="auto"/>
        <w:jc w:val="center"/>
        <w:rPr>
          <w:rFonts w:asciiTheme="minorEastAsia" w:eastAsiaTheme="minorEastAsia" w:hAnsiTheme="minorEastAsia" w:cs="SimSun"/>
          <w:sz w:val="32"/>
          <w:szCs w:val="32"/>
        </w:rPr>
      </w:pPr>
      <w:r>
        <w:rPr>
          <w:rFonts w:asciiTheme="minorEastAsia" w:eastAsiaTheme="minorEastAsia" w:hAnsiTheme="minorEastAsia" w:cs="SimSun"/>
          <w:sz w:val="32"/>
          <w:szCs w:val="32"/>
          <w:lang w:val="en-GB"/>
        </w:rPr>
        <w:t>3</w:t>
      </w:r>
      <w:r w:rsidR="005D193A">
        <w:rPr>
          <w:rFonts w:asciiTheme="minorEastAsia" w:eastAsiaTheme="minorEastAsia" w:hAnsiTheme="minorEastAsia" w:cs="SimSun"/>
          <w:sz w:val="32"/>
          <w:szCs w:val="32"/>
          <w:lang w:val="en-GB"/>
        </w:rPr>
        <w:t>6</w:t>
      </w:r>
      <w:r>
        <w:rPr>
          <w:rFonts w:asciiTheme="minorEastAsia" w:eastAsiaTheme="minorEastAsia" w:hAnsiTheme="minorEastAsia" w:cs="SimSun"/>
          <w:sz w:val="32"/>
          <w:szCs w:val="32"/>
          <w:lang w:val="en-GB"/>
        </w:rPr>
        <w:t>.</w:t>
      </w:r>
      <w:r w:rsidR="00C2765D" w:rsidRPr="007E56ED">
        <w:rPr>
          <w:rFonts w:asciiTheme="minorEastAsia" w:eastAsiaTheme="minorEastAsia" w:hAnsiTheme="minorEastAsia" w:cs="SimSun" w:hint="eastAsia"/>
          <w:sz w:val="32"/>
          <w:szCs w:val="32"/>
        </w:rPr>
        <w:t>基于FIAS的汉语国际教育职前教师课堂教学互动研究</w:t>
      </w:r>
      <w:r w:rsidR="00C2765D">
        <w:rPr>
          <w:rFonts w:asciiTheme="minorEastAsia" w:eastAsiaTheme="minorEastAsia" w:hAnsiTheme="minorEastAsia" w:cs="SimSun" w:hint="eastAsia"/>
          <w:sz w:val="32"/>
          <w:szCs w:val="32"/>
        </w:rPr>
        <w:t xml:space="preserve"> </w:t>
      </w:r>
    </w:p>
    <w:p w:rsidR="00C2765D" w:rsidRPr="007E56ED" w:rsidRDefault="00C2765D" w:rsidP="00C2765D">
      <w:pPr>
        <w:spacing w:line="360" w:lineRule="auto"/>
        <w:jc w:val="center"/>
        <w:rPr>
          <w:rFonts w:asciiTheme="minorEastAsia" w:eastAsiaTheme="minorEastAsia" w:hAnsiTheme="minorEastAsia" w:cs="SimSun"/>
          <w:sz w:val="32"/>
          <w:szCs w:val="32"/>
        </w:rPr>
      </w:pPr>
      <w:r w:rsidRPr="007E56ED">
        <w:rPr>
          <w:rFonts w:asciiTheme="minorEastAsia" w:eastAsiaTheme="minorEastAsia" w:hAnsiTheme="minorEastAsia" w:cs="SimSun" w:hint="eastAsia"/>
          <w:sz w:val="32"/>
          <w:szCs w:val="32"/>
        </w:rPr>
        <w:t>李黔萍</w:t>
      </w:r>
      <w:r w:rsidRPr="007E56ED">
        <w:rPr>
          <w:rFonts w:asciiTheme="minorEastAsia" w:eastAsiaTheme="minorEastAsia" w:hAnsiTheme="minorEastAsia" w:cs="SimSun"/>
          <w:sz w:val="32"/>
          <w:szCs w:val="32"/>
          <w:lang w:val="en-GB"/>
        </w:rPr>
        <w:t>,</w:t>
      </w:r>
      <w:r w:rsidRPr="007E56ED">
        <w:rPr>
          <w:rFonts w:asciiTheme="minorEastAsia" w:eastAsiaTheme="minorEastAsia" w:hAnsiTheme="minorEastAsia" w:cs="SimSun" w:hint="eastAsia"/>
          <w:sz w:val="32"/>
          <w:szCs w:val="32"/>
        </w:rPr>
        <w:t xml:space="preserve"> 李卓</w:t>
      </w:r>
      <w:r w:rsidRPr="007E56ED">
        <w:rPr>
          <w:rFonts w:asciiTheme="minorEastAsia" w:eastAsiaTheme="minorEastAsia" w:hAnsiTheme="minorEastAsia" w:cs="SimSun"/>
          <w:sz w:val="32"/>
          <w:szCs w:val="32"/>
          <w:lang w:val="en-GB"/>
        </w:rPr>
        <w:t xml:space="preserve">, </w:t>
      </w:r>
      <w:r w:rsidRPr="007E56ED">
        <w:rPr>
          <w:rFonts w:asciiTheme="minorEastAsia" w:eastAsiaTheme="minorEastAsia" w:hAnsiTheme="minorEastAsia" w:hint="eastAsia"/>
          <w:color w:val="000000"/>
          <w:sz w:val="32"/>
          <w:szCs w:val="32"/>
        </w:rPr>
        <w:t>上海外国语大学</w:t>
      </w:r>
    </w:p>
    <w:p w:rsidR="00C2765D" w:rsidRPr="007E56ED" w:rsidRDefault="00C2765D" w:rsidP="00C2765D">
      <w:pPr>
        <w:spacing w:line="360" w:lineRule="auto"/>
        <w:jc w:val="center"/>
        <w:rPr>
          <w:rFonts w:ascii="Times New Roman" w:eastAsiaTheme="minorEastAsia" w:hAnsi="Times New Roman"/>
          <w:sz w:val="32"/>
          <w:szCs w:val="32"/>
          <w:lang w:val="en-GB"/>
        </w:rPr>
      </w:pPr>
      <w:r w:rsidRPr="007E56ED">
        <w:rPr>
          <w:rFonts w:ascii="Times New Roman" w:eastAsiaTheme="minorEastAsia" w:hAnsi="Times New Roman"/>
          <w:sz w:val="32"/>
          <w:szCs w:val="32"/>
          <w:lang w:val="en-GB"/>
        </w:rPr>
        <w:t>liqianping@shisu.edu.cn</w:t>
      </w:r>
    </w:p>
    <w:p w:rsidR="00C2765D" w:rsidRPr="009632F9" w:rsidRDefault="00C2765D" w:rsidP="00C2765D">
      <w:pPr>
        <w:adjustRightInd w:val="0"/>
        <w:snapToGrid w:val="0"/>
        <w:spacing w:after="0" w:line="240" w:lineRule="auto"/>
        <w:ind w:firstLineChars="200" w:firstLine="480"/>
        <w:rPr>
          <w:rFonts w:asciiTheme="minorEastAsia" w:eastAsiaTheme="minorEastAsia" w:hAnsiTheme="minorEastAsia" w:cs="SimSun"/>
          <w:sz w:val="24"/>
          <w:szCs w:val="24"/>
        </w:rPr>
      </w:pPr>
      <w:r w:rsidRPr="009632F9">
        <w:rPr>
          <w:rFonts w:asciiTheme="minorEastAsia" w:eastAsiaTheme="minorEastAsia" w:hAnsiTheme="minorEastAsia" w:cs="SimSun" w:hint="eastAsia"/>
          <w:sz w:val="24"/>
          <w:szCs w:val="24"/>
        </w:rPr>
        <w:t>提高汉语国际教育专业硕士或者说汉语国际教育职前教师的教学实践能力一直是国际汉语教师培训的重点，为此大多数培养院校都会给这些专业硕士实习和实践的机会</w:t>
      </w:r>
      <w:r w:rsidRPr="009632F9">
        <w:rPr>
          <w:rFonts w:asciiTheme="minorEastAsia" w:eastAsiaTheme="minorEastAsia" w:hAnsiTheme="minorEastAsia" w:cs="SimSun"/>
          <w:sz w:val="24"/>
          <w:szCs w:val="24"/>
        </w:rPr>
        <w:t>—</w:t>
      </w:r>
      <w:r w:rsidRPr="009632F9">
        <w:rPr>
          <w:rFonts w:asciiTheme="minorEastAsia" w:eastAsiaTheme="minorEastAsia" w:hAnsiTheme="minorEastAsia" w:cs="SimSun" w:hint="eastAsia"/>
          <w:sz w:val="24"/>
          <w:szCs w:val="24"/>
        </w:rPr>
        <w:t>-作为新手教师走进课堂，走上讲台。为了更好地帮助他们提高课堂教学能力，尤其是提高他们课堂教学互动的有效性，我们做了此研究。本研究主要采用弗兰德斯互动分析系统，对上海外国语大学汉语国际教育专业硕士实习执教的5个班的</w:t>
      </w:r>
      <w:r>
        <w:rPr>
          <w:rFonts w:asciiTheme="minorEastAsia" w:eastAsiaTheme="minorEastAsia" w:hAnsiTheme="minorEastAsia" w:cs="SimSun" w:hint="eastAsia"/>
          <w:sz w:val="24"/>
          <w:szCs w:val="24"/>
        </w:rPr>
        <w:t>初级</w:t>
      </w:r>
      <w:r w:rsidRPr="009632F9">
        <w:rPr>
          <w:rFonts w:asciiTheme="minorEastAsia" w:eastAsiaTheme="minorEastAsia" w:hAnsiTheme="minorEastAsia" w:cs="SimSun" w:hint="eastAsia"/>
          <w:sz w:val="24"/>
          <w:szCs w:val="24"/>
        </w:rPr>
        <w:t>汉语综合课课堂进行课堂观察，以数据的形式对课堂语言互动进行记录，通过数据分析得出结论：1、发现职前教师由于</w:t>
      </w:r>
      <w:r w:rsidRPr="009632F9">
        <w:rPr>
          <w:rFonts w:asciiTheme="minorEastAsia" w:eastAsiaTheme="minorEastAsia" w:hAnsiTheme="minorEastAsia" w:hint="eastAsia"/>
          <w:sz w:val="24"/>
          <w:szCs w:val="24"/>
        </w:rPr>
        <w:t>教学经验不丰富，个人也比较年轻，</w:t>
      </w:r>
      <w:r w:rsidRPr="009632F9">
        <w:rPr>
          <w:rFonts w:asciiTheme="minorEastAsia" w:eastAsiaTheme="minorEastAsia" w:hAnsiTheme="minorEastAsia" w:cs="SimSun" w:hint="eastAsia"/>
          <w:sz w:val="24"/>
          <w:szCs w:val="24"/>
        </w:rPr>
        <w:t>大多都</w:t>
      </w:r>
      <w:r w:rsidRPr="009632F9">
        <w:rPr>
          <w:rFonts w:asciiTheme="minorEastAsia" w:eastAsiaTheme="minorEastAsia" w:hAnsiTheme="minorEastAsia" w:hint="eastAsia"/>
          <w:sz w:val="24"/>
          <w:szCs w:val="24"/>
        </w:rPr>
        <w:t>不善于维护自己作为老师的权威，也不善于对课堂进行组织和管理。  2、师生之间情感的交流比较少，老师倾向于向学生灌输自己的观点，而不善于深入细致地观察学生的反映，接纳、发展学生的想法。3、教师讲解时间过多，学生说话时间过少。4、教师即时发问比率偏低，这说明老师虽然善于利用发问来进行课堂教学，但是不太能及时追问学生的话语。</w:t>
      </w:r>
      <w:r w:rsidRPr="009632F9">
        <w:rPr>
          <w:rFonts w:asciiTheme="minorEastAsia" w:eastAsiaTheme="minorEastAsia" w:hAnsiTheme="minorEastAsia" w:cs="SimSun" w:hint="eastAsia"/>
          <w:sz w:val="24"/>
          <w:szCs w:val="24"/>
        </w:rPr>
        <w:t>本文最后根据以上分析对汉语国际教育职前教师的课堂教学互动提出建议，同时也对汉语国际教育职前教师的培训提出一些建议。如：</w:t>
      </w:r>
      <w:r w:rsidRPr="009632F9">
        <w:rPr>
          <w:rFonts w:asciiTheme="minorEastAsia" w:eastAsiaTheme="minorEastAsia" w:hAnsiTheme="minorEastAsia" w:hint="eastAsia"/>
          <w:sz w:val="24"/>
          <w:szCs w:val="24"/>
        </w:rPr>
        <w:t>培养职前教师的课</w:t>
      </w:r>
      <w:r w:rsidRPr="009632F9">
        <w:rPr>
          <w:rFonts w:asciiTheme="minorEastAsia" w:eastAsiaTheme="minorEastAsia" w:hAnsiTheme="minorEastAsia" w:hint="eastAsia"/>
          <w:sz w:val="24"/>
          <w:szCs w:val="24"/>
        </w:rPr>
        <w:lastRenderedPageBreak/>
        <w:t>堂组织和管理能力，提高他们课堂教学的提问技巧等。</w:t>
      </w:r>
    </w:p>
    <w:p w:rsidR="00C2765D" w:rsidRDefault="00C2765D" w:rsidP="00C2765D">
      <w:pPr>
        <w:adjustRightInd w:val="0"/>
        <w:snapToGrid w:val="0"/>
        <w:spacing w:after="0" w:line="240" w:lineRule="auto"/>
        <w:rPr>
          <w:rFonts w:asciiTheme="minorEastAsia" w:eastAsiaTheme="minorEastAsia" w:hAnsiTheme="minorEastAsia" w:cs="SimSun"/>
          <w:sz w:val="24"/>
          <w:szCs w:val="24"/>
          <w:lang w:val="en-GB"/>
        </w:rPr>
      </w:pPr>
      <w:r w:rsidRPr="007E56ED">
        <w:rPr>
          <w:rFonts w:asciiTheme="minorEastAsia" w:eastAsiaTheme="minorEastAsia" w:hAnsiTheme="minorEastAsia" w:cs="SimSun" w:hint="eastAsia"/>
          <w:bCs/>
          <w:sz w:val="24"/>
          <w:szCs w:val="24"/>
        </w:rPr>
        <w:t>关键词</w:t>
      </w:r>
      <w:r w:rsidRPr="007E56ED">
        <w:rPr>
          <w:rFonts w:asciiTheme="minorEastAsia" w:eastAsiaTheme="minorEastAsia" w:hAnsiTheme="minorEastAsia" w:cs="SimSun" w:hint="eastAsia"/>
          <w:sz w:val="24"/>
          <w:szCs w:val="24"/>
        </w:rPr>
        <w:t>：</w:t>
      </w:r>
      <w:r w:rsidRPr="009632F9">
        <w:rPr>
          <w:rFonts w:asciiTheme="minorEastAsia" w:eastAsiaTheme="minorEastAsia" w:hAnsiTheme="minorEastAsia" w:cs="SimSun" w:hint="eastAsia"/>
          <w:sz w:val="24"/>
          <w:szCs w:val="24"/>
        </w:rPr>
        <w:t>FIAS  课堂互动  汉语国际教育职前教师</w:t>
      </w:r>
    </w:p>
    <w:p w:rsidR="00C2765D" w:rsidRPr="00C2765D" w:rsidRDefault="00C2765D" w:rsidP="00CF7142">
      <w:pPr>
        <w:adjustRightInd w:val="0"/>
        <w:snapToGrid w:val="0"/>
        <w:spacing w:after="0" w:line="240" w:lineRule="auto"/>
        <w:jc w:val="center"/>
        <w:rPr>
          <w:rFonts w:ascii="Times New Roman" w:hAnsi="Times New Roman"/>
          <w:sz w:val="32"/>
          <w:szCs w:val="32"/>
          <w:lang w:val="en-GB"/>
        </w:rPr>
      </w:pPr>
    </w:p>
    <w:p w:rsidR="00051EE5" w:rsidRPr="00C53ED9" w:rsidRDefault="006C7610" w:rsidP="00051EE5">
      <w:pPr>
        <w:jc w:val="center"/>
        <w:rPr>
          <w:rFonts w:asciiTheme="minorEastAsia" w:eastAsiaTheme="minorEastAsia" w:hAnsiTheme="minorEastAsia" w:cstheme="minorBidi"/>
          <w:color w:val="auto"/>
          <w:sz w:val="32"/>
          <w:szCs w:val="32"/>
          <w:lang w:val="en-GB"/>
        </w:rPr>
      </w:pPr>
      <w:r>
        <w:rPr>
          <w:rFonts w:asciiTheme="minorEastAsia" w:eastAsiaTheme="minorEastAsia" w:hAnsiTheme="minorEastAsia"/>
          <w:sz w:val="32"/>
          <w:szCs w:val="32"/>
        </w:rPr>
        <w:t>3</w:t>
      </w:r>
      <w:r w:rsidR="00B8436F">
        <w:rPr>
          <w:rFonts w:asciiTheme="minorEastAsia" w:eastAsiaTheme="minorEastAsia" w:hAnsiTheme="minorEastAsia"/>
          <w:sz w:val="32"/>
          <w:szCs w:val="32"/>
        </w:rPr>
        <w:t>7</w:t>
      </w:r>
      <w:r>
        <w:rPr>
          <w:rFonts w:asciiTheme="minorEastAsia" w:eastAsiaTheme="minorEastAsia" w:hAnsiTheme="minorEastAsia"/>
          <w:sz w:val="32"/>
          <w:szCs w:val="32"/>
        </w:rPr>
        <w:t xml:space="preserve">. </w:t>
      </w:r>
      <w:r w:rsidR="00051EE5" w:rsidRPr="00C53ED9">
        <w:rPr>
          <w:rFonts w:asciiTheme="minorEastAsia" w:eastAsiaTheme="minorEastAsia" w:hAnsiTheme="minorEastAsia" w:cstheme="minorBidi" w:hint="eastAsia"/>
          <w:color w:val="auto"/>
          <w:sz w:val="32"/>
          <w:szCs w:val="32"/>
          <w:lang w:val="en-GB"/>
        </w:rPr>
        <w:t>阅读介质对汉语学习者阅读策略及阅读动机的影响</w:t>
      </w:r>
    </w:p>
    <w:p w:rsidR="00051EE5" w:rsidRPr="00112CCC" w:rsidRDefault="00051EE5" w:rsidP="00051EE5">
      <w:pPr>
        <w:jc w:val="center"/>
        <w:rPr>
          <w:rFonts w:asciiTheme="minorEastAsia" w:eastAsiaTheme="minorEastAsia" w:hAnsiTheme="minorEastAsia" w:cstheme="minorBidi"/>
          <w:color w:val="auto"/>
          <w:sz w:val="32"/>
          <w:szCs w:val="32"/>
          <w:lang w:val="en-GB"/>
        </w:rPr>
      </w:pPr>
      <w:r w:rsidRPr="00112CCC">
        <w:rPr>
          <w:rFonts w:asciiTheme="minorEastAsia" w:eastAsiaTheme="minorEastAsia" w:hAnsiTheme="minorEastAsia" w:cstheme="minorBidi" w:hint="eastAsia"/>
          <w:color w:val="auto"/>
          <w:sz w:val="32"/>
          <w:szCs w:val="32"/>
          <w:lang w:val="en-GB"/>
        </w:rPr>
        <w:t>李晓娟</w:t>
      </w:r>
      <w:r>
        <w:rPr>
          <w:rFonts w:asciiTheme="minorEastAsia" w:eastAsiaTheme="minorEastAsia" w:hAnsiTheme="minorEastAsia" w:cstheme="minorBidi"/>
          <w:color w:val="auto"/>
          <w:sz w:val="32"/>
          <w:szCs w:val="32"/>
          <w:lang w:val="en-GB"/>
        </w:rPr>
        <w:t xml:space="preserve">, </w:t>
      </w:r>
      <w:r w:rsidRPr="00112CCC">
        <w:rPr>
          <w:rFonts w:asciiTheme="minorEastAsia" w:eastAsiaTheme="minorEastAsia" w:hAnsiTheme="minorEastAsia" w:cstheme="minorBidi" w:hint="eastAsia"/>
          <w:color w:val="auto"/>
          <w:sz w:val="32"/>
          <w:szCs w:val="32"/>
          <w:lang w:val="en-GB"/>
        </w:rPr>
        <w:t>复旦大学</w:t>
      </w:r>
    </w:p>
    <w:p w:rsidR="00051EE5" w:rsidRPr="00112CCC" w:rsidRDefault="00051EE5" w:rsidP="00051EE5">
      <w:pPr>
        <w:jc w:val="center"/>
        <w:rPr>
          <w:rFonts w:asciiTheme="minorEastAsia" w:eastAsiaTheme="minorEastAsia" w:hAnsiTheme="minorEastAsia" w:cstheme="minorBidi"/>
          <w:color w:val="auto"/>
          <w:sz w:val="32"/>
          <w:szCs w:val="32"/>
          <w:lang w:val="en-GB"/>
        </w:rPr>
      </w:pPr>
      <w:r w:rsidRPr="00112CCC">
        <w:rPr>
          <w:rFonts w:asciiTheme="minorEastAsia" w:eastAsiaTheme="minorEastAsia" w:hAnsiTheme="minorEastAsia" w:cstheme="minorBidi"/>
          <w:color w:val="auto"/>
          <w:sz w:val="32"/>
          <w:szCs w:val="32"/>
          <w:lang w:val="en-GB"/>
        </w:rPr>
        <w:t>lixiaojuan@fudan.edu.cn</w:t>
      </w:r>
    </w:p>
    <w:p w:rsidR="00051EE5" w:rsidRPr="00C53ED9" w:rsidRDefault="00051EE5" w:rsidP="00051EE5">
      <w:pPr>
        <w:ind w:firstLineChars="200" w:firstLine="480"/>
        <w:rPr>
          <w:rFonts w:asciiTheme="minorEastAsia" w:eastAsiaTheme="minorEastAsia" w:hAnsiTheme="minorEastAsia" w:cstheme="minorBidi"/>
          <w:color w:val="auto"/>
          <w:sz w:val="24"/>
          <w:szCs w:val="24"/>
          <w:lang w:val="en-GB"/>
        </w:rPr>
      </w:pPr>
      <w:r w:rsidRPr="00C53ED9">
        <w:rPr>
          <w:rFonts w:asciiTheme="minorEastAsia" w:eastAsiaTheme="minorEastAsia" w:hAnsiTheme="minorEastAsia" w:cstheme="minorBidi" w:hint="eastAsia"/>
          <w:color w:val="auto"/>
          <w:sz w:val="24"/>
          <w:szCs w:val="24"/>
          <w:lang w:val="en-GB"/>
        </w:rPr>
        <w:t>随着计算机的普及以及网络技术的发展，阅读介质（medium）正在发生改变。阅读活动已经打破了纸质介质的限定，电脑屏幕阅读变得越来越普遍。阅读活动不仅仅是一种认知活动，它也与承载文字的载体</w:t>
      </w:r>
      <w:r w:rsidRPr="00C53ED9">
        <w:rPr>
          <w:rFonts w:asciiTheme="minorEastAsia" w:eastAsiaTheme="minorEastAsia" w:hAnsiTheme="minorEastAsia" w:cstheme="minorBidi"/>
          <w:color w:val="auto"/>
          <w:sz w:val="24"/>
          <w:szCs w:val="24"/>
          <w:lang w:val="en-GB"/>
        </w:rPr>
        <w:t>—</w:t>
      </w:r>
      <w:r w:rsidRPr="00C53ED9">
        <w:rPr>
          <w:rFonts w:asciiTheme="minorEastAsia" w:eastAsiaTheme="minorEastAsia" w:hAnsiTheme="minorEastAsia" w:cstheme="minorBidi" w:hint="eastAsia"/>
          <w:color w:val="auto"/>
          <w:sz w:val="24"/>
          <w:szCs w:val="24"/>
          <w:lang w:val="en-GB"/>
        </w:rPr>
        <w:t>阅读介质有着紧密的关系。人们的阅读习惯长期以来受到纸质介质的影响，电脑屏幕这种新的阅读介质可能会对阅读者的阅读策略和阅读动机产生影响。在外汉语的阅读教学中，通过电脑屏幕的网络阅读，读者一方面可以接触到更加丰富真实的阅读材料，另外一方面，阅读量也可以得到很大程度上的提升。可以说，电脑屏幕阅读是提高阅读能力的重要新途径。但是对于电脑屏幕阅读对阅读者阅读策略和阅读动机的研究并不充分。本文以中高级水平的汉语学习者为研究对象，采取定量与定性相结合的研究方法，借助</w:t>
      </w:r>
      <w:proofErr w:type="spellStart"/>
      <w:r w:rsidRPr="00C53ED9">
        <w:rPr>
          <w:rFonts w:asciiTheme="minorEastAsia" w:eastAsiaTheme="minorEastAsia" w:hAnsiTheme="minorEastAsia" w:cstheme="minorBidi"/>
          <w:color w:val="auto"/>
          <w:sz w:val="24"/>
          <w:szCs w:val="24"/>
          <w:lang w:val="en-GB"/>
        </w:rPr>
        <w:t>Sheorey</w:t>
      </w:r>
      <w:proofErr w:type="spellEnd"/>
      <w:r w:rsidRPr="00C53ED9">
        <w:rPr>
          <w:rFonts w:asciiTheme="minorEastAsia" w:eastAsiaTheme="minorEastAsia" w:hAnsiTheme="minorEastAsia" w:cstheme="minorBidi"/>
          <w:color w:val="auto"/>
          <w:sz w:val="24"/>
          <w:szCs w:val="24"/>
          <w:lang w:val="en-GB"/>
        </w:rPr>
        <w:t xml:space="preserve"> </w:t>
      </w:r>
      <w:r w:rsidRPr="00C53ED9">
        <w:rPr>
          <w:rFonts w:asciiTheme="minorEastAsia" w:eastAsiaTheme="minorEastAsia" w:hAnsiTheme="minorEastAsia" w:cstheme="minorBidi" w:hint="eastAsia"/>
          <w:color w:val="auto"/>
          <w:sz w:val="24"/>
          <w:szCs w:val="24"/>
          <w:lang w:val="en-GB"/>
        </w:rPr>
        <w:t>和</w:t>
      </w:r>
      <w:proofErr w:type="spellStart"/>
      <w:r w:rsidRPr="00C53ED9">
        <w:rPr>
          <w:rFonts w:asciiTheme="minorEastAsia" w:eastAsiaTheme="minorEastAsia" w:hAnsiTheme="minorEastAsia" w:cstheme="minorBidi"/>
          <w:color w:val="auto"/>
          <w:sz w:val="24"/>
          <w:szCs w:val="24"/>
          <w:lang w:val="en-GB"/>
        </w:rPr>
        <w:t>Mokhtari</w:t>
      </w:r>
      <w:proofErr w:type="spellEnd"/>
      <w:r w:rsidRPr="00C53ED9">
        <w:rPr>
          <w:rFonts w:asciiTheme="minorEastAsia" w:eastAsiaTheme="minorEastAsia" w:hAnsiTheme="minorEastAsia" w:cstheme="minorBidi"/>
          <w:color w:val="auto"/>
          <w:sz w:val="24"/>
          <w:szCs w:val="24"/>
          <w:lang w:val="en-GB"/>
        </w:rPr>
        <w:t xml:space="preserve"> </w:t>
      </w:r>
      <w:r w:rsidRPr="00C53ED9">
        <w:rPr>
          <w:rFonts w:asciiTheme="minorEastAsia" w:eastAsiaTheme="minorEastAsia" w:hAnsiTheme="minorEastAsia" w:cstheme="minorBidi" w:hint="eastAsia"/>
          <w:color w:val="auto"/>
          <w:sz w:val="24"/>
          <w:szCs w:val="24"/>
          <w:lang w:val="en-GB"/>
        </w:rPr>
        <w:t>研制的阅读策略调查表（</w:t>
      </w:r>
      <w:r w:rsidRPr="00C53ED9">
        <w:rPr>
          <w:rFonts w:asciiTheme="minorEastAsia" w:eastAsiaTheme="minorEastAsia" w:hAnsiTheme="minorEastAsia" w:cstheme="minorBidi"/>
          <w:color w:val="auto"/>
          <w:sz w:val="24"/>
          <w:szCs w:val="24"/>
          <w:lang w:val="en-GB"/>
        </w:rPr>
        <w:t>SORS</w:t>
      </w:r>
      <w:r w:rsidRPr="00C53ED9">
        <w:rPr>
          <w:rFonts w:asciiTheme="minorEastAsia" w:eastAsiaTheme="minorEastAsia" w:hAnsiTheme="minorEastAsia" w:cstheme="minorBidi" w:hint="eastAsia"/>
          <w:color w:val="auto"/>
          <w:sz w:val="24"/>
          <w:szCs w:val="24"/>
          <w:lang w:val="en-GB"/>
        </w:rPr>
        <w:t>），从定量的角度考察了读者在两种不同的阅读介质—电脑屏幕阅读和纸质阅读下，认知策略、元认知策略以及支持策略这三方面的异同。此外，研究者还通过问卷以及观察的方法，考察了阅读者由于阅读介质的改变所采取的特殊阅读策略。同时，本论文还研究了阅读介质对阅读者阅读动机的影响，揭示语言学习者对电脑屏幕阅读的态度和接纳程度。最后，本文根据研究结果，对阅读教学提出了相关的建议。</w:t>
      </w:r>
    </w:p>
    <w:p w:rsidR="00051EE5" w:rsidRDefault="00051EE5" w:rsidP="00051EE5">
      <w:pPr>
        <w:jc w:val="center"/>
        <w:rPr>
          <w:rFonts w:ascii="Times New Roman" w:hAnsi="Times New Roman"/>
          <w:color w:val="auto"/>
          <w:kern w:val="2"/>
          <w:sz w:val="28"/>
          <w:szCs w:val="28"/>
        </w:rPr>
      </w:pPr>
    </w:p>
    <w:p w:rsidR="00E1220C" w:rsidRDefault="00E1220C" w:rsidP="00051EE5">
      <w:pPr>
        <w:jc w:val="center"/>
        <w:rPr>
          <w:rFonts w:ascii="Times New Roman" w:hAnsi="Times New Roman"/>
          <w:color w:val="auto"/>
          <w:kern w:val="2"/>
          <w:sz w:val="28"/>
          <w:szCs w:val="28"/>
        </w:rPr>
      </w:pPr>
    </w:p>
    <w:p w:rsidR="00E1220C" w:rsidRDefault="00E1220C" w:rsidP="00051EE5">
      <w:pPr>
        <w:jc w:val="center"/>
        <w:rPr>
          <w:rFonts w:ascii="Times New Roman" w:hAnsi="Times New Roman"/>
          <w:color w:val="auto"/>
          <w:kern w:val="2"/>
          <w:sz w:val="28"/>
          <w:szCs w:val="28"/>
        </w:rPr>
      </w:pPr>
    </w:p>
    <w:p w:rsidR="00E1220C" w:rsidRDefault="00E1220C" w:rsidP="00051EE5">
      <w:pPr>
        <w:jc w:val="center"/>
        <w:rPr>
          <w:rFonts w:ascii="Times New Roman" w:hAnsi="Times New Roman"/>
          <w:color w:val="auto"/>
          <w:kern w:val="2"/>
          <w:sz w:val="28"/>
          <w:szCs w:val="28"/>
        </w:rPr>
      </w:pPr>
    </w:p>
    <w:p w:rsidR="00E1220C" w:rsidRDefault="00E1220C" w:rsidP="00051EE5">
      <w:pPr>
        <w:jc w:val="center"/>
        <w:rPr>
          <w:rFonts w:ascii="Times New Roman" w:hAnsi="Times New Roman"/>
          <w:color w:val="auto"/>
          <w:kern w:val="2"/>
          <w:sz w:val="28"/>
          <w:szCs w:val="28"/>
        </w:rPr>
      </w:pPr>
    </w:p>
    <w:p w:rsidR="00E1220C" w:rsidRDefault="00E1220C" w:rsidP="00051EE5">
      <w:pPr>
        <w:jc w:val="center"/>
        <w:rPr>
          <w:rFonts w:ascii="Times New Roman" w:hAnsi="Times New Roman"/>
          <w:color w:val="auto"/>
          <w:kern w:val="2"/>
          <w:sz w:val="28"/>
          <w:szCs w:val="28"/>
        </w:rPr>
      </w:pPr>
    </w:p>
    <w:p w:rsidR="00E1220C" w:rsidRDefault="00E1220C" w:rsidP="00051EE5">
      <w:pPr>
        <w:jc w:val="center"/>
        <w:rPr>
          <w:rFonts w:ascii="Times New Roman" w:hAnsi="Times New Roman"/>
          <w:color w:val="auto"/>
          <w:kern w:val="2"/>
          <w:sz w:val="28"/>
          <w:szCs w:val="28"/>
        </w:rPr>
      </w:pPr>
    </w:p>
    <w:p w:rsidR="007541BA" w:rsidRPr="00AE54AA" w:rsidRDefault="006C7610" w:rsidP="007541BA">
      <w:pPr>
        <w:adjustRightInd w:val="0"/>
        <w:snapToGrid w:val="0"/>
        <w:spacing w:before="100" w:beforeAutospacing="1" w:after="100" w:afterAutospacing="1" w:line="240" w:lineRule="auto"/>
        <w:jc w:val="center"/>
        <w:rPr>
          <w:rFonts w:asciiTheme="minorEastAsia" w:eastAsiaTheme="minorEastAsia" w:hAnsiTheme="minorEastAsia"/>
          <w:color w:val="000000"/>
          <w:sz w:val="32"/>
          <w:szCs w:val="32"/>
        </w:rPr>
      </w:pPr>
      <w:r>
        <w:rPr>
          <w:rFonts w:ascii="Times New Roman" w:hAnsi="Times New Roman"/>
          <w:sz w:val="32"/>
          <w:szCs w:val="32"/>
        </w:rPr>
        <w:t>3</w:t>
      </w:r>
      <w:r w:rsidR="00B8436F">
        <w:rPr>
          <w:rFonts w:ascii="Times New Roman" w:hAnsi="Times New Roman"/>
          <w:sz w:val="32"/>
          <w:szCs w:val="32"/>
        </w:rPr>
        <w:t>8</w:t>
      </w:r>
      <w:r>
        <w:rPr>
          <w:rFonts w:ascii="Times New Roman" w:hAnsi="Times New Roman"/>
          <w:sz w:val="32"/>
          <w:szCs w:val="32"/>
        </w:rPr>
        <w:t xml:space="preserve">. </w:t>
      </w:r>
      <w:r w:rsidR="007541BA" w:rsidRPr="00AE54AA">
        <w:rPr>
          <w:rFonts w:asciiTheme="minorEastAsia" w:eastAsiaTheme="minorEastAsia" w:hAnsiTheme="minorEastAsia" w:hint="eastAsia"/>
          <w:color w:val="000000"/>
          <w:sz w:val="32"/>
          <w:szCs w:val="32"/>
        </w:rPr>
        <w:t>《汉文典》：清末中日文言语法谱系</w:t>
      </w:r>
    </w:p>
    <w:p w:rsidR="007541BA" w:rsidRPr="00AE54AA" w:rsidRDefault="007541BA" w:rsidP="007541BA">
      <w:pPr>
        <w:adjustRightInd w:val="0"/>
        <w:snapToGrid w:val="0"/>
        <w:spacing w:before="100" w:beforeAutospacing="1" w:after="100" w:afterAutospacing="1" w:line="240" w:lineRule="auto"/>
        <w:jc w:val="center"/>
        <w:rPr>
          <w:rFonts w:asciiTheme="minorEastAsia" w:eastAsiaTheme="minorEastAsia" w:hAnsiTheme="minorEastAsia"/>
          <w:color w:val="000000"/>
          <w:sz w:val="32"/>
          <w:szCs w:val="32"/>
        </w:rPr>
      </w:pPr>
      <w:r w:rsidRPr="00AE54AA">
        <w:rPr>
          <w:rFonts w:asciiTheme="minorEastAsia" w:eastAsiaTheme="minorEastAsia" w:hAnsiTheme="minorEastAsia" w:hint="eastAsia"/>
          <w:color w:val="000000"/>
          <w:sz w:val="32"/>
          <w:szCs w:val="32"/>
        </w:rPr>
        <w:t>李无未</w:t>
      </w:r>
      <w:r w:rsidRPr="00AE54AA">
        <w:rPr>
          <w:rFonts w:asciiTheme="minorEastAsia" w:eastAsiaTheme="minorEastAsia" w:hAnsiTheme="minorEastAsia"/>
          <w:color w:val="000000"/>
          <w:sz w:val="32"/>
          <w:szCs w:val="32"/>
          <w:lang w:val="en-GB"/>
        </w:rPr>
        <w:t xml:space="preserve">, </w:t>
      </w:r>
      <w:r w:rsidRPr="00AE54AA">
        <w:rPr>
          <w:rFonts w:asciiTheme="minorEastAsia" w:eastAsiaTheme="minorEastAsia" w:hAnsiTheme="minorEastAsia" w:hint="eastAsia"/>
          <w:color w:val="000000"/>
          <w:sz w:val="32"/>
          <w:szCs w:val="32"/>
        </w:rPr>
        <w:t>厦门大学</w:t>
      </w:r>
    </w:p>
    <w:p w:rsidR="007541BA" w:rsidRPr="00AE54AA" w:rsidRDefault="007541BA" w:rsidP="007541BA">
      <w:pPr>
        <w:adjustRightInd w:val="0"/>
        <w:snapToGrid w:val="0"/>
        <w:spacing w:before="100" w:beforeAutospacing="1" w:after="100" w:afterAutospacing="1" w:line="240" w:lineRule="auto"/>
        <w:jc w:val="center"/>
        <w:rPr>
          <w:rFonts w:ascii="Times New Roman" w:eastAsiaTheme="minorEastAsia" w:hAnsi="Times New Roman"/>
          <w:color w:val="000000"/>
          <w:sz w:val="32"/>
          <w:szCs w:val="32"/>
        </w:rPr>
      </w:pPr>
      <w:r w:rsidRPr="00AE54AA">
        <w:rPr>
          <w:rFonts w:ascii="Times New Roman" w:eastAsiaTheme="minorEastAsia" w:hAnsi="Times New Roman"/>
          <w:color w:val="000000"/>
          <w:sz w:val="32"/>
          <w:szCs w:val="32"/>
        </w:rPr>
        <w:t>liwuweil@163.com</w:t>
      </w:r>
    </w:p>
    <w:p w:rsidR="007541BA" w:rsidRPr="00AE54AA" w:rsidRDefault="007541BA" w:rsidP="007541BA">
      <w:pPr>
        <w:spacing w:before="100" w:beforeAutospacing="1" w:after="100" w:afterAutospacing="1"/>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w:t>
      </w:r>
      <w:r w:rsidRPr="00AE54AA">
        <w:rPr>
          <w:rFonts w:asciiTheme="minorEastAsia" w:eastAsiaTheme="minorEastAsia" w:hAnsiTheme="minorEastAsia" w:hint="eastAsia"/>
          <w:color w:val="000000"/>
          <w:sz w:val="24"/>
          <w:szCs w:val="24"/>
        </w:rPr>
        <w:t>对清末中日文言语法著作《汉文典》谱系的确认，着眼点是： 凡例或序言中理论观念、编排的逻辑结构、语言要素呈现、功能体系。这是判定《汉文典》有否谱系关系的基本标准。清末中日《汉文典》存在着十分明确的谱系关系，可以看到有三种类型：中国虚词训解和泰西文法系，比如冈三庆《冈氏之中国文典》、上田稔《中等教育教科用书</w:t>
      </w:r>
      <w:r w:rsidRPr="00AE54AA">
        <w:rPr>
          <w:rFonts w:asciiTheme="minorEastAsia" w:eastAsiaTheme="minorEastAsia" w:hAnsiTheme="minorEastAsia"/>
          <w:color w:val="000000"/>
          <w:sz w:val="24"/>
          <w:szCs w:val="24"/>
        </w:rPr>
        <w:t>:</w:t>
      </w:r>
      <w:r w:rsidRPr="00AE54AA">
        <w:rPr>
          <w:rFonts w:asciiTheme="minorEastAsia" w:eastAsiaTheme="minorEastAsia" w:hAnsiTheme="minorEastAsia" w:hint="eastAsia"/>
          <w:color w:val="000000"/>
          <w:sz w:val="24"/>
          <w:szCs w:val="24"/>
        </w:rPr>
        <w:t>汉文典》、章士钊《中等国文典》等。特点是：训解吸收中国学者虚词研究成果，比如《用字明辨》就有唐彪翼所著《虚字用法》内容；理论框架照抄西方文法，比如美国学者日根尾《英文典》。传统小学与文法结合系，比如猪狩幸之助《汉文典》、六盟馆编辑所《汉文典表解》等。特点是：在以文法为主体形式的同时，还注意穿插文字、音韵、训诂等小学内容。传统小学与文法理论结合，大有走出语文学藩篱束缚，昂首阔步迈向汉语语言学科学的气势。字法、词法、句法、章法综合系，比如儿岛献吉郎《汉文典》、来裕恂《汉文典》等。特点是：字法、词法、句法、章法综合在一起，但贯穿着文法这个主线。来裕恂增加了儿岛献吉郎没有的内容，比如第四卷</w:t>
      </w:r>
      <w:r w:rsidRPr="00AE54AA">
        <w:rPr>
          <w:rFonts w:asciiTheme="minorEastAsia" w:eastAsiaTheme="minorEastAsia" w:hAnsiTheme="minorEastAsia"/>
          <w:color w:val="000000"/>
          <w:sz w:val="24"/>
          <w:szCs w:val="24"/>
        </w:rPr>
        <w:t>“</w:t>
      </w:r>
      <w:r w:rsidRPr="00AE54AA">
        <w:rPr>
          <w:rFonts w:asciiTheme="minorEastAsia" w:eastAsiaTheme="minorEastAsia" w:hAnsiTheme="minorEastAsia" w:hint="eastAsia"/>
          <w:color w:val="000000"/>
          <w:sz w:val="24"/>
          <w:szCs w:val="24"/>
        </w:rPr>
        <w:t>文论</w:t>
      </w:r>
      <w:r w:rsidRPr="00AE54AA">
        <w:rPr>
          <w:rFonts w:asciiTheme="minorEastAsia" w:eastAsiaTheme="minorEastAsia" w:hAnsiTheme="minorEastAsia"/>
          <w:color w:val="000000"/>
          <w:sz w:val="24"/>
          <w:szCs w:val="24"/>
        </w:rPr>
        <w:t>”</w:t>
      </w:r>
      <w:r w:rsidRPr="00AE54AA">
        <w:rPr>
          <w:rFonts w:asciiTheme="minorEastAsia" w:eastAsiaTheme="minorEastAsia" w:hAnsiTheme="minorEastAsia" w:hint="eastAsia"/>
          <w:color w:val="000000"/>
          <w:sz w:val="24"/>
          <w:szCs w:val="24"/>
        </w:rPr>
        <w:t>中的原理、界说、种类、变迁、纠谬等，距离儿岛献吉郎</w:t>
      </w:r>
      <w:r w:rsidRPr="00AE54AA">
        <w:rPr>
          <w:rFonts w:asciiTheme="minorEastAsia" w:eastAsiaTheme="minorEastAsia" w:hAnsiTheme="minorEastAsia"/>
          <w:color w:val="000000"/>
          <w:sz w:val="24"/>
          <w:szCs w:val="24"/>
        </w:rPr>
        <w:t>“</w:t>
      </w:r>
      <w:r w:rsidRPr="00AE54AA">
        <w:rPr>
          <w:rFonts w:asciiTheme="minorEastAsia" w:eastAsiaTheme="minorEastAsia" w:hAnsiTheme="minorEastAsia" w:hint="eastAsia"/>
          <w:color w:val="000000"/>
          <w:sz w:val="24"/>
          <w:szCs w:val="24"/>
        </w:rPr>
        <w:t>修辞典</w:t>
      </w:r>
      <w:r w:rsidRPr="00AE54AA">
        <w:rPr>
          <w:rFonts w:asciiTheme="minorEastAsia" w:eastAsiaTheme="minorEastAsia" w:hAnsiTheme="minorEastAsia"/>
          <w:color w:val="000000"/>
          <w:sz w:val="24"/>
          <w:szCs w:val="24"/>
        </w:rPr>
        <w:t>”</w:t>
      </w:r>
      <w:r w:rsidRPr="00AE54AA">
        <w:rPr>
          <w:rFonts w:asciiTheme="minorEastAsia" w:eastAsiaTheme="minorEastAsia" w:hAnsiTheme="minorEastAsia" w:hint="eastAsia"/>
          <w:color w:val="000000"/>
          <w:sz w:val="24"/>
          <w:szCs w:val="24"/>
        </w:rPr>
        <w:t>语言学范畴越来越远，真的是走向了后来学者所说的文章学和写作学境地，这也是来裕恂《汉文典》</w:t>
      </w:r>
      <w:r w:rsidRPr="00AE54AA">
        <w:rPr>
          <w:rFonts w:asciiTheme="minorEastAsia" w:eastAsiaTheme="minorEastAsia" w:hAnsiTheme="minorEastAsia"/>
          <w:color w:val="000000"/>
          <w:sz w:val="24"/>
          <w:szCs w:val="24"/>
        </w:rPr>
        <w:t>“</w:t>
      </w:r>
      <w:r w:rsidRPr="00AE54AA">
        <w:rPr>
          <w:rFonts w:asciiTheme="minorEastAsia" w:eastAsiaTheme="minorEastAsia" w:hAnsiTheme="minorEastAsia" w:hint="eastAsia"/>
          <w:color w:val="000000"/>
          <w:sz w:val="24"/>
          <w:szCs w:val="24"/>
        </w:rPr>
        <w:t>文章典</w:t>
      </w:r>
      <w:r w:rsidRPr="00AE54AA">
        <w:rPr>
          <w:rFonts w:asciiTheme="minorEastAsia" w:eastAsiaTheme="minorEastAsia" w:hAnsiTheme="minorEastAsia"/>
          <w:color w:val="000000"/>
          <w:sz w:val="24"/>
          <w:szCs w:val="24"/>
        </w:rPr>
        <w:t>”</w:t>
      </w:r>
      <w:r w:rsidRPr="00AE54AA">
        <w:rPr>
          <w:rFonts w:asciiTheme="minorEastAsia" w:eastAsiaTheme="minorEastAsia" w:hAnsiTheme="minorEastAsia" w:hint="eastAsia"/>
          <w:color w:val="000000"/>
          <w:sz w:val="24"/>
          <w:szCs w:val="24"/>
        </w:rPr>
        <w:t>独创之所在。确认《汉文典》谱系，就是为着有效厘清清末中日《汉文典》之间的复杂关系；凸显清末中日《汉文典》学术关系基本脉络线索；认识其学术体系形成和创造的意义。从汉语国际教育发展史研究来看，这个谱系，具有汉语文言语法教学制度上的正统性，但中日两国存在着不对称性，日本制度规定更加完备。清末中日《汉文典》谱系生命力在于它的延续性，后来出现的一些文言语法著作大多和它有着密切的理论关系。研究这个谱系，可以找到东亚汉语史交错与分离的符号性特征。</w:t>
      </w:r>
    </w:p>
    <w:p w:rsidR="007541BA" w:rsidRPr="00AE54AA" w:rsidRDefault="007541BA" w:rsidP="007541BA">
      <w:pPr>
        <w:spacing w:before="100" w:beforeAutospacing="1" w:after="100" w:afterAutospacing="1"/>
        <w:jc w:val="left"/>
        <w:rPr>
          <w:rFonts w:asciiTheme="minorEastAsia" w:eastAsiaTheme="minorEastAsia" w:hAnsiTheme="minorEastAsia"/>
          <w:color w:val="000000"/>
          <w:sz w:val="24"/>
          <w:szCs w:val="24"/>
        </w:rPr>
      </w:pPr>
      <w:r w:rsidRPr="00AE54AA">
        <w:rPr>
          <w:rFonts w:asciiTheme="minorEastAsia" w:eastAsiaTheme="minorEastAsia" w:hAnsiTheme="minorEastAsia" w:hint="eastAsia"/>
          <w:color w:val="000000"/>
          <w:sz w:val="24"/>
          <w:szCs w:val="24"/>
        </w:rPr>
        <w:t>关键词</w:t>
      </w:r>
      <w:r>
        <w:rPr>
          <w:rFonts w:asciiTheme="minorEastAsia" w:eastAsiaTheme="minorEastAsia" w:hAnsiTheme="minorEastAsia"/>
          <w:color w:val="000000"/>
          <w:sz w:val="24"/>
          <w:szCs w:val="24"/>
          <w:lang w:val="en-GB"/>
        </w:rPr>
        <w:t>:</w:t>
      </w:r>
      <w:r w:rsidRPr="00AE54AA">
        <w:rPr>
          <w:rFonts w:asciiTheme="minorEastAsia" w:eastAsiaTheme="minorEastAsia" w:hAnsiTheme="minorEastAsia"/>
          <w:color w:val="000000"/>
          <w:sz w:val="24"/>
          <w:szCs w:val="24"/>
        </w:rPr>
        <w:t xml:space="preserve"> </w:t>
      </w:r>
      <w:r w:rsidRPr="00AE54AA">
        <w:rPr>
          <w:rFonts w:asciiTheme="minorEastAsia" w:eastAsiaTheme="minorEastAsia" w:hAnsiTheme="minorEastAsia" w:hint="eastAsia"/>
          <w:color w:val="000000"/>
          <w:sz w:val="24"/>
          <w:szCs w:val="24"/>
        </w:rPr>
        <w:t>清末</w:t>
      </w:r>
      <w:r>
        <w:rPr>
          <w:rFonts w:asciiTheme="minorEastAsia" w:eastAsiaTheme="minorEastAsia" w:hAnsiTheme="minorEastAsia"/>
          <w:color w:val="000000"/>
          <w:sz w:val="24"/>
          <w:szCs w:val="24"/>
          <w:lang w:val="en-GB"/>
        </w:rPr>
        <w:t>,</w:t>
      </w:r>
      <w:r w:rsidRPr="00AE54AA">
        <w:rPr>
          <w:rFonts w:asciiTheme="minorEastAsia" w:eastAsiaTheme="minorEastAsia" w:hAnsiTheme="minorEastAsia" w:hint="eastAsia"/>
          <w:color w:val="000000"/>
          <w:sz w:val="24"/>
          <w:szCs w:val="24"/>
        </w:rPr>
        <w:t>中日</w:t>
      </w:r>
      <w:r>
        <w:rPr>
          <w:rFonts w:asciiTheme="minorEastAsia" w:eastAsiaTheme="minorEastAsia" w:hAnsiTheme="minorEastAsia"/>
          <w:color w:val="000000"/>
          <w:sz w:val="24"/>
          <w:szCs w:val="24"/>
          <w:lang w:val="en-GB"/>
        </w:rPr>
        <w:t>,</w:t>
      </w:r>
      <w:r w:rsidRPr="00AE54AA">
        <w:rPr>
          <w:rFonts w:asciiTheme="minorEastAsia" w:eastAsiaTheme="minorEastAsia" w:hAnsiTheme="minorEastAsia" w:hint="eastAsia"/>
          <w:color w:val="000000"/>
          <w:sz w:val="24"/>
          <w:szCs w:val="24"/>
        </w:rPr>
        <w:t>《汉文典》</w:t>
      </w:r>
      <w:r>
        <w:rPr>
          <w:rFonts w:asciiTheme="minorEastAsia" w:eastAsiaTheme="minorEastAsia" w:hAnsiTheme="minorEastAsia"/>
          <w:color w:val="000000"/>
          <w:sz w:val="24"/>
          <w:szCs w:val="24"/>
          <w:lang w:val="en-GB"/>
        </w:rPr>
        <w:t>,</w:t>
      </w:r>
      <w:r w:rsidRPr="00AE54AA">
        <w:rPr>
          <w:rFonts w:asciiTheme="minorEastAsia" w:eastAsiaTheme="minorEastAsia" w:hAnsiTheme="minorEastAsia" w:hint="eastAsia"/>
          <w:color w:val="000000"/>
          <w:sz w:val="24"/>
          <w:szCs w:val="24"/>
        </w:rPr>
        <w:t>谱系</w:t>
      </w:r>
      <w:r>
        <w:rPr>
          <w:rFonts w:asciiTheme="minorEastAsia" w:eastAsiaTheme="minorEastAsia" w:hAnsiTheme="minorEastAsia"/>
          <w:color w:val="000000"/>
          <w:sz w:val="24"/>
          <w:szCs w:val="24"/>
          <w:lang w:val="en-GB"/>
        </w:rPr>
        <w:t>,</w:t>
      </w:r>
      <w:r w:rsidRPr="00AE54AA">
        <w:rPr>
          <w:rFonts w:asciiTheme="minorEastAsia" w:eastAsiaTheme="minorEastAsia" w:hAnsiTheme="minorEastAsia"/>
          <w:color w:val="000000"/>
          <w:sz w:val="24"/>
          <w:szCs w:val="24"/>
        </w:rPr>
        <w:t xml:space="preserve"> </w:t>
      </w:r>
      <w:r w:rsidRPr="00AE54AA">
        <w:rPr>
          <w:rFonts w:asciiTheme="minorEastAsia" w:eastAsiaTheme="minorEastAsia" w:hAnsiTheme="minorEastAsia" w:hint="eastAsia"/>
          <w:color w:val="000000"/>
          <w:sz w:val="24"/>
          <w:szCs w:val="24"/>
        </w:rPr>
        <w:t>类型</w:t>
      </w:r>
      <w:r>
        <w:rPr>
          <w:rFonts w:asciiTheme="minorEastAsia" w:eastAsiaTheme="minorEastAsia" w:hAnsiTheme="minorEastAsia"/>
          <w:color w:val="000000"/>
          <w:sz w:val="24"/>
          <w:szCs w:val="24"/>
          <w:lang w:val="en-GB"/>
        </w:rPr>
        <w:t>,</w:t>
      </w:r>
      <w:r w:rsidRPr="00AE54AA">
        <w:rPr>
          <w:rFonts w:asciiTheme="minorEastAsia" w:eastAsiaTheme="minorEastAsia" w:hAnsiTheme="minorEastAsia" w:hint="eastAsia"/>
          <w:color w:val="000000"/>
          <w:sz w:val="24"/>
          <w:szCs w:val="24"/>
        </w:rPr>
        <w:t>特征</w:t>
      </w:r>
    </w:p>
    <w:p w:rsidR="007541BA" w:rsidRDefault="007541BA" w:rsidP="00CF7142">
      <w:pPr>
        <w:adjustRightInd w:val="0"/>
        <w:snapToGrid w:val="0"/>
        <w:spacing w:after="0" w:line="240" w:lineRule="auto"/>
        <w:jc w:val="center"/>
        <w:rPr>
          <w:rFonts w:ascii="Times New Roman" w:hAnsi="Times New Roman"/>
          <w:sz w:val="32"/>
          <w:szCs w:val="32"/>
        </w:rPr>
      </w:pPr>
    </w:p>
    <w:p w:rsidR="00E1220C" w:rsidRDefault="00E1220C" w:rsidP="00CF7142">
      <w:pPr>
        <w:adjustRightInd w:val="0"/>
        <w:snapToGrid w:val="0"/>
        <w:spacing w:after="0" w:line="240" w:lineRule="auto"/>
        <w:jc w:val="center"/>
        <w:rPr>
          <w:rFonts w:ascii="Times New Roman" w:hAnsi="Times New Roman"/>
          <w:sz w:val="32"/>
          <w:szCs w:val="32"/>
        </w:rPr>
      </w:pPr>
    </w:p>
    <w:p w:rsidR="00E1220C" w:rsidRDefault="00E1220C" w:rsidP="00CF7142">
      <w:pPr>
        <w:adjustRightInd w:val="0"/>
        <w:snapToGrid w:val="0"/>
        <w:spacing w:after="0" w:line="240" w:lineRule="auto"/>
        <w:jc w:val="center"/>
        <w:rPr>
          <w:rFonts w:ascii="Times New Roman" w:hAnsi="Times New Roman"/>
          <w:sz w:val="32"/>
          <w:szCs w:val="32"/>
        </w:rPr>
      </w:pPr>
    </w:p>
    <w:p w:rsidR="00E1220C" w:rsidRDefault="00E1220C" w:rsidP="00CF7142">
      <w:pPr>
        <w:adjustRightInd w:val="0"/>
        <w:snapToGrid w:val="0"/>
        <w:spacing w:after="0" w:line="240" w:lineRule="auto"/>
        <w:jc w:val="center"/>
        <w:rPr>
          <w:rFonts w:ascii="Times New Roman" w:hAnsi="Times New Roman"/>
          <w:sz w:val="32"/>
          <w:szCs w:val="32"/>
        </w:rPr>
      </w:pPr>
    </w:p>
    <w:p w:rsidR="00E1220C" w:rsidRDefault="00E1220C" w:rsidP="00CF7142">
      <w:pPr>
        <w:adjustRightInd w:val="0"/>
        <w:snapToGrid w:val="0"/>
        <w:spacing w:after="0" w:line="240" w:lineRule="auto"/>
        <w:jc w:val="center"/>
        <w:rPr>
          <w:rFonts w:ascii="Times New Roman" w:hAnsi="Times New Roman"/>
          <w:sz w:val="32"/>
          <w:szCs w:val="32"/>
        </w:rPr>
      </w:pPr>
    </w:p>
    <w:p w:rsidR="00E1220C" w:rsidRDefault="00E1220C" w:rsidP="00CF7142">
      <w:pPr>
        <w:adjustRightInd w:val="0"/>
        <w:snapToGrid w:val="0"/>
        <w:spacing w:after="0" w:line="240" w:lineRule="auto"/>
        <w:jc w:val="center"/>
        <w:rPr>
          <w:rFonts w:ascii="Times New Roman" w:hAnsi="Times New Roman"/>
          <w:sz w:val="32"/>
          <w:szCs w:val="32"/>
        </w:rPr>
      </w:pPr>
    </w:p>
    <w:p w:rsidR="00E1220C" w:rsidRDefault="00E1220C" w:rsidP="00CF7142">
      <w:pPr>
        <w:adjustRightInd w:val="0"/>
        <w:snapToGrid w:val="0"/>
        <w:spacing w:after="0" w:line="240" w:lineRule="auto"/>
        <w:jc w:val="center"/>
        <w:rPr>
          <w:rFonts w:ascii="Times New Roman" w:hAnsi="Times New Roman"/>
          <w:sz w:val="32"/>
          <w:szCs w:val="32"/>
        </w:rPr>
      </w:pPr>
    </w:p>
    <w:p w:rsidR="00E1220C" w:rsidRDefault="00E1220C" w:rsidP="00CF7142">
      <w:pPr>
        <w:adjustRightInd w:val="0"/>
        <w:snapToGrid w:val="0"/>
        <w:spacing w:after="0" w:line="240" w:lineRule="auto"/>
        <w:jc w:val="center"/>
        <w:rPr>
          <w:rFonts w:ascii="Times New Roman" w:hAnsi="Times New Roman"/>
          <w:sz w:val="32"/>
          <w:szCs w:val="32"/>
        </w:rPr>
      </w:pPr>
    </w:p>
    <w:p w:rsidR="00CF7142" w:rsidRDefault="007541BA" w:rsidP="00CF7142">
      <w:pPr>
        <w:adjustRightInd w:val="0"/>
        <w:snapToGrid w:val="0"/>
        <w:spacing w:after="0" w:line="240" w:lineRule="auto"/>
        <w:jc w:val="center"/>
        <w:rPr>
          <w:rFonts w:ascii="Times New Roman" w:hAnsi="Times New Roman"/>
          <w:sz w:val="32"/>
          <w:szCs w:val="32"/>
        </w:rPr>
      </w:pPr>
      <w:r>
        <w:rPr>
          <w:rFonts w:ascii="Times New Roman" w:hAnsi="Times New Roman"/>
          <w:sz w:val="32"/>
          <w:szCs w:val="32"/>
        </w:rPr>
        <w:t xml:space="preserve">39. </w:t>
      </w:r>
      <w:r w:rsidR="00CF7142" w:rsidRPr="00CF7142">
        <w:rPr>
          <w:rFonts w:ascii="Times New Roman" w:hAnsi="Times New Roman"/>
          <w:sz w:val="32"/>
          <w:szCs w:val="32"/>
        </w:rPr>
        <w:t>Improve Chinese Acquisition through Tandem Learning: An EU Project from the Lifelong Learning Program</w:t>
      </w:r>
      <w:r w:rsidR="00B83A72">
        <w:rPr>
          <w:rFonts w:ascii="Times New Roman" w:hAnsi="Times New Roman"/>
          <w:sz w:val="32"/>
          <w:szCs w:val="32"/>
        </w:rPr>
        <w:t xml:space="preserve"> </w:t>
      </w:r>
    </w:p>
    <w:p w:rsidR="00B83A72" w:rsidRPr="00CF7142" w:rsidRDefault="00B83A72" w:rsidP="00CF7142">
      <w:pPr>
        <w:adjustRightInd w:val="0"/>
        <w:snapToGrid w:val="0"/>
        <w:spacing w:after="0" w:line="240" w:lineRule="auto"/>
        <w:jc w:val="center"/>
        <w:rPr>
          <w:rFonts w:ascii="Times New Roman" w:hAnsi="Times New Roman"/>
          <w:sz w:val="32"/>
          <w:szCs w:val="32"/>
        </w:rPr>
      </w:pPr>
    </w:p>
    <w:p w:rsidR="00CF7142" w:rsidRPr="00CF7142" w:rsidRDefault="00CF7142" w:rsidP="00CF7142">
      <w:pPr>
        <w:adjustRightInd w:val="0"/>
        <w:snapToGrid w:val="0"/>
        <w:spacing w:after="0" w:line="240" w:lineRule="auto"/>
        <w:jc w:val="center"/>
        <w:rPr>
          <w:rFonts w:ascii="Times New Roman" w:hAnsi="Times New Roman"/>
          <w:sz w:val="32"/>
          <w:szCs w:val="32"/>
        </w:rPr>
      </w:pPr>
      <w:r w:rsidRPr="00CF7142">
        <w:rPr>
          <w:rFonts w:ascii="Times New Roman" w:hAnsi="Times New Roman"/>
          <w:sz w:val="32"/>
          <w:szCs w:val="32"/>
        </w:rPr>
        <w:t>Yan LI, University of Vienna</w:t>
      </w:r>
    </w:p>
    <w:p w:rsidR="00CF7142" w:rsidRPr="00CF7142" w:rsidRDefault="00CF7142" w:rsidP="00CF7142">
      <w:pPr>
        <w:adjustRightInd w:val="0"/>
        <w:snapToGrid w:val="0"/>
        <w:spacing w:after="0" w:line="240" w:lineRule="auto"/>
        <w:jc w:val="center"/>
        <w:rPr>
          <w:rFonts w:ascii="Times New Roman" w:hAnsi="Times New Roman"/>
          <w:sz w:val="32"/>
          <w:szCs w:val="32"/>
        </w:rPr>
      </w:pPr>
      <w:r w:rsidRPr="00CF7142">
        <w:rPr>
          <w:rFonts w:ascii="Times New Roman" w:hAnsi="Times New Roman"/>
          <w:sz w:val="32"/>
          <w:szCs w:val="32"/>
        </w:rPr>
        <w:t>yan.li@univie.ac.at</w:t>
      </w:r>
    </w:p>
    <w:p w:rsidR="00CF7142" w:rsidRDefault="00CF7142" w:rsidP="00CF7142">
      <w:pPr>
        <w:ind w:firstLine="708"/>
        <w:rPr>
          <w:rFonts w:ascii="Times New Roman" w:hAnsi="Times New Roman"/>
          <w:sz w:val="24"/>
          <w:szCs w:val="24"/>
        </w:rPr>
      </w:pPr>
    </w:p>
    <w:p w:rsidR="00CF7142" w:rsidRDefault="00CF7142" w:rsidP="00E2301E">
      <w:pPr>
        <w:adjustRightInd w:val="0"/>
        <w:snapToGrid w:val="0"/>
        <w:spacing w:after="0" w:line="240" w:lineRule="auto"/>
        <w:rPr>
          <w:rFonts w:ascii="Times New Roman" w:hAnsi="Times New Roman"/>
          <w:sz w:val="24"/>
          <w:szCs w:val="24"/>
        </w:rPr>
      </w:pPr>
      <w:r>
        <w:rPr>
          <w:rFonts w:ascii="Times New Roman" w:hAnsi="Times New Roman"/>
          <w:sz w:val="24"/>
          <w:szCs w:val="24"/>
        </w:rPr>
        <w:t xml:space="preserve">In 2014, six European universities, as well as two Chinese universities started a 3-year project: Third Language Learning Tandem-Skype/L3-Task Project (with University of Vienna, Universidad de Alicante, Universidad de Barcelona, Friedrich Schiller </w:t>
      </w:r>
      <w:proofErr w:type="spellStart"/>
      <w:r>
        <w:rPr>
          <w:rFonts w:ascii="Times New Roman" w:hAnsi="Times New Roman"/>
          <w:sz w:val="24"/>
          <w:szCs w:val="24"/>
        </w:rPr>
        <w:t>Universität</w:t>
      </w:r>
      <w:proofErr w:type="spellEnd"/>
      <w:r>
        <w:rPr>
          <w:rFonts w:ascii="Times New Roman" w:hAnsi="Times New Roman"/>
          <w:sz w:val="24"/>
          <w:szCs w:val="24"/>
        </w:rPr>
        <w:t xml:space="preserve"> Jena, </w:t>
      </w:r>
      <w:proofErr w:type="spellStart"/>
      <w:r>
        <w:rPr>
          <w:rFonts w:ascii="Times New Roman" w:hAnsi="Times New Roman"/>
          <w:sz w:val="24"/>
          <w:szCs w:val="24"/>
        </w:rPr>
        <w:t>Wirtschaftsuniversität</w:t>
      </w:r>
      <w:proofErr w:type="spellEnd"/>
      <w:r>
        <w:rPr>
          <w:rFonts w:ascii="Times New Roman" w:hAnsi="Times New Roman"/>
          <w:sz w:val="24"/>
          <w:szCs w:val="24"/>
        </w:rPr>
        <w:t xml:space="preserve"> Wien, Universidad </w:t>
      </w:r>
      <w:proofErr w:type="spellStart"/>
      <w:r>
        <w:rPr>
          <w:rFonts w:ascii="Times New Roman" w:hAnsi="Times New Roman"/>
          <w:sz w:val="24"/>
          <w:szCs w:val="24"/>
        </w:rPr>
        <w:t>Nacional</w:t>
      </w:r>
      <w:proofErr w:type="spellEnd"/>
      <w:r>
        <w:rPr>
          <w:rFonts w:ascii="Times New Roman" w:hAnsi="Times New Roman"/>
          <w:sz w:val="24"/>
          <w:szCs w:val="24"/>
        </w:rPr>
        <w:t xml:space="preserve"> de </w:t>
      </w:r>
      <w:proofErr w:type="spellStart"/>
      <w:r>
        <w:rPr>
          <w:rFonts w:ascii="Times New Roman" w:hAnsi="Times New Roman"/>
          <w:sz w:val="24"/>
          <w:szCs w:val="24"/>
        </w:rPr>
        <w:t>Educacion</w:t>
      </w:r>
      <w:proofErr w:type="spellEnd"/>
      <w:r>
        <w:rPr>
          <w:rFonts w:ascii="Times New Roman" w:hAnsi="Times New Roman"/>
          <w:sz w:val="24"/>
          <w:szCs w:val="24"/>
        </w:rPr>
        <w:t xml:space="preserve"> a </w:t>
      </w:r>
      <w:proofErr w:type="spellStart"/>
      <w:r>
        <w:rPr>
          <w:rFonts w:ascii="Times New Roman" w:hAnsi="Times New Roman"/>
          <w:sz w:val="24"/>
          <w:szCs w:val="24"/>
        </w:rPr>
        <w:t>Distancia</w:t>
      </w:r>
      <w:proofErr w:type="spellEnd"/>
      <w:r>
        <w:rPr>
          <w:rFonts w:ascii="Times New Roman" w:hAnsi="Times New Roman"/>
          <w:sz w:val="24"/>
          <w:szCs w:val="24"/>
        </w:rPr>
        <w:t xml:space="preserve">, Xiangtan University and Shanghai International Studies University). The aim of the project is to develop a pedagogical concept for blended tandem language learning with L1 speakers of the target languages Spanish, German and Chinese.  Based on the results from a pilot study, we group the students at A2 level to tandem partners, and we follow them till B1 level, a required language level to work in the EU.  Tandem partners are matched up by language teachers from each university and they should make conversation via the internet program” </w:t>
      </w:r>
      <w:proofErr w:type="spellStart"/>
      <w:r>
        <w:rPr>
          <w:rFonts w:ascii="Times New Roman" w:hAnsi="Times New Roman"/>
          <w:sz w:val="24"/>
          <w:szCs w:val="24"/>
        </w:rPr>
        <w:t>oovoo</w:t>
      </w:r>
      <w:proofErr w:type="spellEnd"/>
      <w:r>
        <w:rPr>
          <w:rFonts w:ascii="Times New Roman" w:hAnsi="Times New Roman"/>
          <w:sz w:val="24"/>
          <w:szCs w:val="24"/>
        </w:rPr>
        <w:t xml:space="preserve">”.  Each semester 4 online conversations of each tandem with given tasks will be recorded and saved in the project </w:t>
      </w:r>
      <w:proofErr w:type="spellStart"/>
      <w:r>
        <w:rPr>
          <w:rFonts w:ascii="Times New Roman" w:hAnsi="Times New Roman"/>
          <w:sz w:val="24"/>
          <w:szCs w:val="24"/>
        </w:rPr>
        <w:t>dropbox</w:t>
      </w:r>
      <w:proofErr w:type="spellEnd"/>
      <w:r>
        <w:rPr>
          <w:rFonts w:ascii="Times New Roman" w:hAnsi="Times New Roman"/>
          <w:sz w:val="24"/>
          <w:szCs w:val="24"/>
        </w:rPr>
        <w:t xml:space="preserve">.   Based on this data, we will investigate the linguistic development of the students and their social interaction skills.  The project will produce a manual for the organization and procedure of future bilateral tandems.  The Chinese tandem program of University of Vienna was carried out with German department of Xiangtan University.  This paper will present our experience on the planning and organization of bilateral tandems.  Since task design plays a very important role for the pedagogical development of a tandem program, task examples in Chinese from A2 to B1 are provided for analysis and discussions. The issue of keeping a balance between controlled and natural online conversations has been studied. Pedagogical implications drawn from linguistic analysis of recoding data will also be presented. We hope that our experience to be shared with Chinese teachers and Chinese language teaching institutions. </w:t>
      </w:r>
    </w:p>
    <w:p w:rsidR="00CF7142" w:rsidRDefault="00CF7142" w:rsidP="00CF7142">
      <w:pPr>
        <w:jc w:val="center"/>
        <w:rPr>
          <w:rFonts w:ascii="Times New Roman" w:hAnsi="Times New Roman"/>
          <w:b/>
          <w:sz w:val="24"/>
          <w:szCs w:val="24"/>
        </w:rPr>
      </w:pPr>
    </w:p>
    <w:p w:rsidR="00E1220C" w:rsidRDefault="00E1220C" w:rsidP="00CF7142">
      <w:pPr>
        <w:jc w:val="center"/>
        <w:rPr>
          <w:rFonts w:ascii="Times New Roman" w:hAnsi="Times New Roman"/>
          <w:b/>
          <w:sz w:val="24"/>
          <w:szCs w:val="24"/>
        </w:rPr>
      </w:pPr>
    </w:p>
    <w:p w:rsidR="00E1220C" w:rsidRDefault="00E1220C" w:rsidP="00CF7142">
      <w:pPr>
        <w:jc w:val="center"/>
        <w:rPr>
          <w:rFonts w:ascii="Times New Roman" w:hAnsi="Times New Roman"/>
          <w:b/>
          <w:sz w:val="24"/>
          <w:szCs w:val="24"/>
        </w:rPr>
      </w:pPr>
    </w:p>
    <w:p w:rsidR="00E1220C" w:rsidRDefault="00E1220C" w:rsidP="00CF7142">
      <w:pPr>
        <w:jc w:val="center"/>
        <w:rPr>
          <w:rFonts w:ascii="Times New Roman" w:hAnsi="Times New Roman"/>
          <w:b/>
          <w:sz w:val="24"/>
          <w:szCs w:val="24"/>
        </w:rPr>
      </w:pPr>
    </w:p>
    <w:p w:rsidR="00E1220C" w:rsidRDefault="00E1220C" w:rsidP="00CF7142">
      <w:pPr>
        <w:jc w:val="center"/>
        <w:rPr>
          <w:rFonts w:ascii="Times New Roman" w:hAnsi="Times New Roman"/>
          <w:b/>
          <w:sz w:val="24"/>
          <w:szCs w:val="24"/>
        </w:rPr>
      </w:pPr>
    </w:p>
    <w:p w:rsidR="00E1220C" w:rsidRDefault="00E1220C" w:rsidP="00CF7142">
      <w:pPr>
        <w:jc w:val="center"/>
        <w:rPr>
          <w:rFonts w:ascii="Times New Roman" w:hAnsi="Times New Roman"/>
          <w:b/>
          <w:sz w:val="24"/>
          <w:szCs w:val="24"/>
        </w:rPr>
      </w:pPr>
    </w:p>
    <w:p w:rsidR="00E1220C" w:rsidRDefault="00E1220C" w:rsidP="00CF7142">
      <w:pPr>
        <w:jc w:val="center"/>
        <w:rPr>
          <w:rFonts w:ascii="Times New Roman" w:hAnsi="Times New Roman"/>
          <w:b/>
          <w:sz w:val="24"/>
          <w:szCs w:val="24"/>
        </w:rPr>
      </w:pPr>
    </w:p>
    <w:p w:rsidR="00E1220C" w:rsidRDefault="00E1220C" w:rsidP="00CF7142">
      <w:pPr>
        <w:jc w:val="center"/>
        <w:rPr>
          <w:rFonts w:ascii="Times New Roman" w:hAnsi="Times New Roman"/>
          <w:b/>
          <w:sz w:val="24"/>
          <w:szCs w:val="24"/>
        </w:rPr>
      </w:pPr>
    </w:p>
    <w:p w:rsidR="00E1220C" w:rsidRDefault="00E1220C" w:rsidP="00CF7142">
      <w:pPr>
        <w:jc w:val="center"/>
        <w:rPr>
          <w:rFonts w:ascii="Times New Roman" w:hAnsi="Times New Roman"/>
          <w:b/>
          <w:sz w:val="24"/>
          <w:szCs w:val="24"/>
        </w:rPr>
      </w:pPr>
    </w:p>
    <w:p w:rsidR="00AE54AA" w:rsidRDefault="007541BA" w:rsidP="00AE54AA">
      <w:pPr>
        <w:adjustRightInd w:val="0"/>
        <w:snapToGrid w:val="0"/>
        <w:spacing w:after="0" w:line="240" w:lineRule="auto"/>
        <w:jc w:val="center"/>
        <w:rPr>
          <w:rFonts w:asciiTheme="minorEastAsia" w:eastAsiaTheme="minorEastAsia" w:hAnsiTheme="minorEastAsia"/>
          <w:sz w:val="32"/>
          <w:szCs w:val="32"/>
        </w:rPr>
      </w:pPr>
      <w:r>
        <w:rPr>
          <w:rFonts w:asciiTheme="minorEastAsia" w:eastAsiaTheme="minorEastAsia" w:hAnsiTheme="minorEastAsia"/>
          <w:sz w:val="32"/>
          <w:szCs w:val="32"/>
          <w:lang w:val="en-GB"/>
        </w:rPr>
        <w:t>40</w:t>
      </w:r>
      <w:r w:rsidR="00B56E85">
        <w:rPr>
          <w:rFonts w:asciiTheme="minorEastAsia" w:eastAsiaTheme="minorEastAsia" w:hAnsiTheme="minorEastAsia"/>
          <w:sz w:val="32"/>
          <w:szCs w:val="32"/>
          <w:lang w:val="en-GB"/>
        </w:rPr>
        <w:t>.</w:t>
      </w:r>
      <w:r w:rsidR="00CC4672">
        <w:rPr>
          <w:rFonts w:asciiTheme="minorEastAsia" w:eastAsiaTheme="minorEastAsia" w:hAnsiTheme="minorEastAsia"/>
          <w:sz w:val="32"/>
          <w:szCs w:val="32"/>
          <w:lang w:val="en-GB"/>
        </w:rPr>
        <w:t xml:space="preserve"> </w:t>
      </w:r>
      <w:r w:rsidR="00A52146" w:rsidRPr="00A52146">
        <w:rPr>
          <w:rFonts w:asciiTheme="minorEastAsia" w:eastAsiaTheme="minorEastAsia" w:hAnsiTheme="minorEastAsia" w:hint="eastAsia"/>
          <w:sz w:val="32"/>
          <w:szCs w:val="32"/>
        </w:rPr>
        <w:t>汉语完成体标记“过”研究</w:t>
      </w:r>
      <w:r w:rsidR="00CF4647">
        <w:rPr>
          <w:rFonts w:asciiTheme="minorEastAsia" w:eastAsiaTheme="minorEastAsia" w:hAnsiTheme="minorEastAsia" w:hint="eastAsia"/>
          <w:sz w:val="32"/>
          <w:szCs w:val="32"/>
        </w:rPr>
        <w:t xml:space="preserve"> </w:t>
      </w:r>
    </w:p>
    <w:p w:rsidR="00A52146" w:rsidRPr="00A52146" w:rsidRDefault="004008BB" w:rsidP="00AE54AA">
      <w:pPr>
        <w:adjustRightInd w:val="0"/>
        <w:snapToGrid w:val="0"/>
        <w:spacing w:after="0" w:line="240" w:lineRule="auto"/>
        <w:jc w:val="center"/>
        <w:rPr>
          <w:rFonts w:asciiTheme="minorEastAsia" w:eastAsiaTheme="minorEastAsia" w:hAnsiTheme="minorEastAsia"/>
          <w:sz w:val="32"/>
          <w:szCs w:val="32"/>
          <w:lang w:val="en-GB"/>
        </w:rPr>
      </w:pPr>
      <w:r>
        <w:rPr>
          <w:rFonts w:asciiTheme="minorEastAsia" w:eastAsiaTheme="minorEastAsia" w:hAnsiTheme="minorEastAsia"/>
          <w:sz w:val="32"/>
          <w:szCs w:val="32"/>
          <w:lang w:val="en-GB"/>
        </w:rPr>
        <w:t xml:space="preserve"> </w:t>
      </w:r>
    </w:p>
    <w:p w:rsidR="00A52146" w:rsidRPr="00A52146" w:rsidRDefault="00A52146" w:rsidP="00AE54AA">
      <w:pPr>
        <w:adjustRightInd w:val="0"/>
        <w:snapToGrid w:val="0"/>
        <w:spacing w:after="0" w:line="24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李妍，中国政法大学</w:t>
      </w:r>
      <w:r w:rsidRPr="00A52146">
        <w:rPr>
          <w:rFonts w:asciiTheme="minorEastAsia" w:eastAsiaTheme="minorEastAsia" w:hAnsiTheme="minorEastAsia" w:hint="eastAsia"/>
          <w:sz w:val="32"/>
          <w:szCs w:val="32"/>
        </w:rPr>
        <w:t>，英国班戈大学孔子学院</w:t>
      </w:r>
    </w:p>
    <w:p w:rsidR="00A52146" w:rsidRPr="00A52146" w:rsidRDefault="00A52146" w:rsidP="00AE54AA">
      <w:pPr>
        <w:adjustRightInd w:val="0"/>
        <w:snapToGrid w:val="0"/>
        <w:spacing w:after="0" w:line="240" w:lineRule="auto"/>
        <w:jc w:val="center"/>
        <w:rPr>
          <w:rFonts w:asciiTheme="minorEastAsia" w:eastAsiaTheme="minorEastAsia" w:hAnsiTheme="minorEastAsia"/>
          <w:sz w:val="32"/>
          <w:szCs w:val="32"/>
        </w:rPr>
      </w:pPr>
      <w:r w:rsidRPr="00A52146">
        <w:rPr>
          <w:rFonts w:asciiTheme="minorEastAsia" w:eastAsiaTheme="minorEastAsia" w:hAnsiTheme="minorEastAsia" w:hint="eastAsia"/>
          <w:sz w:val="32"/>
          <w:szCs w:val="32"/>
        </w:rPr>
        <w:t>yanl@cupl.edu.cn</w:t>
      </w:r>
    </w:p>
    <w:p w:rsidR="00AE54AA" w:rsidRDefault="00AE54AA" w:rsidP="00345CDF">
      <w:pPr>
        <w:adjustRightInd w:val="0"/>
        <w:snapToGrid w:val="0"/>
        <w:spacing w:after="0" w:line="240" w:lineRule="auto"/>
        <w:ind w:firstLineChars="200" w:firstLine="480"/>
        <w:rPr>
          <w:rFonts w:asciiTheme="minorEastAsia" w:eastAsiaTheme="minorEastAsia" w:hAnsiTheme="minorEastAsia"/>
          <w:sz w:val="24"/>
          <w:szCs w:val="24"/>
          <w:lang w:val="en-GB"/>
        </w:rPr>
      </w:pPr>
    </w:p>
    <w:p w:rsidR="00A52146" w:rsidRPr="00A52146" w:rsidRDefault="00A52146" w:rsidP="00345CDF">
      <w:pPr>
        <w:adjustRightInd w:val="0"/>
        <w:snapToGrid w:val="0"/>
        <w:spacing w:after="0" w:line="240" w:lineRule="auto"/>
        <w:ind w:firstLineChars="200" w:firstLine="480"/>
        <w:rPr>
          <w:rFonts w:asciiTheme="minorEastAsia" w:eastAsiaTheme="minorEastAsia" w:hAnsiTheme="minorEastAsia"/>
          <w:sz w:val="24"/>
          <w:szCs w:val="24"/>
        </w:rPr>
      </w:pPr>
      <w:r w:rsidRPr="00A52146">
        <w:rPr>
          <w:rFonts w:asciiTheme="minorEastAsia" w:eastAsiaTheme="minorEastAsia" w:hAnsiTheme="minorEastAsia" w:hint="eastAsia"/>
          <w:sz w:val="24"/>
          <w:szCs w:val="24"/>
        </w:rPr>
        <w:t>语法学界一般把“着”、“了”、“过”看作是动态助词，是汉语的特点之一。前人对“过”的研究主要集中在近代汉语和现代汉语这两个历史时期：一方面是对其虚化源流和历史演变的研究，其中又着力于明清以前的文献资料；另一方面是对现代汉语中“过</w:t>
      </w:r>
      <w:r w:rsidRPr="00A52146">
        <w:rPr>
          <w:rFonts w:asciiTheme="minorEastAsia" w:eastAsiaTheme="minorEastAsia" w:hAnsiTheme="minorEastAsia" w:hint="eastAsia"/>
          <w:sz w:val="24"/>
          <w:szCs w:val="24"/>
          <w:vertAlign w:val="subscript"/>
        </w:rPr>
        <w:t>1</w:t>
      </w:r>
      <w:r w:rsidRPr="00A52146">
        <w:rPr>
          <w:rFonts w:asciiTheme="minorEastAsia" w:eastAsiaTheme="minorEastAsia" w:hAnsiTheme="minorEastAsia" w:hint="eastAsia"/>
          <w:sz w:val="24"/>
          <w:szCs w:val="24"/>
        </w:rPr>
        <w:t>”、“过</w:t>
      </w:r>
      <w:r w:rsidRPr="00A52146">
        <w:rPr>
          <w:rFonts w:asciiTheme="minorEastAsia" w:eastAsiaTheme="minorEastAsia" w:hAnsiTheme="minorEastAsia" w:hint="eastAsia"/>
          <w:sz w:val="24"/>
          <w:szCs w:val="24"/>
          <w:vertAlign w:val="subscript"/>
        </w:rPr>
        <w:t>2</w:t>
      </w:r>
      <w:r w:rsidRPr="00A52146">
        <w:rPr>
          <w:rFonts w:asciiTheme="minorEastAsia" w:eastAsiaTheme="minorEastAsia" w:hAnsiTheme="minorEastAsia" w:hint="eastAsia"/>
          <w:sz w:val="24"/>
          <w:szCs w:val="24"/>
        </w:rPr>
        <w:t>”的语法意义和语法功能的研究。相比之下，对“过”从近代汉语晚期到现代汉语的发展变化过程就较少涉及。本文拟选取这段时期内具有代表性的三部白话文学作品——《金瓶梅》、《红楼梦》和《王朔文集》作为研究语料，以</w:t>
      </w:r>
      <w:proofErr w:type="spellStart"/>
      <w:r w:rsidRPr="00A52146">
        <w:rPr>
          <w:rFonts w:asciiTheme="minorEastAsia" w:eastAsiaTheme="minorEastAsia" w:hAnsiTheme="minorEastAsia" w:hint="eastAsia"/>
          <w:sz w:val="24"/>
          <w:szCs w:val="24"/>
        </w:rPr>
        <w:t>Bybee</w:t>
      </w:r>
      <w:proofErr w:type="spellEnd"/>
      <w:r w:rsidRPr="00A52146">
        <w:rPr>
          <w:rFonts w:asciiTheme="minorEastAsia" w:eastAsiaTheme="minorEastAsia" w:hAnsiTheme="minorEastAsia" w:hint="eastAsia"/>
          <w:sz w:val="24"/>
          <w:szCs w:val="24"/>
        </w:rPr>
        <w:t xml:space="preserve">，Perkins &amp; </w:t>
      </w:r>
      <w:proofErr w:type="spellStart"/>
      <w:r w:rsidRPr="00A52146">
        <w:rPr>
          <w:rFonts w:asciiTheme="minorEastAsia" w:eastAsiaTheme="minorEastAsia" w:hAnsiTheme="minorEastAsia" w:hint="eastAsia"/>
          <w:sz w:val="24"/>
          <w:szCs w:val="24"/>
        </w:rPr>
        <w:t>Pagliuca</w:t>
      </w:r>
      <w:proofErr w:type="spellEnd"/>
      <w:r w:rsidRPr="00A52146">
        <w:rPr>
          <w:rFonts w:asciiTheme="minorEastAsia" w:eastAsiaTheme="minorEastAsia" w:hAnsiTheme="minorEastAsia" w:hint="eastAsia"/>
          <w:sz w:val="24"/>
          <w:szCs w:val="24"/>
        </w:rPr>
        <w:t>（1994）中语法化路径的理论框架和Dahl（1985）中对经历体的类型考察结论为基础，考察“过</w:t>
      </w:r>
      <w:r w:rsidRPr="00A52146">
        <w:rPr>
          <w:rFonts w:asciiTheme="minorEastAsia" w:eastAsiaTheme="minorEastAsia" w:hAnsiTheme="minorEastAsia" w:hint="eastAsia"/>
          <w:sz w:val="24"/>
          <w:szCs w:val="24"/>
          <w:vertAlign w:val="subscript"/>
        </w:rPr>
        <w:t>2</w:t>
      </w:r>
      <w:r w:rsidRPr="00A52146">
        <w:rPr>
          <w:rFonts w:asciiTheme="minorEastAsia" w:eastAsiaTheme="minorEastAsia" w:hAnsiTheme="minorEastAsia" w:hint="eastAsia"/>
          <w:sz w:val="24"/>
          <w:szCs w:val="24"/>
        </w:rPr>
        <w:t>”这一完成体标记在这三个共时平面的特征，继而勾勒出它在这段时期内的发展变化过程。</w:t>
      </w:r>
    </w:p>
    <w:p w:rsidR="00A52146" w:rsidRPr="00A52146" w:rsidRDefault="00A52146" w:rsidP="00345CDF">
      <w:pPr>
        <w:adjustRightInd w:val="0"/>
        <w:snapToGrid w:val="0"/>
        <w:spacing w:after="0" w:line="240" w:lineRule="auto"/>
        <w:rPr>
          <w:rFonts w:asciiTheme="minorEastAsia" w:eastAsiaTheme="minorEastAsia" w:hAnsiTheme="minorEastAsia"/>
          <w:sz w:val="24"/>
          <w:szCs w:val="24"/>
        </w:rPr>
      </w:pPr>
      <w:r w:rsidRPr="00A52146">
        <w:rPr>
          <w:rFonts w:asciiTheme="minorEastAsia" w:eastAsiaTheme="minorEastAsia" w:hAnsiTheme="minorEastAsia" w:hint="eastAsia"/>
          <w:sz w:val="24"/>
          <w:szCs w:val="24"/>
        </w:rPr>
        <w:t>关键词：过 完成体 语法化</w:t>
      </w:r>
    </w:p>
    <w:p w:rsidR="00C8536D" w:rsidRDefault="00C8536D" w:rsidP="00C8536D">
      <w:pPr>
        <w:tabs>
          <w:tab w:val="clear" w:pos="420"/>
        </w:tabs>
        <w:suppressAutoHyphens w:val="0"/>
        <w:spacing w:after="0" w:line="360" w:lineRule="auto"/>
        <w:jc w:val="left"/>
        <w:rPr>
          <w:rFonts w:ascii="Times New Roman" w:eastAsia="KaiTi_GB2312" w:hAnsi="Times New Roman"/>
          <w:color w:val="auto"/>
          <w:kern w:val="2"/>
          <w:sz w:val="24"/>
          <w:szCs w:val="24"/>
        </w:rPr>
      </w:pPr>
    </w:p>
    <w:p w:rsidR="00E1220C" w:rsidRDefault="00E1220C" w:rsidP="00A103FC">
      <w:pPr>
        <w:adjustRightInd w:val="0"/>
        <w:snapToGrid w:val="0"/>
        <w:spacing w:line="240" w:lineRule="auto"/>
        <w:jc w:val="center"/>
        <w:rPr>
          <w:rFonts w:asciiTheme="minorEastAsia" w:eastAsiaTheme="minorEastAsia" w:hAnsiTheme="minorEastAsia"/>
          <w:sz w:val="32"/>
          <w:szCs w:val="32"/>
          <w:lang w:val="en-GB" w:eastAsia="zh-TW"/>
        </w:rPr>
      </w:pPr>
    </w:p>
    <w:p w:rsidR="006C7610" w:rsidRDefault="00AE54AA" w:rsidP="00A103FC">
      <w:pPr>
        <w:adjustRightInd w:val="0"/>
        <w:snapToGrid w:val="0"/>
        <w:spacing w:line="240" w:lineRule="auto"/>
        <w:jc w:val="center"/>
        <w:rPr>
          <w:rFonts w:asciiTheme="minorEastAsia" w:eastAsiaTheme="minorEastAsia" w:hAnsiTheme="minorEastAsia"/>
          <w:sz w:val="32"/>
          <w:szCs w:val="32"/>
          <w:lang w:val="en-GB" w:eastAsia="zh-TW"/>
        </w:rPr>
      </w:pPr>
      <w:r>
        <w:rPr>
          <w:rFonts w:asciiTheme="minorEastAsia" w:eastAsiaTheme="minorEastAsia" w:hAnsiTheme="minorEastAsia"/>
          <w:sz w:val="32"/>
          <w:szCs w:val="32"/>
          <w:lang w:val="en-GB" w:eastAsia="zh-TW"/>
        </w:rPr>
        <w:t>4</w:t>
      </w:r>
      <w:r w:rsidR="00B8436F">
        <w:rPr>
          <w:rFonts w:asciiTheme="minorEastAsia" w:eastAsiaTheme="minorEastAsia" w:hAnsiTheme="minorEastAsia"/>
          <w:sz w:val="32"/>
          <w:szCs w:val="32"/>
          <w:lang w:val="en-GB" w:eastAsia="zh-TW"/>
        </w:rPr>
        <w:t>1</w:t>
      </w:r>
      <w:r>
        <w:rPr>
          <w:rFonts w:asciiTheme="minorEastAsia" w:eastAsiaTheme="minorEastAsia" w:hAnsiTheme="minorEastAsia"/>
          <w:sz w:val="32"/>
          <w:szCs w:val="32"/>
          <w:lang w:val="en-GB" w:eastAsia="zh-TW"/>
        </w:rPr>
        <w:t xml:space="preserve">. </w:t>
      </w:r>
      <w:r w:rsidR="00DF4DFC" w:rsidRPr="00EA5D35">
        <w:rPr>
          <w:rFonts w:asciiTheme="minorEastAsia" w:eastAsiaTheme="minorEastAsia" w:hAnsiTheme="minorEastAsia" w:hint="eastAsia"/>
          <w:sz w:val="32"/>
          <w:szCs w:val="32"/>
          <w:lang w:eastAsia="zh-TW"/>
        </w:rPr>
        <w:t>論《史記》在漢語修辭教學中的應用</w:t>
      </w:r>
    </w:p>
    <w:p w:rsidR="00DF4DFC" w:rsidRPr="00CA2156" w:rsidRDefault="00DF4DFC" w:rsidP="00A103FC">
      <w:pPr>
        <w:adjustRightInd w:val="0"/>
        <w:snapToGrid w:val="0"/>
        <w:spacing w:line="240" w:lineRule="auto"/>
        <w:jc w:val="center"/>
        <w:rPr>
          <w:rFonts w:asciiTheme="minorEastAsia" w:eastAsiaTheme="minorEastAsia" w:hAnsiTheme="minorEastAsia"/>
          <w:sz w:val="32"/>
          <w:szCs w:val="32"/>
          <w:lang w:val="en-GB" w:eastAsia="zh-TW"/>
        </w:rPr>
      </w:pPr>
      <w:r w:rsidRPr="00EA5D35">
        <w:rPr>
          <w:rFonts w:asciiTheme="minorEastAsia" w:eastAsiaTheme="minorEastAsia" w:hAnsiTheme="minorEastAsia" w:hint="eastAsia"/>
          <w:sz w:val="32"/>
          <w:szCs w:val="32"/>
          <w:lang w:eastAsia="zh-TW"/>
        </w:rPr>
        <w:t>──以〈游俠列傳〉中的「篇章修辭」為例</w:t>
      </w:r>
      <w:r w:rsidR="00CA2156">
        <w:rPr>
          <w:rFonts w:asciiTheme="minorEastAsia" w:eastAsiaTheme="minorEastAsia" w:hAnsiTheme="minorEastAsia"/>
          <w:sz w:val="32"/>
          <w:szCs w:val="32"/>
          <w:lang w:val="en-GB" w:eastAsia="zh-TW"/>
        </w:rPr>
        <w:t xml:space="preserve"> </w:t>
      </w:r>
    </w:p>
    <w:p w:rsidR="00DF4DFC" w:rsidRPr="00CD44F9" w:rsidRDefault="00DF4DFC" w:rsidP="00A103FC">
      <w:pPr>
        <w:adjustRightInd w:val="0"/>
        <w:snapToGrid w:val="0"/>
        <w:spacing w:line="240" w:lineRule="auto"/>
        <w:jc w:val="center"/>
        <w:rPr>
          <w:rFonts w:asciiTheme="minorEastAsia" w:eastAsiaTheme="minorEastAsia" w:hAnsiTheme="minorEastAsia"/>
          <w:sz w:val="32"/>
          <w:szCs w:val="32"/>
          <w:lang w:val="en-GB" w:eastAsia="zh-TW"/>
        </w:rPr>
      </w:pPr>
      <w:r w:rsidRPr="00EA5D35">
        <w:rPr>
          <w:rFonts w:asciiTheme="minorEastAsia" w:eastAsiaTheme="minorEastAsia" w:hAnsiTheme="minorEastAsia" w:hint="eastAsia"/>
          <w:sz w:val="32"/>
          <w:szCs w:val="32"/>
          <w:lang w:eastAsia="zh-TW"/>
        </w:rPr>
        <w:t>梁德華</w:t>
      </w:r>
      <w:r w:rsidRPr="00EA5D35">
        <w:rPr>
          <w:rFonts w:asciiTheme="minorEastAsia" w:eastAsiaTheme="minorEastAsia" w:hAnsiTheme="minorEastAsia"/>
          <w:sz w:val="32"/>
          <w:szCs w:val="32"/>
          <w:lang w:val="en-GB" w:eastAsia="zh-TW"/>
        </w:rPr>
        <w:t xml:space="preserve">, </w:t>
      </w:r>
      <w:r w:rsidR="00CD44F9">
        <w:rPr>
          <w:rFonts w:asciiTheme="minorEastAsia" w:eastAsiaTheme="minorEastAsia" w:hAnsiTheme="minorEastAsia" w:hint="eastAsia"/>
          <w:sz w:val="32"/>
          <w:szCs w:val="32"/>
          <w:lang w:eastAsia="zh-TW"/>
        </w:rPr>
        <w:t>香港中文大學</w:t>
      </w:r>
    </w:p>
    <w:p w:rsidR="00DF4DFC" w:rsidRPr="00CD44F9" w:rsidRDefault="00DF4DFC" w:rsidP="00A103FC">
      <w:pPr>
        <w:adjustRightInd w:val="0"/>
        <w:snapToGrid w:val="0"/>
        <w:spacing w:line="240" w:lineRule="auto"/>
        <w:jc w:val="center"/>
        <w:rPr>
          <w:sz w:val="32"/>
          <w:szCs w:val="32"/>
          <w:lang w:eastAsia="zh-TW"/>
        </w:rPr>
      </w:pPr>
      <w:r w:rsidRPr="00CD44F9">
        <w:rPr>
          <w:sz w:val="32"/>
          <w:szCs w:val="32"/>
          <w:lang w:eastAsia="zh-TW"/>
        </w:rPr>
        <w:t>wwah520@gmail.com</w:t>
      </w:r>
    </w:p>
    <w:p w:rsidR="00DF4DFC" w:rsidRPr="00DC59E4" w:rsidRDefault="00DF4DFC" w:rsidP="00A103FC">
      <w:pPr>
        <w:adjustRightInd w:val="0"/>
        <w:snapToGrid w:val="0"/>
        <w:spacing w:line="240" w:lineRule="auto"/>
        <w:rPr>
          <w:rFonts w:ascii="SimSun" w:hAnsi="SimSun"/>
          <w:sz w:val="24"/>
          <w:szCs w:val="24"/>
          <w:lang w:eastAsia="zh-HK"/>
        </w:rPr>
      </w:pPr>
      <w:r w:rsidRPr="00DC59E4">
        <w:rPr>
          <w:rFonts w:ascii="SimSun" w:hAnsi="SimSun" w:hint="eastAsia"/>
          <w:sz w:val="24"/>
          <w:szCs w:val="24"/>
          <w:lang w:eastAsia="zh-TW"/>
        </w:rPr>
        <w:t xml:space="preserve">　　香港大專生在學習漢語修辭時，往往著重於現代文學作品的修辭技巧，而忽略古代篇章修辭之精妙。本文以實際的教學經驗出發，嘗試將《史記》篇章加入漢語修辭教學設計中，以說明教授中國修辭學必須同時關注漢語修辭由古到今之演變。故此，本文將以《史記．游俠列傳》為教學實例，重點分析其中的「篇章修辭」，並參照中國現代修辭學術語，輔以課堂設計，探討如何利用《史記》篇章以教授漢語修辭學。概括而言，《史記》一書極重篇內照應，而這種照應的筆法與現代修辭學中的「篇章修辭」概念相合。所謂「篇章修辭」，屬「消極修辭」中的範疇，意思是指文章各個段落互相呼應，使篇章結構更為緊密。〈游俠列傳〉開首即引用《韓非子．五蠹》「儒以文亂法，而俠以武犯</w:t>
      </w:r>
      <w:r w:rsidRPr="00DC59E4">
        <w:rPr>
          <w:rFonts w:ascii="SimSun" w:hAnsi="SimSun" w:hint="eastAsia"/>
          <w:sz w:val="24"/>
          <w:szCs w:val="24"/>
          <w:lang w:eastAsia="zh-TW"/>
        </w:rPr>
        <w:lastRenderedPageBreak/>
        <w:t>禁」兩句，點出了「儒」、「俠」兩端，而下文不少段落都以「儒」、「俠」較量的筆觸作線索，貫串全篇，前後照應，使議論及敘事環環緊扣，顯示司馬遷「篇章修辭」的技巧，亦可反映《史記》篇章非常適合用於漢語修辭教學中。</w:t>
      </w:r>
    </w:p>
    <w:p w:rsidR="00DF4DFC" w:rsidRDefault="00DF4DFC" w:rsidP="00A103FC">
      <w:pPr>
        <w:adjustRightInd w:val="0"/>
        <w:snapToGrid w:val="0"/>
        <w:spacing w:line="240" w:lineRule="auto"/>
        <w:rPr>
          <w:rFonts w:ascii="SimSun" w:hAnsi="SimSun"/>
          <w:sz w:val="24"/>
          <w:szCs w:val="24"/>
          <w:lang w:val="en-GB" w:eastAsia="zh-TW"/>
        </w:rPr>
      </w:pPr>
      <w:r w:rsidRPr="00DC59E4">
        <w:rPr>
          <w:rFonts w:ascii="SimSun" w:hAnsi="SimSun" w:hint="eastAsia"/>
          <w:sz w:val="24"/>
          <w:szCs w:val="24"/>
          <w:lang w:eastAsia="zh-TW"/>
        </w:rPr>
        <w:t>關鍵詞：史記、游俠列傳、修辭學、篇章修辭</w:t>
      </w:r>
    </w:p>
    <w:p w:rsidR="000B15B6" w:rsidRDefault="000B15B6" w:rsidP="00A103FC">
      <w:pPr>
        <w:adjustRightInd w:val="0"/>
        <w:snapToGrid w:val="0"/>
        <w:spacing w:line="240" w:lineRule="auto"/>
        <w:rPr>
          <w:lang w:val="en-GB" w:eastAsia="zh-TW"/>
        </w:rPr>
      </w:pPr>
    </w:p>
    <w:p w:rsidR="006C7610" w:rsidRPr="006C7610" w:rsidRDefault="0080778C" w:rsidP="006C7610">
      <w:pPr>
        <w:adjustRightInd w:val="0"/>
        <w:snapToGrid w:val="0"/>
        <w:spacing w:line="240" w:lineRule="auto"/>
        <w:jc w:val="center"/>
        <w:rPr>
          <w:rFonts w:asciiTheme="minorEastAsia" w:eastAsiaTheme="minorEastAsia" w:hAnsiTheme="minorEastAsia"/>
          <w:bCs/>
          <w:sz w:val="32"/>
          <w:szCs w:val="32"/>
          <w:lang w:val="en-GB" w:eastAsia="zh-TW"/>
        </w:rPr>
      </w:pPr>
      <w:r>
        <w:rPr>
          <w:rFonts w:asciiTheme="minorEastAsia" w:eastAsiaTheme="minorEastAsia" w:hAnsiTheme="minorEastAsia"/>
          <w:bCs/>
          <w:sz w:val="32"/>
          <w:szCs w:val="32"/>
          <w:lang w:val="en-GB" w:eastAsia="zh-TW"/>
        </w:rPr>
        <w:t>4</w:t>
      </w:r>
      <w:r w:rsidR="00B8436F">
        <w:rPr>
          <w:rFonts w:asciiTheme="minorEastAsia" w:eastAsiaTheme="minorEastAsia" w:hAnsiTheme="minorEastAsia"/>
          <w:bCs/>
          <w:sz w:val="32"/>
          <w:szCs w:val="32"/>
          <w:lang w:val="en-GB" w:eastAsia="zh-TW"/>
        </w:rPr>
        <w:t>2</w:t>
      </w:r>
      <w:r w:rsidR="00B56E85">
        <w:rPr>
          <w:rFonts w:asciiTheme="minorEastAsia" w:eastAsiaTheme="minorEastAsia" w:hAnsiTheme="minorEastAsia"/>
          <w:bCs/>
          <w:sz w:val="32"/>
          <w:szCs w:val="32"/>
          <w:lang w:val="en-GB" w:eastAsia="zh-TW"/>
        </w:rPr>
        <w:t>.</w:t>
      </w:r>
      <w:r w:rsidR="00307A9A" w:rsidRPr="006C7610">
        <w:rPr>
          <w:rFonts w:asciiTheme="minorEastAsia" w:eastAsiaTheme="minorEastAsia" w:hAnsiTheme="minorEastAsia" w:hint="eastAsia"/>
          <w:bCs/>
          <w:sz w:val="32"/>
          <w:szCs w:val="32"/>
          <w:lang w:eastAsia="zh-TW"/>
        </w:rPr>
        <w:t>普通話網上評核及自學系統的設計與實施</w:t>
      </w:r>
    </w:p>
    <w:p w:rsidR="00307A9A" w:rsidRPr="006C7610" w:rsidRDefault="00307A9A" w:rsidP="006C7610">
      <w:pPr>
        <w:adjustRightInd w:val="0"/>
        <w:snapToGrid w:val="0"/>
        <w:spacing w:line="240" w:lineRule="auto"/>
        <w:jc w:val="center"/>
        <w:rPr>
          <w:rFonts w:asciiTheme="minorEastAsia" w:eastAsiaTheme="minorEastAsia" w:hAnsiTheme="minorEastAsia"/>
          <w:bCs/>
          <w:sz w:val="32"/>
          <w:szCs w:val="32"/>
          <w:lang w:val="en-GB" w:eastAsia="zh-HK"/>
        </w:rPr>
      </w:pPr>
      <w:r w:rsidRPr="006C7610">
        <w:rPr>
          <w:rFonts w:asciiTheme="minorEastAsia" w:eastAsiaTheme="minorEastAsia" w:hAnsiTheme="minorEastAsia" w:hint="eastAsia"/>
          <w:bCs/>
          <w:sz w:val="32"/>
          <w:szCs w:val="32"/>
          <w:lang w:eastAsia="zh-TW"/>
        </w:rPr>
        <w:t>──</w:t>
      </w:r>
      <w:r w:rsidRPr="006C7610">
        <w:rPr>
          <w:rFonts w:asciiTheme="minorEastAsia" w:eastAsiaTheme="minorEastAsia" w:hAnsiTheme="minorEastAsia"/>
          <w:bCs/>
          <w:sz w:val="32"/>
          <w:szCs w:val="32"/>
          <w:lang w:eastAsia="zh-TW"/>
        </w:rPr>
        <w:t>以遊戲化及自動化為指標</w:t>
      </w:r>
    </w:p>
    <w:p w:rsidR="00307A9A" w:rsidRPr="00CD44F9" w:rsidRDefault="00307A9A" w:rsidP="006C7610">
      <w:pPr>
        <w:adjustRightInd w:val="0"/>
        <w:snapToGrid w:val="0"/>
        <w:spacing w:line="240" w:lineRule="auto"/>
        <w:jc w:val="center"/>
        <w:rPr>
          <w:rFonts w:asciiTheme="minorEastAsia" w:eastAsiaTheme="minorEastAsia" w:hAnsiTheme="minorEastAsia" w:cs="MingLiU"/>
          <w:color w:val="222222"/>
          <w:sz w:val="32"/>
          <w:szCs w:val="32"/>
          <w:shd w:val="clear" w:color="auto" w:fill="FFFFFF"/>
          <w:lang w:val="en-GB" w:eastAsia="zh-TW"/>
        </w:rPr>
      </w:pPr>
      <w:r w:rsidRPr="006C7610">
        <w:rPr>
          <w:rFonts w:asciiTheme="minorEastAsia" w:eastAsiaTheme="minorEastAsia" w:hAnsiTheme="minorEastAsia" w:cs="MingLiU" w:hint="eastAsia"/>
          <w:color w:val="222222"/>
          <w:sz w:val="32"/>
          <w:szCs w:val="32"/>
          <w:shd w:val="clear" w:color="auto" w:fill="FFFFFF"/>
        </w:rPr>
        <w:t>梁慕靈</w:t>
      </w:r>
      <w:r w:rsidRPr="006C7610">
        <w:rPr>
          <w:rFonts w:ascii="Times New Roman" w:eastAsiaTheme="minorEastAsia" w:hAnsi="Times New Roman"/>
          <w:color w:val="222222"/>
          <w:sz w:val="32"/>
          <w:szCs w:val="32"/>
          <w:shd w:val="clear" w:color="auto" w:fill="FFFFFF"/>
          <w:lang w:eastAsia="zh-HK"/>
        </w:rPr>
        <w:t>(Leung Mo Ling Rebecca),</w:t>
      </w:r>
      <w:r w:rsidR="00CD44F9">
        <w:rPr>
          <w:rFonts w:asciiTheme="minorEastAsia" w:eastAsiaTheme="minorEastAsia" w:hAnsiTheme="minorEastAsia" w:cs="MingLiU" w:hint="eastAsia"/>
          <w:color w:val="222222"/>
          <w:sz w:val="32"/>
          <w:szCs w:val="32"/>
          <w:shd w:val="clear" w:color="auto" w:fill="FFFFFF"/>
          <w:lang w:eastAsia="zh-TW"/>
        </w:rPr>
        <w:t>香港恒生管理學院</w:t>
      </w:r>
    </w:p>
    <w:p w:rsidR="00307A9A" w:rsidRPr="00CD44F9" w:rsidRDefault="00307A9A" w:rsidP="006C7610">
      <w:pPr>
        <w:adjustRightInd w:val="0"/>
        <w:snapToGrid w:val="0"/>
        <w:spacing w:line="240" w:lineRule="auto"/>
        <w:jc w:val="center"/>
        <w:rPr>
          <w:rFonts w:asciiTheme="minorEastAsia" w:eastAsiaTheme="minorEastAsia" w:hAnsiTheme="minorEastAsia" w:cs="MingLiU"/>
          <w:color w:val="222222"/>
          <w:sz w:val="32"/>
          <w:szCs w:val="32"/>
          <w:shd w:val="clear" w:color="auto" w:fill="FFFFFF"/>
          <w:lang w:val="en-GB" w:eastAsia="zh-HK"/>
        </w:rPr>
      </w:pPr>
      <w:r w:rsidRPr="006C7610">
        <w:rPr>
          <w:rFonts w:asciiTheme="minorEastAsia" w:eastAsiaTheme="minorEastAsia" w:hAnsiTheme="minorEastAsia" w:cs="MingLiU" w:hint="eastAsia"/>
          <w:color w:val="222222"/>
          <w:sz w:val="32"/>
          <w:szCs w:val="32"/>
          <w:shd w:val="clear" w:color="auto" w:fill="FFFFFF"/>
        </w:rPr>
        <w:t>張光裕</w:t>
      </w:r>
      <w:r w:rsidRPr="006C7610">
        <w:rPr>
          <w:rFonts w:asciiTheme="minorEastAsia" w:eastAsiaTheme="minorEastAsia" w:hAnsiTheme="minorEastAsia" w:cs="MingLiU" w:hint="eastAsia"/>
          <w:color w:val="222222"/>
          <w:sz w:val="32"/>
          <w:szCs w:val="32"/>
          <w:shd w:val="clear" w:color="auto" w:fill="FFFFFF"/>
          <w:lang w:eastAsia="zh-HK"/>
        </w:rPr>
        <w:t>(</w:t>
      </w:r>
      <w:r w:rsidRPr="006C7610">
        <w:rPr>
          <w:rFonts w:ascii="Times New Roman" w:eastAsiaTheme="minorEastAsia" w:hAnsi="Times New Roman" w:hint="eastAsia"/>
          <w:color w:val="222222"/>
          <w:sz w:val="32"/>
          <w:szCs w:val="32"/>
          <w:shd w:val="clear" w:color="auto" w:fill="FFFFFF"/>
          <w:lang w:eastAsia="zh-HK"/>
        </w:rPr>
        <w:t xml:space="preserve">Cheung </w:t>
      </w:r>
      <w:proofErr w:type="spellStart"/>
      <w:r w:rsidRPr="006C7610">
        <w:rPr>
          <w:rFonts w:ascii="Times New Roman" w:eastAsiaTheme="minorEastAsia" w:hAnsi="Times New Roman" w:hint="eastAsia"/>
          <w:color w:val="222222"/>
          <w:sz w:val="32"/>
          <w:szCs w:val="32"/>
          <w:shd w:val="clear" w:color="auto" w:fill="FFFFFF"/>
          <w:lang w:eastAsia="zh-HK"/>
        </w:rPr>
        <w:t>Kwong</w:t>
      </w:r>
      <w:proofErr w:type="spellEnd"/>
      <w:r w:rsidRPr="006C7610">
        <w:rPr>
          <w:rFonts w:ascii="Times New Roman" w:eastAsiaTheme="minorEastAsia" w:hAnsi="Times New Roman" w:hint="eastAsia"/>
          <w:color w:val="222222"/>
          <w:sz w:val="32"/>
          <w:szCs w:val="32"/>
          <w:shd w:val="clear" w:color="auto" w:fill="FFFFFF"/>
          <w:lang w:eastAsia="zh-HK"/>
        </w:rPr>
        <w:t xml:space="preserve"> </w:t>
      </w:r>
      <w:proofErr w:type="spellStart"/>
      <w:r w:rsidRPr="006C7610">
        <w:rPr>
          <w:rFonts w:ascii="Times New Roman" w:eastAsiaTheme="minorEastAsia" w:hAnsi="Times New Roman" w:hint="eastAsia"/>
          <w:color w:val="222222"/>
          <w:sz w:val="32"/>
          <w:szCs w:val="32"/>
          <w:shd w:val="clear" w:color="auto" w:fill="FFFFFF"/>
          <w:lang w:eastAsia="zh-HK"/>
        </w:rPr>
        <w:t>Yue</w:t>
      </w:r>
      <w:proofErr w:type="spellEnd"/>
      <w:r w:rsidRPr="006C7610">
        <w:rPr>
          <w:rFonts w:asciiTheme="minorEastAsia" w:eastAsiaTheme="minorEastAsia" w:hAnsiTheme="minorEastAsia" w:cs="MingLiU" w:hint="eastAsia"/>
          <w:color w:val="222222"/>
          <w:sz w:val="32"/>
          <w:szCs w:val="32"/>
          <w:shd w:val="clear" w:color="auto" w:fill="FFFFFF"/>
          <w:lang w:eastAsia="zh-HK"/>
        </w:rPr>
        <w:t>)</w:t>
      </w:r>
      <w:r w:rsidRPr="006C7610">
        <w:rPr>
          <w:rFonts w:asciiTheme="minorEastAsia" w:eastAsiaTheme="minorEastAsia" w:hAnsiTheme="minorEastAsia" w:cs="MingLiU" w:hint="eastAsia"/>
          <w:color w:val="222222"/>
          <w:sz w:val="32"/>
          <w:szCs w:val="32"/>
          <w:shd w:val="clear" w:color="auto" w:fill="FFFFFF"/>
        </w:rPr>
        <w:t xml:space="preserve"> </w:t>
      </w:r>
      <w:r w:rsidR="00CD44F9">
        <w:rPr>
          <w:rFonts w:asciiTheme="minorEastAsia" w:eastAsiaTheme="minorEastAsia" w:hAnsiTheme="minorEastAsia" w:cs="MingLiU" w:hint="eastAsia"/>
          <w:color w:val="222222"/>
          <w:sz w:val="32"/>
          <w:szCs w:val="32"/>
          <w:shd w:val="clear" w:color="auto" w:fill="FFFFFF"/>
        </w:rPr>
        <w:t>香港恒生管理學院</w:t>
      </w:r>
    </w:p>
    <w:p w:rsidR="00307A9A" w:rsidRPr="005A03E2" w:rsidRDefault="008417E6" w:rsidP="006C7610">
      <w:pPr>
        <w:adjustRightInd w:val="0"/>
        <w:snapToGrid w:val="0"/>
        <w:spacing w:line="240" w:lineRule="auto"/>
        <w:jc w:val="center"/>
        <w:rPr>
          <w:sz w:val="32"/>
          <w:szCs w:val="32"/>
        </w:rPr>
      </w:pPr>
      <w:hyperlink r:id="rId28" w:history="1">
        <w:r w:rsidR="00307A9A" w:rsidRPr="005A03E2">
          <w:rPr>
            <w:rStyle w:val="Hyperlink"/>
            <w:rFonts w:ascii="MingLiU" w:eastAsia="MingLiU" w:hAnsi="MingLiU" w:cs="MingLiU" w:hint="eastAsia"/>
            <w:sz w:val="32"/>
            <w:szCs w:val="32"/>
            <w:u w:val="none"/>
            <w:shd w:val="clear" w:color="auto" w:fill="FFFFFF"/>
            <w:lang w:eastAsia="zh-HK"/>
          </w:rPr>
          <w:t>rebeccaleung@hsmc.edu.hk</w:t>
        </w:r>
      </w:hyperlink>
      <w:r w:rsidR="00307A9A" w:rsidRPr="005A03E2">
        <w:rPr>
          <w:rStyle w:val="Hyperlink"/>
          <w:rFonts w:ascii="MingLiU" w:eastAsia="MingLiU" w:hAnsi="MingLiU" w:cs="MingLiU"/>
          <w:sz w:val="32"/>
          <w:szCs w:val="32"/>
          <w:u w:val="none"/>
          <w:shd w:val="clear" w:color="auto" w:fill="FFFFFF"/>
          <w:lang w:eastAsia="zh-HK"/>
        </w:rPr>
        <w:t xml:space="preserve">; </w:t>
      </w:r>
      <w:hyperlink r:id="rId29" w:history="1">
        <w:r w:rsidR="00307A9A" w:rsidRPr="005A03E2">
          <w:rPr>
            <w:rStyle w:val="Hyperlink"/>
            <w:rFonts w:ascii="MingLiU" w:eastAsia="MingLiU" w:hAnsi="MingLiU" w:cs="MingLiU" w:hint="eastAsia"/>
            <w:sz w:val="32"/>
            <w:szCs w:val="32"/>
            <w:u w:val="none"/>
            <w:shd w:val="clear" w:color="auto" w:fill="FFFFFF"/>
            <w:lang w:eastAsia="zh-HK"/>
          </w:rPr>
          <w:t>alexcheung@hsmc.edu.hk</w:t>
        </w:r>
      </w:hyperlink>
    </w:p>
    <w:p w:rsidR="00CD44F9" w:rsidRDefault="006A1493" w:rsidP="00A103FC">
      <w:pPr>
        <w:adjustRightInd w:val="0"/>
        <w:snapToGrid w:val="0"/>
        <w:spacing w:line="240" w:lineRule="auto"/>
        <w:rPr>
          <w:rFonts w:asciiTheme="minorEastAsia" w:eastAsiaTheme="minorEastAsia" w:hAnsiTheme="minorEastAsia"/>
          <w:sz w:val="24"/>
          <w:szCs w:val="24"/>
          <w:lang w:val="en-GB" w:eastAsia="zh-TW"/>
        </w:rPr>
      </w:pPr>
      <w:r>
        <w:rPr>
          <w:rFonts w:asciiTheme="minorEastAsia" w:eastAsiaTheme="minorEastAsia" w:hAnsiTheme="minorEastAsia"/>
          <w:sz w:val="24"/>
          <w:szCs w:val="24"/>
          <w:lang w:val="en-GB" w:eastAsia="zh-TW"/>
        </w:rPr>
        <w:t xml:space="preserve">    </w:t>
      </w:r>
    </w:p>
    <w:p w:rsidR="00307A9A" w:rsidRPr="00DC59E4" w:rsidRDefault="00CD44F9" w:rsidP="00A103FC">
      <w:pPr>
        <w:adjustRightInd w:val="0"/>
        <w:snapToGrid w:val="0"/>
        <w:spacing w:line="240" w:lineRule="auto"/>
        <w:rPr>
          <w:rFonts w:asciiTheme="minorEastAsia" w:eastAsiaTheme="minorEastAsia" w:hAnsiTheme="minorEastAsia"/>
          <w:sz w:val="24"/>
          <w:szCs w:val="24"/>
          <w:lang w:eastAsia="zh-HK"/>
        </w:rPr>
      </w:pPr>
      <w:r>
        <w:rPr>
          <w:rFonts w:asciiTheme="minorEastAsia" w:eastAsiaTheme="minorEastAsia" w:hAnsiTheme="minorEastAsia"/>
          <w:sz w:val="24"/>
          <w:szCs w:val="24"/>
          <w:lang w:val="en-GB" w:eastAsia="zh-TW"/>
        </w:rPr>
        <w:t xml:space="preserve">     </w:t>
      </w:r>
      <w:r w:rsidR="00307A9A" w:rsidRPr="00DC59E4">
        <w:rPr>
          <w:rFonts w:asciiTheme="minorEastAsia" w:eastAsiaTheme="minorEastAsia" w:hAnsiTheme="minorEastAsia"/>
          <w:sz w:val="24"/>
          <w:szCs w:val="24"/>
          <w:lang w:eastAsia="zh-TW"/>
        </w:rPr>
        <w:t>隨著科技日趨發展，網上教學和遙距電子學習亦越趨成熟。過往教育界普遍擔心網上教學缺乏人性化及互動的元素，於線上學習往往流於單向教學，這種傳統的教學模式未必能配合新一代學生的學習需要。因此，學界有必要思考如何發揮創意，改變過往對網上教學平台的應用習慣。有見及此，本</w:t>
      </w:r>
      <w:r w:rsidR="00307A9A" w:rsidRPr="00DC59E4">
        <w:rPr>
          <w:rFonts w:asciiTheme="minorEastAsia" w:eastAsiaTheme="minorEastAsia" w:hAnsiTheme="minorEastAsia" w:hint="eastAsia"/>
          <w:sz w:val="24"/>
          <w:szCs w:val="24"/>
          <w:lang w:eastAsia="zh-TW"/>
        </w:rPr>
        <w:t>論文</w:t>
      </w:r>
      <w:r w:rsidR="00307A9A" w:rsidRPr="00DC59E4">
        <w:rPr>
          <w:rFonts w:asciiTheme="minorEastAsia" w:eastAsiaTheme="minorEastAsia" w:hAnsiTheme="minorEastAsia"/>
          <w:sz w:val="24"/>
          <w:szCs w:val="24"/>
          <w:lang w:eastAsia="zh-TW"/>
        </w:rPr>
        <w:t>擬</w:t>
      </w:r>
      <w:r w:rsidR="00307A9A" w:rsidRPr="00DC59E4">
        <w:rPr>
          <w:rFonts w:asciiTheme="minorEastAsia" w:eastAsiaTheme="minorEastAsia" w:hAnsiTheme="minorEastAsia" w:hint="eastAsia"/>
          <w:sz w:val="24"/>
          <w:szCs w:val="24"/>
          <w:lang w:eastAsia="zh-TW"/>
        </w:rPr>
        <w:t>通過遊戲化</w:t>
      </w:r>
      <w:r w:rsidR="00307A9A" w:rsidRPr="00DC59E4">
        <w:rPr>
          <w:rFonts w:asciiTheme="minorEastAsia" w:eastAsiaTheme="minorEastAsia" w:hAnsiTheme="minorEastAsia"/>
          <w:sz w:val="24"/>
          <w:szCs w:val="24"/>
          <w:lang w:eastAsia="zh-TW"/>
        </w:rPr>
        <w:t>(</w:t>
      </w:r>
      <w:proofErr w:type="spellStart"/>
      <w:r w:rsidR="00307A9A" w:rsidRPr="00DC59E4">
        <w:rPr>
          <w:rFonts w:asciiTheme="minorEastAsia" w:eastAsiaTheme="minorEastAsia" w:hAnsiTheme="minorEastAsia"/>
          <w:sz w:val="24"/>
          <w:szCs w:val="24"/>
          <w:lang w:eastAsia="zh-TW"/>
        </w:rPr>
        <w:t>Gamification</w:t>
      </w:r>
      <w:proofErr w:type="spellEnd"/>
      <w:r w:rsidR="00307A9A" w:rsidRPr="00DC59E4">
        <w:rPr>
          <w:rFonts w:asciiTheme="minorEastAsia" w:eastAsiaTheme="minorEastAsia" w:hAnsiTheme="minorEastAsia"/>
          <w:sz w:val="24"/>
          <w:szCs w:val="24"/>
          <w:lang w:eastAsia="zh-TW"/>
        </w:rPr>
        <w:t>)及自動化(A</w:t>
      </w:r>
      <w:r w:rsidR="00307A9A" w:rsidRPr="00DC59E4">
        <w:rPr>
          <w:rFonts w:asciiTheme="minorEastAsia" w:eastAsiaTheme="minorEastAsia" w:hAnsiTheme="minorEastAsia"/>
          <w:sz w:val="24"/>
          <w:szCs w:val="24"/>
          <w:lang w:eastAsia="zh-HK"/>
        </w:rPr>
        <w:t>utomation)</w:t>
      </w:r>
      <w:r w:rsidR="00307A9A" w:rsidRPr="00DC59E4">
        <w:rPr>
          <w:rFonts w:asciiTheme="minorEastAsia" w:eastAsiaTheme="minorEastAsia" w:hAnsiTheme="minorEastAsia" w:hint="eastAsia"/>
          <w:sz w:val="24"/>
          <w:szCs w:val="24"/>
          <w:lang w:eastAsia="zh-TW"/>
        </w:rPr>
        <w:t>兩個角度，討論發展</w:t>
      </w:r>
      <w:r w:rsidR="00307A9A" w:rsidRPr="00DC59E4">
        <w:rPr>
          <w:rFonts w:asciiTheme="minorEastAsia" w:eastAsiaTheme="minorEastAsia" w:hAnsiTheme="minorEastAsia"/>
          <w:sz w:val="24"/>
          <w:szCs w:val="24"/>
          <w:lang w:eastAsia="zh-TW"/>
        </w:rPr>
        <w:t>網上普通話評核及自學系統</w:t>
      </w:r>
      <w:r w:rsidR="00307A9A" w:rsidRPr="00DC59E4">
        <w:rPr>
          <w:rFonts w:asciiTheme="minorEastAsia" w:eastAsiaTheme="minorEastAsia" w:hAnsiTheme="minorEastAsia" w:hint="eastAsia"/>
          <w:sz w:val="24"/>
          <w:szCs w:val="24"/>
          <w:lang w:eastAsia="zh-TW"/>
        </w:rPr>
        <w:t>的可行性。這種新的網上學習發展方向，不但能</w:t>
      </w:r>
      <w:r w:rsidR="00307A9A" w:rsidRPr="00DC59E4">
        <w:rPr>
          <w:rFonts w:asciiTheme="minorEastAsia" w:eastAsiaTheme="minorEastAsia" w:hAnsiTheme="minorEastAsia"/>
          <w:sz w:val="24"/>
          <w:szCs w:val="24"/>
          <w:lang w:eastAsia="zh-TW"/>
        </w:rPr>
        <w:t>為學生提供課堂以外的學習支援，使學生有多元化的機會接觸和應用普通話，更</w:t>
      </w:r>
      <w:r w:rsidR="00307A9A" w:rsidRPr="00DC59E4">
        <w:rPr>
          <w:rFonts w:asciiTheme="minorEastAsia" w:eastAsiaTheme="minorEastAsia" w:hAnsiTheme="minorEastAsia" w:hint="eastAsia"/>
          <w:sz w:val="24"/>
          <w:szCs w:val="24"/>
          <w:lang w:eastAsia="zh-TW"/>
        </w:rPr>
        <w:t>能通過</w:t>
      </w:r>
      <w:r w:rsidR="00307A9A" w:rsidRPr="00DC59E4">
        <w:rPr>
          <w:rFonts w:asciiTheme="minorEastAsia" w:eastAsiaTheme="minorEastAsia" w:hAnsiTheme="minorEastAsia"/>
          <w:sz w:val="24"/>
          <w:szCs w:val="24"/>
          <w:lang w:eastAsia="zh-TW"/>
        </w:rPr>
        <w:t>加入學習「社交化」過程</w:t>
      </w:r>
      <w:r w:rsidR="00307A9A" w:rsidRPr="00DC59E4">
        <w:rPr>
          <w:rFonts w:asciiTheme="minorEastAsia" w:eastAsiaTheme="minorEastAsia" w:hAnsiTheme="minorEastAsia" w:hint="eastAsia"/>
          <w:sz w:val="24"/>
          <w:szCs w:val="24"/>
          <w:lang w:eastAsia="zh-TW"/>
        </w:rPr>
        <w:t>，</w:t>
      </w:r>
      <w:r w:rsidR="00307A9A" w:rsidRPr="00DC59E4">
        <w:rPr>
          <w:rFonts w:asciiTheme="minorEastAsia" w:eastAsiaTheme="minorEastAsia" w:hAnsiTheme="minorEastAsia"/>
          <w:sz w:val="24"/>
          <w:szCs w:val="24"/>
          <w:lang w:eastAsia="zh-TW"/>
        </w:rPr>
        <w:t>提升網上評核及學習系統的人性化及互動程度</w:t>
      </w:r>
      <w:r w:rsidR="00307A9A" w:rsidRPr="00DC59E4">
        <w:rPr>
          <w:rFonts w:asciiTheme="minorEastAsia" w:eastAsiaTheme="minorEastAsia" w:hAnsiTheme="minorEastAsia" w:hint="eastAsia"/>
          <w:sz w:val="24"/>
          <w:szCs w:val="24"/>
          <w:lang w:eastAsia="zh-TW"/>
        </w:rPr>
        <w:t>，</w:t>
      </w:r>
      <w:r w:rsidR="00307A9A" w:rsidRPr="00DC59E4">
        <w:rPr>
          <w:rFonts w:asciiTheme="minorEastAsia" w:eastAsiaTheme="minorEastAsia" w:hAnsiTheme="minorEastAsia"/>
          <w:sz w:val="24"/>
          <w:szCs w:val="24"/>
          <w:lang w:eastAsia="zh-TW"/>
        </w:rPr>
        <w:t>改變以往只是把教學材料和評核測試放到普通話網上平台的單向教學模式</w:t>
      </w:r>
      <w:r w:rsidR="00307A9A" w:rsidRPr="00DC59E4">
        <w:rPr>
          <w:rFonts w:asciiTheme="minorEastAsia" w:eastAsiaTheme="minorEastAsia" w:hAnsiTheme="minorEastAsia" w:hint="eastAsia"/>
          <w:sz w:val="24"/>
          <w:szCs w:val="24"/>
          <w:lang w:eastAsia="zh-TW"/>
        </w:rPr>
        <w:t>。</w:t>
      </w:r>
      <w:r w:rsidR="00307A9A" w:rsidRPr="00DC59E4">
        <w:rPr>
          <w:rFonts w:asciiTheme="minorEastAsia" w:eastAsiaTheme="minorEastAsia" w:hAnsiTheme="minorEastAsia"/>
          <w:sz w:val="24"/>
          <w:szCs w:val="24"/>
          <w:lang w:eastAsia="zh-TW"/>
        </w:rPr>
        <w:t>同時</w:t>
      </w:r>
      <w:r w:rsidR="00307A9A" w:rsidRPr="00DC59E4">
        <w:rPr>
          <w:rFonts w:asciiTheme="minorEastAsia" w:eastAsiaTheme="minorEastAsia" w:hAnsiTheme="minorEastAsia" w:hint="eastAsia"/>
          <w:sz w:val="24"/>
          <w:szCs w:val="24"/>
          <w:lang w:eastAsia="zh-TW"/>
        </w:rPr>
        <w:t>，網上學習系統能</w:t>
      </w:r>
      <w:r w:rsidR="00307A9A" w:rsidRPr="00DC59E4">
        <w:rPr>
          <w:rFonts w:asciiTheme="minorEastAsia" w:eastAsiaTheme="minorEastAsia" w:hAnsiTheme="minorEastAsia"/>
          <w:sz w:val="24"/>
          <w:szCs w:val="24"/>
          <w:lang w:eastAsia="zh-TW"/>
        </w:rPr>
        <w:t>以認證的方法，提升學生於網上進行普通話評核的動力和認受性。</w:t>
      </w:r>
      <w:r w:rsidR="00307A9A" w:rsidRPr="00DC59E4">
        <w:rPr>
          <w:rFonts w:asciiTheme="minorEastAsia" w:eastAsiaTheme="minorEastAsia" w:hAnsiTheme="minorEastAsia" w:hint="eastAsia"/>
          <w:sz w:val="24"/>
          <w:szCs w:val="24"/>
          <w:lang w:eastAsia="zh-TW"/>
        </w:rPr>
        <w:t>本研究以香港大學生為研究對象，輔以實例設計，討論具遊戲化</w:t>
      </w:r>
      <w:r w:rsidR="00307A9A" w:rsidRPr="00DC59E4">
        <w:rPr>
          <w:rFonts w:asciiTheme="minorEastAsia" w:eastAsiaTheme="minorEastAsia" w:hAnsiTheme="minorEastAsia"/>
          <w:sz w:val="24"/>
          <w:szCs w:val="24"/>
          <w:lang w:eastAsia="zh-TW"/>
        </w:rPr>
        <w:t>及自動化</w:t>
      </w:r>
      <w:r w:rsidR="00307A9A" w:rsidRPr="00DC59E4">
        <w:rPr>
          <w:rFonts w:asciiTheme="minorEastAsia" w:eastAsiaTheme="minorEastAsia" w:hAnsiTheme="minorEastAsia" w:hint="eastAsia"/>
          <w:sz w:val="24"/>
          <w:szCs w:val="24"/>
          <w:lang w:eastAsia="zh-TW"/>
        </w:rPr>
        <w:t>特色的普通話網上評核及自學課程的實施過程。</w:t>
      </w:r>
    </w:p>
    <w:p w:rsidR="00307A9A" w:rsidRPr="00DC59E4" w:rsidRDefault="00307A9A" w:rsidP="00A103FC">
      <w:pPr>
        <w:adjustRightInd w:val="0"/>
        <w:snapToGrid w:val="0"/>
        <w:spacing w:line="240" w:lineRule="auto"/>
        <w:rPr>
          <w:rFonts w:asciiTheme="minorEastAsia" w:eastAsiaTheme="minorEastAsia" w:hAnsiTheme="minorEastAsia"/>
          <w:sz w:val="24"/>
          <w:szCs w:val="24"/>
          <w:lang w:val="en-GB" w:eastAsia="zh-TW"/>
        </w:rPr>
      </w:pPr>
      <w:r w:rsidRPr="00DC59E4">
        <w:rPr>
          <w:rFonts w:asciiTheme="minorEastAsia" w:eastAsiaTheme="minorEastAsia" w:hAnsiTheme="minorEastAsia" w:hint="eastAsia"/>
          <w:sz w:val="24"/>
          <w:szCs w:val="24"/>
          <w:lang w:eastAsia="zh-TW"/>
        </w:rPr>
        <w:t>關鍵詞：普通話、網上評核、自學、遊戲化、自動化</w:t>
      </w:r>
    </w:p>
    <w:p w:rsidR="006871AE" w:rsidRDefault="006871AE" w:rsidP="00A103FC">
      <w:pPr>
        <w:adjustRightInd w:val="0"/>
        <w:snapToGrid w:val="0"/>
        <w:spacing w:line="240" w:lineRule="auto"/>
        <w:jc w:val="center"/>
        <w:rPr>
          <w:rFonts w:asciiTheme="minorEastAsia" w:eastAsiaTheme="minorEastAsia" w:hAnsiTheme="minorEastAsia"/>
          <w:color w:val="auto"/>
          <w:kern w:val="2"/>
          <w:sz w:val="32"/>
          <w:szCs w:val="32"/>
          <w:lang w:val="en-GB" w:eastAsia="zh-TW"/>
        </w:rPr>
      </w:pPr>
    </w:p>
    <w:p w:rsidR="00E1220C" w:rsidRDefault="00E1220C" w:rsidP="00A103FC">
      <w:pPr>
        <w:adjustRightInd w:val="0"/>
        <w:snapToGrid w:val="0"/>
        <w:spacing w:line="240" w:lineRule="auto"/>
        <w:jc w:val="center"/>
        <w:rPr>
          <w:rFonts w:asciiTheme="minorEastAsia" w:eastAsiaTheme="minorEastAsia" w:hAnsiTheme="minorEastAsia"/>
          <w:color w:val="auto"/>
          <w:kern w:val="2"/>
          <w:sz w:val="32"/>
          <w:szCs w:val="32"/>
          <w:lang w:val="en-GB" w:eastAsia="zh-TW"/>
        </w:rPr>
      </w:pPr>
    </w:p>
    <w:p w:rsidR="00E1220C" w:rsidRDefault="00E1220C" w:rsidP="00A103FC">
      <w:pPr>
        <w:adjustRightInd w:val="0"/>
        <w:snapToGrid w:val="0"/>
        <w:spacing w:line="240" w:lineRule="auto"/>
        <w:jc w:val="center"/>
        <w:rPr>
          <w:rFonts w:asciiTheme="minorEastAsia" w:eastAsiaTheme="minorEastAsia" w:hAnsiTheme="minorEastAsia"/>
          <w:color w:val="auto"/>
          <w:kern w:val="2"/>
          <w:sz w:val="32"/>
          <w:szCs w:val="32"/>
          <w:lang w:val="en-GB" w:eastAsia="zh-TW"/>
        </w:rPr>
      </w:pPr>
    </w:p>
    <w:p w:rsidR="00E1220C" w:rsidRDefault="00E1220C" w:rsidP="00A103FC">
      <w:pPr>
        <w:adjustRightInd w:val="0"/>
        <w:snapToGrid w:val="0"/>
        <w:spacing w:line="240" w:lineRule="auto"/>
        <w:jc w:val="center"/>
        <w:rPr>
          <w:rFonts w:asciiTheme="minorEastAsia" w:eastAsiaTheme="minorEastAsia" w:hAnsiTheme="minorEastAsia"/>
          <w:color w:val="auto"/>
          <w:kern w:val="2"/>
          <w:sz w:val="32"/>
          <w:szCs w:val="32"/>
          <w:lang w:val="en-GB" w:eastAsia="zh-TW"/>
        </w:rPr>
      </w:pPr>
    </w:p>
    <w:p w:rsidR="00E1220C" w:rsidRDefault="00E1220C" w:rsidP="00A103FC">
      <w:pPr>
        <w:adjustRightInd w:val="0"/>
        <w:snapToGrid w:val="0"/>
        <w:spacing w:line="240" w:lineRule="auto"/>
        <w:jc w:val="center"/>
        <w:rPr>
          <w:rFonts w:asciiTheme="minorEastAsia" w:eastAsiaTheme="minorEastAsia" w:hAnsiTheme="minorEastAsia"/>
          <w:color w:val="auto"/>
          <w:kern w:val="2"/>
          <w:sz w:val="32"/>
          <w:szCs w:val="32"/>
          <w:lang w:val="en-GB" w:eastAsia="zh-TW"/>
        </w:rPr>
      </w:pPr>
    </w:p>
    <w:p w:rsidR="00E1220C" w:rsidRDefault="00E1220C" w:rsidP="00A103FC">
      <w:pPr>
        <w:adjustRightInd w:val="0"/>
        <w:snapToGrid w:val="0"/>
        <w:spacing w:line="240" w:lineRule="auto"/>
        <w:jc w:val="center"/>
        <w:rPr>
          <w:rFonts w:asciiTheme="minorEastAsia" w:eastAsiaTheme="minorEastAsia" w:hAnsiTheme="minorEastAsia"/>
          <w:color w:val="auto"/>
          <w:kern w:val="2"/>
          <w:sz w:val="32"/>
          <w:szCs w:val="32"/>
          <w:lang w:val="en-GB" w:eastAsia="zh-TW"/>
        </w:rPr>
      </w:pPr>
    </w:p>
    <w:p w:rsidR="00E1220C" w:rsidRDefault="00E1220C" w:rsidP="00A103FC">
      <w:pPr>
        <w:adjustRightInd w:val="0"/>
        <w:snapToGrid w:val="0"/>
        <w:spacing w:line="240" w:lineRule="auto"/>
        <w:jc w:val="center"/>
        <w:rPr>
          <w:rFonts w:asciiTheme="minorEastAsia" w:eastAsiaTheme="minorEastAsia" w:hAnsiTheme="minorEastAsia"/>
          <w:color w:val="auto"/>
          <w:kern w:val="2"/>
          <w:sz w:val="32"/>
          <w:szCs w:val="32"/>
          <w:lang w:val="en-GB" w:eastAsia="zh-TW"/>
        </w:rPr>
      </w:pPr>
    </w:p>
    <w:p w:rsidR="00E1220C" w:rsidRDefault="00E1220C" w:rsidP="00A103FC">
      <w:pPr>
        <w:adjustRightInd w:val="0"/>
        <w:snapToGrid w:val="0"/>
        <w:spacing w:line="240" w:lineRule="auto"/>
        <w:jc w:val="center"/>
        <w:rPr>
          <w:rFonts w:asciiTheme="minorEastAsia" w:eastAsiaTheme="minorEastAsia" w:hAnsiTheme="minorEastAsia"/>
          <w:color w:val="auto"/>
          <w:kern w:val="2"/>
          <w:sz w:val="32"/>
          <w:szCs w:val="32"/>
          <w:lang w:val="en-GB" w:eastAsia="zh-TW"/>
        </w:rPr>
      </w:pPr>
    </w:p>
    <w:p w:rsidR="00E1220C" w:rsidRDefault="00E1220C" w:rsidP="00A103FC">
      <w:pPr>
        <w:adjustRightInd w:val="0"/>
        <w:snapToGrid w:val="0"/>
        <w:spacing w:line="240" w:lineRule="auto"/>
        <w:jc w:val="center"/>
        <w:rPr>
          <w:rFonts w:asciiTheme="minorEastAsia" w:eastAsiaTheme="minorEastAsia" w:hAnsiTheme="minorEastAsia"/>
          <w:color w:val="auto"/>
          <w:kern w:val="2"/>
          <w:sz w:val="32"/>
          <w:szCs w:val="32"/>
          <w:lang w:val="en-GB" w:eastAsia="zh-TW"/>
        </w:rPr>
      </w:pPr>
    </w:p>
    <w:p w:rsidR="00AF2CB9" w:rsidRPr="006A0E06" w:rsidRDefault="00E2301E" w:rsidP="00E1220C">
      <w:pPr>
        <w:adjustRightInd w:val="0"/>
        <w:snapToGrid w:val="0"/>
        <w:spacing w:after="0" w:line="240" w:lineRule="auto"/>
        <w:jc w:val="center"/>
        <w:rPr>
          <w:rFonts w:asciiTheme="minorEastAsia" w:eastAsiaTheme="minorEastAsia" w:hAnsiTheme="minorEastAsia"/>
          <w:sz w:val="32"/>
          <w:szCs w:val="32"/>
          <w:lang w:val="en-GB"/>
        </w:rPr>
      </w:pPr>
      <w:r>
        <w:rPr>
          <w:rFonts w:asciiTheme="minorEastAsia" w:eastAsiaTheme="minorEastAsia" w:hAnsiTheme="minorEastAsia"/>
          <w:sz w:val="32"/>
          <w:szCs w:val="32"/>
          <w:lang w:val="en-GB"/>
        </w:rPr>
        <w:t>4</w:t>
      </w:r>
      <w:r w:rsidR="00B8436F">
        <w:rPr>
          <w:rFonts w:asciiTheme="minorEastAsia" w:eastAsiaTheme="minorEastAsia" w:hAnsiTheme="minorEastAsia"/>
          <w:sz w:val="32"/>
          <w:szCs w:val="32"/>
          <w:lang w:val="en-GB"/>
        </w:rPr>
        <w:t>3</w:t>
      </w:r>
      <w:r w:rsidR="00B56E85">
        <w:rPr>
          <w:rFonts w:asciiTheme="minorEastAsia" w:eastAsiaTheme="minorEastAsia" w:hAnsiTheme="minorEastAsia"/>
          <w:sz w:val="32"/>
          <w:szCs w:val="32"/>
          <w:lang w:val="en-GB"/>
        </w:rPr>
        <w:t>.</w:t>
      </w:r>
      <w:r w:rsidR="005F62CB">
        <w:rPr>
          <w:rFonts w:asciiTheme="minorEastAsia" w:eastAsiaTheme="minorEastAsia" w:hAnsiTheme="minorEastAsia"/>
          <w:sz w:val="32"/>
          <w:szCs w:val="32"/>
          <w:lang w:val="en-GB"/>
        </w:rPr>
        <w:t xml:space="preserve"> </w:t>
      </w:r>
      <w:r w:rsidR="00AF2CB9" w:rsidRPr="006A0E06">
        <w:rPr>
          <w:rFonts w:asciiTheme="minorEastAsia" w:eastAsiaTheme="minorEastAsia" w:hAnsiTheme="minorEastAsia" w:hint="eastAsia"/>
          <w:sz w:val="32"/>
          <w:szCs w:val="32"/>
        </w:rPr>
        <w:t>越南汉语学习者的特点及对越汉字教学方法研究</w:t>
      </w:r>
    </w:p>
    <w:p w:rsidR="00AF2CB9" w:rsidRPr="006A0E06" w:rsidRDefault="00AF2CB9" w:rsidP="00E1220C">
      <w:pPr>
        <w:adjustRightInd w:val="0"/>
        <w:snapToGrid w:val="0"/>
        <w:spacing w:after="0" w:line="240" w:lineRule="auto"/>
        <w:ind w:firstLine="720"/>
        <w:jc w:val="center"/>
        <w:rPr>
          <w:rFonts w:asciiTheme="minorEastAsia" w:eastAsiaTheme="minorEastAsia" w:hAnsiTheme="minorEastAsia"/>
          <w:sz w:val="32"/>
          <w:szCs w:val="32"/>
          <w:lang w:val="en-GB"/>
        </w:rPr>
      </w:pPr>
      <w:r w:rsidRPr="006A0E06">
        <w:rPr>
          <w:rFonts w:asciiTheme="minorEastAsia" w:eastAsiaTheme="minorEastAsia" w:hAnsiTheme="minorEastAsia" w:hint="eastAsia"/>
          <w:sz w:val="32"/>
          <w:szCs w:val="32"/>
          <w:lang w:val="vi-VN"/>
        </w:rPr>
        <w:t>刘光创</w:t>
      </w:r>
      <w:r w:rsidRPr="006A0E06">
        <w:rPr>
          <w:rFonts w:asciiTheme="minorEastAsia" w:eastAsiaTheme="minorEastAsia" w:hAnsiTheme="minorEastAsia"/>
          <w:sz w:val="32"/>
          <w:szCs w:val="32"/>
          <w:lang w:val="en-GB"/>
        </w:rPr>
        <w:t xml:space="preserve">,  </w:t>
      </w:r>
      <w:r w:rsidRPr="006A0E06">
        <w:rPr>
          <w:rFonts w:asciiTheme="minorEastAsia" w:eastAsiaTheme="minorEastAsia" w:hAnsiTheme="minorEastAsia" w:hint="eastAsia"/>
          <w:sz w:val="32"/>
          <w:szCs w:val="32"/>
        </w:rPr>
        <w:t>越南太原大学</w:t>
      </w:r>
    </w:p>
    <w:p w:rsidR="00AF2CB9" w:rsidRPr="006A0E06" w:rsidRDefault="00AF2CB9" w:rsidP="00E1220C">
      <w:pPr>
        <w:adjustRightInd w:val="0"/>
        <w:snapToGrid w:val="0"/>
        <w:spacing w:after="0" w:line="240" w:lineRule="auto"/>
        <w:ind w:firstLine="720"/>
        <w:jc w:val="center"/>
        <w:rPr>
          <w:rFonts w:ascii="Times New Roman" w:hAnsi="Times New Roman"/>
          <w:sz w:val="32"/>
          <w:szCs w:val="32"/>
          <w:lang w:val="en-GB"/>
        </w:rPr>
      </w:pPr>
      <w:r w:rsidRPr="006A0E06">
        <w:rPr>
          <w:rFonts w:ascii="Times New Roman" w:hAnsi="Times New Roman"/>
          <w:sz w:val="32"/>
          <w:szCs w:val="32"/>
          <w:lang w:val="vi-VN"/>
        </w:rPr>
        <w:t>quangsangluu@gmail.com</w:t>
      </w:r>
    </w:p>
    <w:p w:rsidR="00AF2CB9" w:rsidRPr="00306CCE" w:rsidRDefault="00AF2CB9" w:rsidP="00AF2CB9">
      <w:pPr>
        <w:rPr>
          <w:b/>
          <w:sz w:val="24"/>
          <w:szCs w:val="24"/>
          <w:lang w:val="vi-VN"/>
        </w:rPr>
      </w:pPr>
    </w:p>
    <w:p w:rsidR="00AF2CB9" w:rsidRPr="006A0E06" w:rsidRDefault="00CD44F9" w:rsidP="00CD44F9">
      <w:pPr>
        <w:adjustRightInd w:val="0"/>
        <w:snapToGrid w:val="0"/>
        <w:spacing w:after="0" w:line="240" w:lineRule="auto"/>
        <w:rPr>
          <w:rFonts w:asciiTheme="minorEastAsia" w:eastAsiaTheme="minorEastAsia" w:hAnsiTheme="minorEastAsia"/>
          <w:sz w:val="24"/>
          <w:szCs w:val="24"/>
        </w:rPr>
      </w:pPr>
      <w:r>
        <w:rPr>
          <w:rFonts w:asciiTheme="minorEastAsia" w:eastAsiaTheme="minorEastAsia" w:hAnsiTheme="minorEastAsia"/>
          <w:sz w:val="24"/>
          <w:szCs w:val="24"/>
          <w:lang w:val="en-GB"/>
        </w:rPr>
        <w:t xml:space="preserve">    </w:t>
      </w:r>
      <w:r w:rsidR="00AF2CB9" w:rsidRPr="006A0E06">
        <w:rPr>
          <w:rFonts w:asciiTheme="minorEastAsia" w:eastAsiaTheme="minorEastAsia" w:hAnsiTheme="minorEastAsia" w:hint="eastAsia"/>
          <w:sz w:val="24"/>
          <w:szCs w:val="24"/>
        </w:rPr>
        <w:t>越南是属于汉文化圈的国家，由于历史的关系，汉文化深刻地影响到越南各个方面。公元938年前越南是下属中国的，中国各个封建朝代在越南设立统治机构。</w:t>
      </w:r>
      <w:r w:rsidR="00AF2CB9" w:rsidRPr="006A0E06">
        <w:rPr>
          <w:rStyle w:val="tpccontent"/>
          <w:rFonts w:asciiTheme="minorEastAsia" w:eastAsiaTheme="minorEastAsia" w:hAnsiTheme="minorEastAsia"/>
          <w:sz w:val="24"/>
          <w:szCs w:val="24"/>
        </w:rPr>
        <w:t>公元938年，越南北部建立独立政权，但仍与中国保持着</w:t>
      </w:r>
      <w:r w:rsidR="00AF2CB9" w:rsidRPr="006A0E06">
        <w:rPr>
          <w:rStyle w:val="tpccontent"/>
          <w:rFonts w:asciiTheme="minorEastAsia" w:eastAsiaTheme="minorEastAsia" w:hAnsiTheme="minorEastAsia" w:hint="eastAsia"/>
          <w:sz w:val="24"/>
          <w:szCs w:val="24"/>
        </w:rPr>
        <w:t>很密切的</w:t>
      </w:r>
      <w:r w:rsidR="00AF2CB9" w:rsidRPr="006A0E06">
        <w:rPr>
          <w:rStyle w:val="tpccontent"/>
          <w:rFonts w:asciiTheme="minorEastAsia" w:eastAsiaTheme="minorEastAsia" w:hAnsiTheme="minorEastAsia"/>
          <w:sz w:val="24"/>
          <w:szCs w:val="24"/>
        </w:rPr>
        <w:t>关系。由于越南</w:t>
      </w:r>
      <w:r w:rsidR="00AF2CB9" w:rsidRPr="006A0E06">
        <w:rPr>
          <w:rStyle w:val="tpccontent"/>
          <w:rFonts w:asciiTheme="minorEastAsia" w:eastAsiaTheme="minorEastAsia" w:hAnsiTheme="minorEastAsia" w:hint="eastAsia"/>
          <w:sz w:val="24"/>
          <w:szCs w:val="24"/>
        </w:rPr>
        <w:t>各个</w:t>
      </w:r>
      <w:r w:rsidR="00AF2CB9" w:rsidRPr="006A0E06">
        <w:rPr>
          <w:rStyle w:val="tpccontent"/>
          <w:rFonts w:asciiTheme="minorEastAsia" w:eastAsiaTheme="minorEastAsia" w:hAnsiTheme="minorEastAsia"/>
          <w:sz w:val="24"/>
          <w:szCs w:val="24"/>
        </w:rPr>
        <w:t>王朝对汉文化的重视和扶植，随着科举制</w:t>
      </w:r>
      <w:r w:rsidR="00AF2CB9" w:rsidRPr="006A0E06">
        <w:rPr>
          <w:rStyle w:val="tpccontent"/>
          <w:rFonts w:asciiTheme="minorEastAsia" w:eastAsiaTheme="minorEastAsia" w:hAnsiTheme="minorEastAsia" w:hint="eastAsia"/>
          <w:sz w:val="24"/>
          <w:szCs w:val="24"/>
        </w:rPr>
        <w:t>度</w:t>
      </w:r>
      <w:r w:rsidR="00AF2CB9" w:rsidRPr="006A0E06">
        <w:rPr>
          <w:rStyle w:val="tpccontent"/>
          <w:rFonts w:asciiTheme="minorEastAsia" w:eastAsiaTheme="minorEastAsia" w:hAnsiTheme="minorEastAsia"/>
          <w:sz w:val="24"/>
          <w:szCs w:val="24"/>
        </w:rPr>
        <w:t>的正规化，汉语和汉字的社会影响不断扩大和深入，甚至成为正式的官方语言文字。</w:t>
      </w:r>
      <w:r w:rsidR="00AF2CB9" w:rsidRPr="006A0E06">
        <w:rPr>
          <w:rFonts w:asciiTheme="minorEastAsia" w:eastAsiaTheme="minorEastAsia" w:hAnsiTheme="minorEastAsia" w:hint="eastAsia"/>
          <w:sz w:val="24"/>
          <w:szCs w:val="24"/>
        </w:rPr>
        <w:t>汉字不仅是汉文化的宝贵部分，而且是汉族文化的载体。汉字作为中国邻国的正统文字，汉文化随之更加便于传播、影响。</w:t>
      </w:r>
      <w:r w:rsidR="00AF2CB9" w:rsidRPr="006A0E06">
        <w:rPr>
          <w:rStyle w:val="tpccontent"/>
          <w:rFonts w:asciiTheme="minorEastAsia" w:eastAsiaTheme="minorEastAsia" w:hAnsiTheme="minorEastAsia"/>
          <w:sz w:val="24"/>
          <w:szCs w:val="24"/>
        </w:rPr>
        <w:t>十三世纪，喃字诞生以后，汉字在越南的统治地位才慢慢降低。1935年，拉丁字母正式成为越南全国通用文字，使汉字日渐式微，直到终止使用。</w:t>
      </w:r>
      <w:r w:rsidR="00AF2CB9" w:rsidRPr="006A0E06">
        <w:rPr>
          <w:rStyle w:val="tpccontent"/>
          <w:rFonts w:asciiTheme="minorEastAsia" w:eastAsiaTheme="minorEastAsia" w:hAnsiTheme="minorEastAsia" w:hint="eastAsia"/>
          <w:sz w:val="24"/>
          <w:szCs w:val="24"/>
        </w:rPr>
        <w:t>越南现行的文字为拉丁字母文字，从文字的字形角度看，越南文和汉字貌似无关，实际上其音、义仍未能摆脱汉字的根本。有人将两种语言的文字的字形进行比较然后结论越南属于汉文化圈而非汉字圈。笔者认为该想法不够妥当，因为除了文字的形体之外，汉语汉字的各个因素都对越南语发生影响，而字形只是视觉符号而已。此外，如今越南到处都可以看到汉字的出现，汉字字形对越南学生来讲并不是陌生的。</w:t>
      </w:r>
      <w:r w:rsidR="00AF2CB9" w:rsidRPr="006A0E06">
        <w:rPr>
          <w:rFonts w:asciiTheme="minorEastAsia" w:eastAsiaTheme="minorEastAsia" w:hAnsiTheme="minorEastAsia" w:hint="eastAsia"/>
          <w:sz w:val="24"/>
          <w:szCs w:val="24"/>
        </w:rPr>
        <w:t>如今，越南汉语学习者的数量日益增多，汉语仅次于英语已经成为第二大外语。越南汉语学习者与其他国家汉语学习者的特点有许多不同点，在汉字认知方面也有不少差异。现代越南语中有大量源于汉语的语素，汉字是语素文字，因此越南人学习汉字有一定的优势。本文将越南汉语学习者的特点及对越汉字教学方法的改进进行论述。</w:t>
      </w:r>
    </w:p>
    <w:p w:rsidR="00AF2CB9" w:rsidRPr="006A0E06" w:rsidRDefault="00AF2CB9" w:rsidP="00345CDF">
      <w:pPr>
        <w:adjustRightInd w:val="0"/>
        <w:snapToGrid w:val="0"/>
        <w:spacing w:after="0" w:line="240" w:lineRule="auto"/>
        <w:rPr>
          <w:rFonts w:asciiTheme="minorEastAsia" w:eastAsiaTheme="minorEastAsia" w:hAnsiTheme="minorEastAsia"/>
          <w:sz w:val="24"/>
          <w:szCs w:val="24"/>
        </w:rPr>
      </w:pPr>
      <w:r w:rsidRPr="006A0E06">
        <w:rPr>
          <w:rFonts w:asciiTheme="minorEastAsia" w:eastAsiaTheme="minorEastAsia" w:hAnsiTheme="minorEastAsia" w:hint="eastAsia"/>
          <w:sz w:val="24"/>
          <w:szCs w:val="24"/>
        </w:rPr>
        <w:t>关键词</w:t>
      </w:r>
      <w:r w:rsidRPr="006A0E06">
        <w:rPr>
          <w:rFonts w:asciiTheme="minorEastAsia" w:eastAsiaTheme="minorEastAsia" w:hAnsiTheme="minorEastAsia"/>
          <w:sz w:val="24"/>
          <w:szCs w:val="24"/>
          <w:lang w:val="en-GB"/>
        </w:rPr>
        <w:t xml:space="preserve">: </w:t>
      </w:r>
      <w:r w:rsidRPr="006A0E06">
        <w:rPr>
          <w:rFonts w:asciiTheme="minorEastAsia" w:eastAsiaTheme="minorEastAsia" w:hAnsiTheme="minorEastAsia" w:hint="eastAsia"/>
          <w:sz w:val="24"/>
          <w:szCs w:val="24"/>
        </w:rPr>
        <w:t>越南</w:t>
      </w:r>
      <w:r w:rsidRPr="006A0E06">
        <w:rPr>
          <w:rFonts w:asciiTheme="minorEastAsia" w:eastAsiaTheme="minorEastAsia" w:hAnsiTheme="minorEastAsia"/>
          <w:sz w:val="24"/>
          <w:szCs w:val="24"/>
          <w:lang w:val="en-GB"/>
        </w:rPr>
        <w:t xml:space="preserve">, </w:t>
      </w:r>
      <w:r w:rsidRPr="006A0E06">
        <w:rPr>
          <w:rFonts w:asciiTheme="minorEastAsia" w:eastAsiaTheme="minorEastAsia" w:hAnsiTheme="minorEastAsia" w:hint="eastAsia"/>
          <w:sz w:val="24"/>
          <w:szCs w:val="24"/>
        </w:rPr>
        <w:t>汉字</w:t>
      </w:r>
      <w:r w:rsidRPr="006A0E06">
        <w:rPr>
          <w:rFonts w:asciiTheme="minorEastAsia" w:eastAsiaTheme="minorEastAsia" w:hAnsiTheme="minorEastAsia"/>
          <w:sz w:val="24"/>
          <w:szCs w:val="24"/>
          <w:lang w:val="en-GB"/>
        </w:rPr>
        <w:t xml:space="preserve">, </w:t>
      </w:r>
      <w:r w:rsidRPr="006A0E06">
        <w:rPr>
          <w:rFonts w:asciiTheme="minorEastAsia" w:eastAsiaTheme="minorEastAsia" w:hAnsiTheme="minorEastAsia" w:hint="eastAsia"/>
          <w:sz w:val="24"/>
          <w:szCs w:val="24"/>
        </w:rPr>
        <w:t>汉字教学法</w:t>
      </w:r>
      <w:r w:rsidRPr="006A0E06">
        <w:rPr>
          <w:rFonts w:asciiTheme="minorEastAsia" w:eastAsiaTheme="minorEastAsia" w:hAnsiTheme="minorEastAsia"/>
          <w:sz w:val="24"/>
          <w:szCs w:val="24"/>
          <w:lang w:val="en-GB"/>
        </w:rPr>
        <w:t xml:space="preserve">, </w:t>
      </w:r>
      <w:r w:rsidRPr="006A0E06">
        <w:rPr>
          <w:rFonts w:asciiTheme="minorEastAsia" w:eastAsiaTheme="minorEastAsia" w:hAnsiTheme="minorEastAsia" w:hint="eastAsia"/>
          <w:sz w:val="24"/>
          <w:szCs w:val="24"/>
        </w:rPr>
        <w:t>汉源语素</w:t>
      </w:r>
      <w:r w:rsidRPr="006A0E06">
        <w:rPr>
          <w:rFonts w:asciiTheme="minorEastAsia" w:eastAsiaTheme="minorEastAsia" w:hAnsiTheme="minorEastAsia"/>
          <w:sz w:val="24"/>
          <w:szCs w:val="24"/>
          <w:lang w:val="en-GB"/>
        </w:rPr>
        <w:t xml:space="preserve">, </w:t>
      </w:r>
      <w:r w:rsidRPr="006A0E06">
        <w:rPr>
          <w:rFonts w:asciiTheme="minorEastAsia" w:eastAsiaTheme="minorEastAsia" w:hAnsiTheme="minorEastAsia" w:hint="eastAsia"/>
          <w:sz w:val="24"/>
          <w:szCs w:val="24"/>
        </w:rPr>
        <w:t>识字量</w:t>
      </w:r>
    </w:p>
    <w:p w:rsidR="00B8436F" w:rsidRPr="00AF2CB9" w:rsidRDefault="00B8436F" w:rsidP="00A103FC">
      <w:pPr>
        <w:adjustRightInd w:val="0"/>
        <w:snapToGrid w:val="0"/>
        <w:spacing w:line="240" w:lineRule="auto"/>
        <w:jc w:val="center"/>
        <w:rPr>
          <w:rFonts w:asciiTheme="minorEastAsia" w:eastAsiaTheme="minorEastAsia" w:hAnsiTheme="minorEastAsia"/>
          <w:color w:val="auto"/>
          <w:kern w:val="2"/>
          <w:sz w:val="32"/>
          <w:szCs w:val="32"/>
        </w:rPr>
      </w:pPr>
    </w:p>
    <w:p w:rsidR="00520BD8" w:rsidRPr="00CA2156" w:rsidRDefault="006C7610" w:rsidP="00A103FC">
      <w:pPr>
        <w:adjustRightInd w:val="0"/>
        <w:snapToGrid w:val="0"/>
        <w:spacing w:line="240" w:lineRule="auto"/>
        <w:jc w:val="center"/>
        <w:rPr>
          <w:rFonts w:asciiTheme="minorEastAsia" w:eastAsiaTheme="minorEastAsia" w:hAnsiTheme="minorEastAsia"/>
          <w:color w:val="auto"/>
          <w:kern w:val="2"/>
          <w:sz w:val="32"/>
          <w:szCs w:val="32"/>
          <w:lang w:val="en-GB" w:eastAsia="zh-TW"/>
        </w:rPr>
      </w:pPr>
      <w:r>
        <w:rPr>
          <w:rFonts w:asciiTheme="minorEastAsia" w:eastAsiaTheme="minorEastAsia" w:hAnsiTheme="minorEastAsia"/>
          <w:color w:val="auto"/>
          <w:kern w:val="2"/>
          <w:sz w:val="32"/>
          <w:szCs w:val="32"/>
          <w:lang w:val="en-GB" w:eastAsia="zh-TW"/>
        </w:rPr>
        <w:t>4</w:t>
      </w:r>
      <w:r w:rsidR="00B8436F">
        <w:rPr>
          <w:rFonts w:asciiTheme="minorEastAsia" w:eastAsiaTheme="minorEastAsia" w:hAnsiTheme="minorEastAsia"/>
          <w:color w:val="auto"/>
          <w:kern w:val="2"/>
          <w:sz w:val="32"/>
          <w:szCs w:val="32"/>
          <w:lang w:val="en-GB" w:eastAsia="zh-TW"/>
        </w:rPr>
        <w:t>4</w:t>
      </w:r>
      <w:r w:rsidR="00F56857">
        <w:rPr>
          <w:rFonts w:asciiTheme="minorEastAsia" w:eastAsiaTheme="minorEastAsia" w:hAnsiTheme="minorEastAsia"/>
          <w:color w:val="auto"/>
          <w:kern w:val="2"/>
          <w:sz w:val="32"/>
          <w:szCs w:val="32"/>
          <w:lang w:val="en-GB" w:eastAsia="zh-TW"/>
        </w:rPr>
        <w:t>.</w:t>
      </w:r>
      <w:r w:rsidR="00307A9A" w:rsidRPr="00EA5D35">
        <w:rPr>
          <w:rFonts w:asciiTheme="minorEastAsia" w:eastAsiaTheme="minorEastAsia" w:hAnsiTheme="minorEastAsia"/>
          <w:color w:val="auto"/>
          <w:kern w:val="2"/>
          <w:sz w:val="32"/>
          <w:szCs w:val="32"/>
          <w:lang w:val="en-GB" w:eastAsia="zh-TW"/>
        </w:rPr>
        <w:t xml:space="preserve"> </w:t>
      </w:r>
      <w:r w:rsidR="00520BD8" w:rsidRPr="00EA5D35">
        <w:rPr>
          <w:rFonts w:asciiTheme="minorEastAsia" w:eastAsiaTheme="minorEastAsia" w:hAnsiTheme="minorEastAsia" w:hint="eastAsia"/>
          <w:color w:val="auto"/>
          <w:kern w:val="2"/>
          <w:sz w:val="32"/>
          <w:szCs w:val="32"/>
          <w:lang w:eastAsia="zh-TW"/>
        </w:rPr>
        <w:t>粵語環境中大學課程中普通話詞語教學訓練探討</w:t>
      </w:r>
      <w:r w:rsidR="00CA2156">
        <w:rPr>
          <w:rFonts w:asciiTheme="minorEastAsia" w:eastAsiaTheme="minorEastAsia" w:hAnsiTheme="minorEastAsia"/>
          <w:color w:val="auto"/>
          <w:kern w:val="2"/>
          <w:sz w:val="32"/>
          <w:szCs w:val="32"/>
          <w:lang w:val="en-GB" w:eastAsia="zh-TW"/>
        </w:rPr>
        <w:t xml:space="preserve"> </w:t>
      </w:r>
    </w:p>
    <w:p w:rsidR="00520BD8" w:rsidRPr="00CD44F9" w:rsidRDefault="00520BD8" w:rsidP="00A103FC">
      <w:pPr>
        <w:adjustRightInd w:val="0"/>
        <w:snapToGrid w:val="0"/>
        <w:spacing w:after="0" w:line="240" w:lineRule="auto"/>
        <w:jc w:val="center"/>
        <w:rPr>
          <w:rFonts w:asciiTheme="minorEastAsia" w:eastAsiaTheme="minorEastAsia" w:hAnsiTheme="minorEastAsia"/>
          <w:sz w:val="32"/>
          <w:szCs w:val="32"/>
          <w:lang w:val="en-GB" w:eastAsia="zh-TW"/>
        </w:rPr>
      </w:pPr>
      <w:r w:rsidRPr="00EA5D35">
        <w:rPr>
          <w:rFonts w:asciiTheme="minorEastAsia" w:eastAsiaTheme="minorEastAsia" w:hAnsiTheme="minorEastAsia" w:hint="eastAsia"/>
          <w:sz w:val="32"/>
          <w:szCs w:val="32"/>
          <w:lang w:eastAsia="zh-TW"/>
        </w:rPr>
        <w:t>劉慧</w:t>
      </w:r>
      <w:r w:rsidR="00AF2CB9">
        <w:rPr>
          <w:rFonts w:asciiTheme="minorEastAsia" w:eastAsiaTheme="minorEastAsia" w:hAnsiTheme="minorEastAsia"/>
          <w:sz w:val="32"/>
          <w:szCs w:val="32"/>
          <w:lang w:val="en-GB" w:eastAsia="zh-TW"/>
        </w:rPr>
        <w:t xml:space="preserve">, </w:t>
      </w:r>
      <w:r w:rsidR="00CD44F9">
        <w:rPr>
          <w:rFonts w:asciiTheme="minorEastAsia" w:eastAsiaTheme="minorEastAsia" w:hAnsiTheme="minorEastAsia" w:hint="eastAsia"/>
          <w:sz w:val="32"/>
          <w:szCs w:val="32"/>
          <w:lang w:eastAsia="zh-TW"/>
        </w:rPr>
        <w:t>香港恒生管理學院</w:t>
      </w:r>
    </w:p>
    <w:p w:rsidR="00520BD8" w:rsidRPr="005A03E2" w:rsidRDefault="008417E6" w:rsidP="00A103FC">
      <w:pPr>
        <w:adjustRightInd w:val="0"/>
        <w:snapToGrid w:val="0"/>
        <w:spacing w:after="0" w:line="240" w:lineRule="auto"/>
        <w:jc w:val="center"/>
        <w:rPr>
          <w:rFonts w:ascii="Times New Roman" w:hAnsi="Times New Roman"/>
          <w:sz w:val="32"/>
          <w:szCs w:val="32"/>
          <w:lang w:eastAsia="zh-TW"/>
        </w:rPr>
      </w:pPr>
      <w:hyperlink r:id="rId30" w:history="1">
        <w:r w:rsidR="00520BD8" w:rsidRPr="005A03E2">
          <w:rPr>
            <w:rStyle w:val="Hyperlink"/>
            <w:rFonts w:ascii="Times New Roman" w:hAnsi="Times New Roman"/>
            <w:sz w:val="32"/>
            <w:szCs w:val="32"/>
            <w:u w:val="none"/>
            <w:lang w:eastAsia="zh-TW"/>
          </w:rPr>
          <w:t>wailau@hsmc.edu.hk</w:t>
        </w:r>
      </w:hyperlink>
    </w:p>
    <w:p w:rsidR="00520BD8" w:rsidRPr="00520BD8" w:rsidRDefault="00520BD8" w:rsidP="00A103FC">
      <w:pPr>
        <w:tabs>
          <w:tab w:val="clear" w:pos="420"/>
        </w:tabs>
        <w:suppressAutoHyphens w:val="0"/>
        <w:adjustRightInd w:val="0"/>
        <w:snapToGrid w:val="0"/>
        <w:spacing w:after="0" w:line="240" w:lineRule="auto"/>
        <w:ind w:firstLine="480"/>
        <w:jc w:val="left"/>
        <w:rPr>
          <w:rFonts w:ascii="PMingLiU" w:eastAsia="PMingLiU" w:hAnsi="PMingLiU"/>
          <w:color w:val="auto"/>
          <w:kern w:val="2"/>
          <w:sz w:val="24"/>
          <w:szCs w:val="24"/>
          <w:lang w:eastAsia="zh-TW"/>
        </w:rPr>
      </w:pPr>
    </w:p>
    <w:p w:rsidR="00B8436F" w:rsidRDefault="00B8436F" w:rsidP="00A103FC">
      <w:pPr>
        <w:tabs>
          <w:tab w:val="clear" w:pos="420"/>
        </w:tabs>
        <w:suppressAutoHyphens w:val="0"/>
        <w:adjustRightInd w:val="0"/>
        <w:snapToGrid w:val="0"/>
        <w:spacing w:after="0" w:line="240" w:lineRule="auto"/>
        <w:ind w:firstLine="482"/>
        <w:jc w:val="left"/>
        <w:rPr>
          <w:rFonts w:asciiTheme="minorEastAsia" w:eastAsiaTheme="minorEastAsia" w:hAnsiTheme="minorEastAsia"/>
          <w:color w:val="auto"/>
          <w:kern w:val="2"/>
          <w:sz w:val="24"/>
          <w:szCs w:val="24"/>
          <w:lang w:eastAsia="zh-TW"/>
        </w:rPr>
      </w:pPr>
    </w:p>
    <w:p w:rsidR="00520BD8" w:rsidRPr="00DC59E4" w:rsidRDefault="00520BD8" w:rsidP="00A103FC">
      <w:pPr>
        <w:tabs>
          <w:tab w:val="clear" w:pos="420"/>
        </w:tabs>
        <w:suppressAutoHyphens w:val="0"/>
        <w:adjustRightInd w:val="0"/>
        <w:snapToGrid w:val="0"/>
        <w:spacing w:after="0" w:line="240" w:lineRule="auto"/>
        <w:ind w:firstLine="482"/>
        <w:jc w:val="left"/>
        <w:rPr>
          <w:rFonts w:asciiTheme="minorEastAsia" w:eastAsiaTheme="minorEastAsia" w:hAnsiTheme="minorEastAsia"/>
          <w:color w:val="auto"/>
          <w:kern w:val="2"/>
          <w:sz w:val="24"/>
          <w:szCs w:val="24"/>
          <w:lang w:eastAsia="zh-TW"/>
        </w:rPr>
      </w:pPr>
      <w:r w:rsidRPr="00DC59E4">
        <w:rPr>
          <w:rFonts w:asciiTheme="minorEastAsia" w:eastAsiaTheme="minorEastAsia" w:hAnsiTheme="minorEastAsia" w:hint="eastAsia"/>
          <w:color w:val="auto"/>
          <w:kern w:val="2"/>
          <w:sz w:val="24"/>
          <w:szCs w:val="24"/>
          <w:lang w:eastAsia="zh-TW"/>
        </w:rPr>
        <w:t>1997年香港回歸後，普通話學習列入小學核心課程，小學階段普通話的訓練加上中港兩地社會、經濟、文化交流及人民頻繁往來，在香港有更多接觸普通話的語言環境，香港青少年的普通話溝通能力較之十幾年前已大大提高，特別是在口語語音的準確、表達的流利、聆聽與理解能力方面，進行一般性的社交溝通已能達到較理想的效果。在這種情況下，大學課程中的普通話教學，除</w:t>
      </w:r>
      <w:r w:rsidRPr="00DC59E4">
        <w:rPr>
          <w:rFonts w:asciiTheme="minorEastAsia" w:eastAsiaTheme="minorEastAsia" w:hAnsiTheme="minorEastAsia" w:hint="eastAsia"/>
          <w:color w:val="auto"/>
          <w:kern w:val="2"/>
          <w:sz w:val="24"/>
          <w:szCs w:val="24"/>
          <w:lang w:eastAsia="zh-TW"/>
        </w:rPr>
        <w:lastRenderedPageBreak/>
        <w:t>了進一步訓練語音的準確、談吐的流暢外，課堂上另一個教學重點就是普通話詞語的運用訓練，以進一步提高學員的語用能力。香港地區口語使用粵方言母語，而書面語則使用現代漢語，因此在用普通話口語溝通時，詞語的誤用經常出現。本論文旨在探究粵方言區普通話口語中詞語誤用原因，介紹我們在大學普通話課程中，如何訓練學生在口語和聆聽能力方面，排除方言的干擾，正確判斷、選擇、運用普通話規範詞語，以及開闊普通話新詞學習的經驗。</w:t>
      </w:r>
    </w:p>
    <w:p w:rsidR="00F51314" w:rsidRPr="00CA2156" w:rsidRDefault="006C7610" w:rsidP="00A103FC">
      <w:pPr>
        <w:adjustRightInd w:val="0"/>
        <w:snapToGrid w:val="0"/>
        <w:spacing w:line="240" w:lineRule="auto"/>
        <w:jc w:val="center"/>
        <w:rPr>
          <w:rFonts w:asciiTheme="minorEastAsia" w:eastAsiaTheme="minorEastAsia" w:hAnsiTheme="minorEastAsia"/>
          <w:sz w:val="32"/>
          <w:szCs w:val="32"/>
          <w:lang w:val="en-GB"/>
        </w:rPr>
      </w:pPr>
      <w:r>
        <w:rPr>
          <w:rFonts w:asciiTheme="minorEastAsia" w:eastAsiaTheme="minorEastAsia" w:hAnsiTheme="minorEastAsia"/>
          <w:sz w:val="32"/>
          <w:szCs w:val="32"/>
          <w:lang w:val="en-GB"/>
        </w:rPr>
        <w:t>4</w:t>
      </w:r>
      <w:r w:rsidR="00B8436F">
        <w:rPr>
          <w:rFonts w:asciiTheme="minorEastAsia" w:eastAsiaTheme="minorEastAsia" w:hAnsiTheme="minorEastAsia"/>
          <w:sz w:val="32"/>
          <w:szCs w:val="32"/>
          <w:lang w:val="en-GB"/>
        </w:rPr>
        <w:t>5</w:t>
      </w:r>
      <w:r w:rsidR="00F51314" w:rsidRPr="00EA5D35">
        <w:rPr>
          <w:rFonts w:asciiTheme="minorEastAsia" w:eastAsiaTheme="minorEastAsia" w:hAnsiTheme="minorEastAsia"/>
          <w:sz w:val="32"/>
          <w:szCs w:val="32"/>
          <w:lang w:val="en-GB"/>
        </w:rPr>
        <w:t xml:space="preserve">. </w:t>
      </w:r>
      <w:r w:rsidR="00F51314" w:rsidRPr="00EA5D35">
        <w:rPr>
          <w:rFonts w:asciiTheme="minorEastAsia" w:eastAsiaTheme="minorEastAsia" w:hAnsiTheme="minorEastAsia" w:hint="eastAsia"/>
          <w:sz w:val="32"/>
          <w:szCs w:val="32"/>
        </w:rPr>
        <w:t>以内省法检验新HSK五级完型填空的效度</w:t>
      </w:r>
      <w:r>
        <w:rPr>
          <w:rFonts w:asciiTheme="minorEastAsia" w:eastAsiaTheme="minorEastAsia" w:hAnsiTheme="minorEastAsia"/>
          <w:sz w:val="32"/>
          <w:szCs w:val="32"/>
          <w:lang w:val="en-GB"/>
        </w:rPr>
        <w:t xml:space="preserve"> </w:t>
      </w:r>
    </w:p>
    <w:p w:rsidR="00F51314" w:rsidRPr="00EA5D35" w:rsidRDefault="00F51314" w:rsidP="00A103FC">
      <w:pPr>
        <w:adjustRightInd w:val="0"/>
        <w:snapToGrid w:val="0"/>
        <w:spacing w:line="240" w:lineRule="auto"/>
        <w:jc w:val="center"/>
        <w:rPr>
          <w:rFonts w:asciiTheme="minorEastAsia" w:eastAsiaTheme="minorEastAsia" w:hAnsiTheme="minorEastAsia"/>
          <w:sz w:val="32"/>
          <w:szCs w:val="32"/>
          <w:lang w:val="en-GB"/>
        </w:rPr>
      </w:pPr>
      <w:r w:rsidRPr="00EA5D35">
        <w:rPr>
          <w:rFonts w:asciiTheme="minorEastAsia" w:eastAsiaTheme="minorEastAsia" w:hAnsiTheme="minorEastAsia" w:hint="eastAsia"/>
          <w:sz w:val="32"/>
          <w:szCs w:val="32"/>
        </w:rPr>
        <w:t>刘书慧, 中国广州华南师范大学</w:t>
      </w:r>
    </w:p>
    <w:p w:rsidR="00F51314" w:rsidRPr="00CD44F9" w:rsidRDefault="00F51314" w:rsidP="00A103FC">
      <w:pPr>
        <w:adjustRightInd w:val="0"/>
        <w:snapToGrid w:val="0"/>
        <w:spacing w:line="240" w:lineRule="auto"/>
        <w:jc w:val="center"/>
        <w:rPr>
          <w:rFonts w:ascii="Times New Roman" w:hAnsi="Times New Roman"/>
          <w:sz w:val="32"/>
          <w:szCs w:val="32"/>
        </w:rPr>
      </w:pPr>
      <w:r w:rsidRPr="00CD44F9">
        <w:rPr>
          <w:rFonts w:ascii="Times New Roman" w:hAnsi="Times New Roman"/>
          <w:sz w:val="32"/>
          <w:szCs w:val="32"/>
        </w:rPr>
        <w:t>alicialiu31@gmail.com</w:t>
      </w:r>
    </w:p>
    <w:p w:rsidR="00F51314" w:rsidRDefault="00F51314" w:rsidP="00B8436F">
      <w:pPr>
        <w:adjustRightInd w:val="0"/>
        <w:snapToGrid w:val="0"/>
        <w:spacing w:line="240" w:lineRule="auto"/>
        <w:ind w:firstLine="480"/>
        <w:rPr>
          <w:rFonts w:ascii="SimSun" w:hAnsi="SimSun"/>
          <w:sz w:val="24"/>
          <w:szCs w:val="24"/>
        </w:rPr>
      </w:pPr>
      <w:r w:rsidRPr="00F51314">
        <w:rPr>
          <w:rFonts w:ascii="SimSun" w:hAnsi="SimSun" w:hint="eastAsia"/>
          <w:sz w:val="24"/>
          <w:szCs w:val="24"/>
        </w:rPr>
        <w:t>本研究运用内省法根据考生使用的阅读答题策略检验新汉语水平考试（新</w:t>
      </w:r>
      <w:r w:rsidRPr="00F51314">
        <w:rPr>
          <w:rFonts w:ascii="SimSun" w:hAnsi="SimSun"/>
          <w:sz w:val="24"/>
          <w:szCs w:val="24"/>
        </w:rPr>
        <w:t>HSK</w:t>
      </w:r>
      <w:r w:rsidRPr="00F51314">
        <w:rPr>
          <w:rFonts w:ascii="SimSun" w:hAnsi="SimSun" w:hint="eastAsia"/>
          <w:sz w:val="24"/>
          <w:szCs w:val="24"/>
        </w:rPr>
        <w:t>）五级完型填空测试的效度。研究受试本科三年级留学生16人，完型填空测试共15题，有四个段落，每个段落有３－４个空格，要求考生从４个选项中选择合适的词语或句子补充完整。阅读答题策略列表使用</w:t>
      </w:r>
      <w:r w:rsidRPr="00F51314">
        <w:rPr>
          <w:rFonts w:ascii="SimSun" w:hAnsi="SimSun"/>
          <w:sz w:val="24"/>
          <w:szCs w:val="24"/>
        </w:rPr>
        <w:t>Cohen&amp; Upton</w:t>
      </w:r>
      <w:r w:rsidRPr="00F51314">
        <w:rPr>
          <w:rFonts w:ascii="SimSun" w:hAnsi="SimSun" w:hint="eastAsia"/>
          <w:sz w:val="24"/>
          <w:szCs w:val="24"/>
        </w:rPr>
        <w:t xml:space="preserve"> </w:t>
      </w:r>
      <w:r w:rsidRPr="00F51314">
        <w:rPr>
          <w:rFonts w:ascii="SimSun" w:hAnsi="SimSun"/>
          <w:sz w:val="24"/>
          <w:szCs w:val="24"/>
        </w:rPr>
        <w:t>(2006)</w:t>
      </w:r>
      <w:r w:rsidRPr="00F51314">
        <w:rPr>
          <w:rFonts w:ascii="SimSun" w:hAnsi="SimSun" w:hint="eastAsia"/>
          <w:sz w:val="24"/>
          <w:szCs w:val="24"/>
        </w:rPr>
        <w:t>的列表，此列表包括两部分：阅读策略（28项）和考试策略（包括28项考试管理策略</w:t>
      </w:r>
      <w:r w:rsidRPr="00F51314">
        <w:rPr>
          <w:rFonts w:ascii="SimSun" w:hAnsi="SimSun"/>
          <w:sz w:val="24"/>
          <w:szCs w:val="24"/>
        </w:rPr>
        <w:t>Test-management</w:t>
      </w:r>
      <w:r w:rsidRPr="00F51314">
        <w:rPr>
          <w:rFonts w:ascii="SimSun" w:hAnsi="SimSun" w:hint="eastAsia"/>
          <w:sz w:val="24"/>
          <w:szCs w:val="24"/>
        </w:rPr>
        <w:t xml:space="preserve"> </w:t>
      </w:r>
      <w:r w:rsidRPr="00F51314">
        <w:rPr>
          <w:rFonts w:ascii="SimSun" w:hAnsi="SimSun"/>
          <w:sz w:val="24"/>
          <w:szCs w:val="24"/>
        </w:rPr>
        <w:t>strategies</w:t>
      </w:r>
      <w:r w:rsidRPr="00F51314">
        <w:rPr>
          <w:rFonts w:ascii="SimSun" w:hAnsi="SimSun" w:hint="eastAsia"/>
          <w:sz w:val="24"/>
          <w:szCs w:val="24"/>
        </w:rPr>
        <w:t>和3项应试技巧策略</w:t>
      </w:r>
      <w:r w:rsidRPr="00F51314">
        <w:rPr>
          <w:rFonts w:ascii="SimSun" w:hAnsi="SimSun"/>
          <w:sz w:val="24"/>
          <w:szCs w:val="24"/>
        </w:rPr>
        <w:t>Test-</w:t>
      </w:r>
      <w:proofErr w:type="spellStart"/>
      <w:r w:rsidRPr="00F51314">
        <w:rPr>
          <w:rFonts w:ascii="SimSun" w:hAnsi="SimSun"/>
          <w:sz w:val="24"/>
          <w:szCs w:val="24"/>
        </w:rPr>
        <w:t>wiseness</w:t>
      </w:r>
      <w:proofErr w:type="spellEnd"/>
      <w:r w:rsidRPr="00F51314">
        <w:rPr>
          <w:rFonts w:ascii="SimSun" w:hAnsi="SimSun"/>
          <w:sz w:val="24"/>
          <w:szCs w:val="24"/>
        </w:rPr>
        <w:t xml:space="preserve"> strategies</w:t>
      </w:r>
      <w:r w:rsidRPr="00F51314">
        <w:rPr>
          <w:rFonts w:ascii="SimSun" w:hAnsi="SimSun" w:hint="eastAsia"/>
          <w:sz w:val="24"/>
          <w:szCs w:val="24"/>
        </w:rPr>
        <w:t>）。研究3个问题：1）考生在完成完型填空测试过程中使用了哪些答题策略？2)考生实际使用的答题策略是否符合命题人的预期？</w:t>
      </w:r>
      <w:r w:rsidRPr="00F51314">
        <w:rPr>
          <w:rFonts w:ascii="SimSun" w:hAnsi="SimSun" w:hint="eastAsia"/>
          <w:color w:val="FF0000"/>
          <w:sz w:val="24"/>
          <w:szCs w:val="24"/>
        </w:rPr>
        <w:t xml:space="preserve"> </w:t>
      </w:r>
      <w:r w:rsidRPr="00F51314">
        <w:rPr>
          <w:rFonts w:ascii="SimSun" w:hAnsi="SimSun" w:hint="eastAsia"/>
          <w:sz w:val="24"/>
          <w:szCs w:val="24"/>
        </w:rPr>
        <w:t>3)不同信息类型的题目是否使用不同的答题策略？深入研究考生使用的阅读策略和考试策略发现：在答题过程中，考生使用同样多的阅读策略和考试策略，完型填空能够考查考生对上下文的理解和语言综合运用的能力；考生在557次策略使用中，有503次使用了命题人的预期答题策略完成题目，占90%，非预期答题策略仅占10%，本测试能够在实际操作中有效体现构念；在不同信息类型的题目上考生分别使用相应的答题策略。</w:t>
      </w:r>
      <w:r w:rsidRPr="006871AE">
        <w:rPr>
          <w:rFonts w:ascii="SimSun" w:hAnsi="SimSun" w:hint="eastAsia"/>
          <w:sz w:val="24"/>
          <w:szCs w:val="24"/>
        </w:rPr>
        <w:t xml:space="preserve">关键词：新HSK五级 完型填空 答题策略 内省法 </w:t>
      </w:r>
    </w:p>
    <w:p w:rsidR="00B8436F" w:rsidRDefault="00B8436F"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E1220C" w:rsidRDefault="00E1220C" w:rsidP="00B8436F">
      <w:pPr>
        <w:adjustRightInd w:val="0"/>
        <w:snapToGrid w:val="0"/>
        <w:spacing w:line="240" w:lineRule="auto"/>
        <w:ind w:firstLine="480"/>
        <w:rPr>
          <w:rFonts w:ascii="SimSun" w:hAnsi="SimSun"/>
          <w:sz w:val="24"/>
          <w:szCs w:val="24"/>
        </w:rPr>
      </w:pPr>
    </w:p>
    <w:p w:rsidR="00996DEF" w:rsidRPr="00DD2190" w:rsidRDefault="006C7610" w:rsidP="00CD44F9">
      <w:pPr>
        <w:adjustRightInd w:val="0"/>
        <w:snapToGrid w:val="0"/>
        <w:spacing w:after="0" w:line="240" w:lineRule="auto"/>
        <w:jc w:val="center"/>
        <w:rPr>
          <w:rFonts w:ascii="Times New Roman" w:hAnsi="Times New Roman"/>
          <w:kern w:val="2"/>
          <w:sz w:val="32"/>
          <w:szCs w:val="32"/>
        </w:rPr>
      </w:pPr>
      <w:r>
        <w:rPr>
          <w:rFonts w:ascii="SimSun" w:hAnsi="SimSun"/>
          <w:sz w:val="32"/>
          <w:szCs w:val="32"/>
        </w:rPr>
        <w:t>4</w:t>
      </w:r>
      <w:r w:rsidR="00B8436F">
        <w:rPr>
          <w:rFonts w:ascii="SimSun" w:hAnsi="SimSun"/>
          <w:sz w:val="32"/>
          <w:szCs w:val="32"/>
        </w:rPr>
        <w:t>6</w:t>
      </w:r>
      <w:r>
        <w:rPr>
          <w:rFonts w:ascii="SimSun" w:hAnsi="SimSun"/>
          <w:sz w:val="32"/>
          <w:szCs w:val="32"/>
        </w:rPr>
        <w:t>.</w:t>
      </w:r>
      <w:r w:rsidR="00996DEF" w:rsidRPr="00DD2190">
        <w:rPr>
          <w:rFonts w:asciiTheme="minorEastAsia" w:hAnsiTheme="minorEastAsia" w:hint="eastAsia"/>
          <w:sz w:val="32"/>
          <w:szCs w:val="32"/>
        </w:rPr>
        <w:t xml:space="preserve"> </w:t>
      </w:r>
      <w:r w:rsidR="00996DEF" w:rsidRPr="00DD2190">
        <w:rPr>
          <w:rFonts w:ascii="Times New Roman" w:hAnsi="Times New Roman"/>
          <w:kern w:val="2"/>
          <w:sz w:val="32"/>
          <w:szCs w:val="32"/>
        </w:rPr>
        <w:t>Applying the Zone of Proximal Development to teaching Chinese culture</w:t>
      </w:r>
      <w:r>
        <w:rPr>
          <w:rFonts w:ascii="Times New Roman" w:hAnsi="Times New Roman" w:hint="eastAsia"/>
          <w:kern w:val="2"/>
          <w:sz w:val="32"/>
          <w:szCs w:val="32"/>
        </w:rPr>
        <w:t xml:space="preserve"> </w:t>
      </w:r>
    </w:p>
    <w:p w:rsidR="00996DEF" w:rsidRPr="00DD2190" w:rsidRDefault="00996DEF" w:rsidP="00CD44F9">
      <w:pPr>
        <w:adjustRightInd w:val="0"/>
        <w:snapToGrid w:val="0"/>
        <w:spacing w:after="0" w:line="240" w:lineRule="auto"/>
        <w:jc w:val="center"/>
        <w:rPr>
          <w:rFonts w:ascii="Times New Roman" w:hAnsi="Times New Roman"/>
          <w:sz w:val="32"/>
          <w:szCs w:val="32"/>
        </w:rPr>
      </w:pPr>
      <w:proofErr w:type="spellStart"/>
      <w:r w:rsidRPr="00DD2190">
        <w:rPr>
          <w:rFonts w:ascii="Times New Roman" w:hAnsi="Times New Roman"/>
          <w:sz w:val="32"/>
          <w:szCs w:val="32"/>
        </w:rPr>
        <w:t>Weiming</w:t>
      </w:r>
      <w:proofErr w:type="spellEnd"/>
      <w:r w:rsidRPr="00DD2190">
        <w:rPr>
          <w:rFonts w:ascii="Times New Roman" w:hAnsi="Times New Roman"/>
          <w:sz w:val="32"/>
          <w:szCs w:val="32"/>
        </w:rPr>
        <w:t xml:space="preserve"> L</w:t>
      </w:r>
      <w:r>
        <w:rPr>
          <w:rFonts w:ascii="Times New Roman" w:hAnsi="Times New Roman"/>
          <w:sz w:val="32"/>
          <w:szCs w:val="32"/>
        </w:rPr>
        <w:t>IU</w:t>
      </w:r>
      <w:r w:rsidRPr="00DD2190">
        <w:rPr>
          <w:rFonts w:ascii="Times New Roman" w:hAnsi="Times New Roman"/>
          <w:sz w:val="32"/>
          <w:szCs w:val="32"/>
        </w:rPr>
        <w:t xml:space="preserve">, Ann </w:t>
      </w:r>
      <w:proofErr w:type="spellStart"/>
      <w:r w:rsidRPr="00DD2190">
        <w:rPr>
          <w:rFonts w:ascii="Times New Roman" w:hAnsi="Times New Roman"/>
          <w:sz w:val="32"/>
          <w:szCs w:val="32"/>
        </w:rPr>
        <w:t>Devitt</w:t>
      </w:r>
      <w:proofErr w:type="spellEnd"/>
      <w:r w:rsidRPr="00DD2190">
        <w:rPr>
          <w:rFonts w:ascii="Times New Roman" w:hAnsi="Times New Roman"/>
          <w:sz w:val="32"/>
          <w:szCs w:val="32"/>
        </w:rPr>
        <w:t>,</w:t>
      </w:r>
      <w:r w:rsidRPr="00DD2190">
        <w:rPr>
          <w:rFonts w:ascii="Times New Roman" w:hAnsi="Times New Roman" w:hint="eastAsia"/>
          <w:sz w:val="32"/>
          <w:szCs w:val="32"/>
        </w:rPr>
        <w:t xml:space="preserve"> </w:t>
      </w:r>
      <w:r w:rsidRPr="00DD2190">
        <w:rPr>
          <w:rFonts w:ascii="Times New Roman" w:hAnsi="Times New Roman"/>
          <w:sz w:val="32"/>
          <w:szCs w:val="32"/>
        </w:rPr>
        <w:t>Trinity College Dublin</w:t>
      </w:r>
    </w:p>
    <w:p w:rsidR="00996DEF" w:rsidRPr="005A03E2" w:rsidRDefault="008417E6" w:rsidP="00CD44F9">
      <w:pPr>
        <w:adjustRightInd w:val="0"/>
        <w:snapToGrid w:val="0"/>
        <w:spacing w:after="0" w:line="240" w:lineRule="auto"/>
        <w:jc w:val="center"/>
        <w:rPr>
          <w:rFonts w:ascii="Times New Roman" w:hAnsi="Times New Roman"/>
          <w:sz w:val="32"/>
          <w:szCs w:val="32"/>
        </w:rPr>
      </w:pPr>
      <w:hyperlink r:id="rId31" w:history="1">
        <w:r w:rsidR="00996DEF" w:rsidRPr="005A03E2">
          <w:rPr>
            <w:rStyle w:val="Hyperlink"/>
            <w:rFonts w:ascii="Times New Roman" w:hAnsi="Times New Roman"/>
            <w:sz w:val="32"/>
            <w:szCs w:val="32"/>
            <w:u w:val="none"/>
          </w:rPr>
          <w:t>weiminl@tcd.ie</w:t>
        </w:r>
      </w:hyperlink>
      <w:r w:rsidR="00996DEF" w:rsidRPr="005A03E2">
        <w:rPr>
          <w:rFonts w:ascii="Times New Roman" w:hAnsi="Times New Roman"/>
          <w:sz w:val="32"/>
          <w:szCs w:val="32"/>
        </w:rPr>
        <w:t xml:space="preserve">, </w:t>
      </w:r>
      <w:hyperlink r:id="rId32" w:history="1">
        <w:r w:rsidR="00996DEF" w:rsidRPr="005A03E2">
          <w:rPr>
            <w:rStyle w:val="Hyperlink"/>
            <w:rFonts w:ascii="Times New Roman" w:hAnsi="Times New Roman"/>
            <w:sz w:val="32"/>
            <w:szCs w:val="32"/>
            <w:u w:val="none"/>
          </w:rPr>
          <w:t>ann.devitt@tcd.ie</w:t>
        </w:r>
      </w:hyperlink>
    </w:p>
    <w:p w:rsidR="00996DEF" w:rsidRDefault="00996DEF" w:rsidP="00996DEF">
      <w:pPr>
        <w:spacing w:after="0" w:line="360" w:lineRule="auto"/>
        <w:rPr>
          <w:rFonts w:ascii="Times New Roman" w:hAnsi="Times New Roman"/>
          <w:sz w:val="24"/>
          <w:szCs w:val="24"/>
        </w:rPr>
      </w:pPr>
    </w:p>
    <w:p w:rsidR="00996DEF" w:rsidRDefault="00996DEF" w:rsidP="00996DEF">
      <w:pPr>
        <w:adjustRightInd w:val="0"/>
        <w:snapToGrid w:val="0"/>
        <w:spacing w:after="0" w:line="240" w:lineRule="auto"/>
        <w:rPr>
          <w:rFonts w:ascii="Times New Roman" w:hAnsi="Times New Roman"/>
          <w:kern w:val="2"/>
          <w:sz w:val="24"/>
          <w:szCs w:val="24"/>
        </w:rPr>
      </w:pPr>
      <w:r>
        <w:rPr>
          <w:rFonts w:ascii="Times New Roman" w:hAnsi="Times New Roman"/>
          <w:kern w:val="2"/>
          <w:sz w:val="24"/>
          <w:szCs w:val="24"/>
        </w:rPr>
        <w:t xml:space="preserve">The Zone of Proximal Development (ZPD) is referred to as </w:t>
      </w:r>
      <w:r w:rsidRPr="004F0E84">
        <w:rPr>
          <w:rFonts w:ascii="Times New Roman" w:hAnsi="Times New Roman"/>
          <w:kern w:val="2"/>
          <w:sz w:val="24"/>
          <w:szCs w:val="24"/>
        </w:rPr>
        <w:t>the distance between the actual developmental level as determined by independent problem-solving and the level of potential development as determined through problem-solving under adult guidance or in collaboration with more capable peers.</w:t>
      </w:r>
      <w:r>
        <w:rPr>
          <w:rFonts w:ascii="Times New Roman" w:hAnsi="Times New Roman"/>
          <w:kern w:val="2"/>
          <w:sz w:val="24"/>
          <w:szCs w:val="24"/>
        </w:rPr>
        <w:t xml:space="preserve"> Research has attested possibilities for learners to progress in a range of learning contexts which are underpinned by the ZPD. The authors of this paper aimed to apply the theory of the ZPD to a setting where a group of university students were introduced to Chinese culture for a period of twelve weeks. The students were required to act as both peer teachers and peer learners in turn from the beginning of their learning experience. The authors tended to use this reciprocal peer teaching approach as the dynamic process of generating the</w:t>
      </w:r>
      <w:r w:rsidRPr="0023102E">
        <w:rPr>
          <w:rFonts w:ascii="Times New Roman" w:hAnsi="Times New Roman"/>
          <w:kern w:val="2"/>
          <w:sz w:val="24"/>
          <w:szCs w:val="24"/>
        </w:rPr>
        <w:t xml:space="preserve"> ZPD</w:t>
      </w:r>
      <w:r>
        <w:rPr>
          <w:rFonts w:ascii="Times New Roman" w:hAnsi="Times New Roman"/>
          <w:kern w:val="2"/>
          <w:sz w:val="24"/>
          <w:szCs w:val="24"/>
        </w:rPr>
        <w:t>. The current study was conducted as a case study. Its data were derived from the students’ peer teaching content, class tests and semi-structured questionnaires. The findings demonstrated that the peer teaching approach was welcomed by the majority of the students in question. The findings also suggested that this approach stimulated students as both peer teachers and peer learners to learn Chinese culture. T</w:t>
      </w:r>
      <w:r w:rsidRPr="0070134F">
        <w:rPr>
          <w:rFonts w:ascii="Times New Roman" w:hAnsi="Times New Roman"/>
          <w:kern w:val="2"/>
          <w:sz w:val="24"/>
          <w:szCs w:val="24"/>
        </w:rPr>
        <w:t>he process</w:t>
      </w:r>
      <w:r>
        <w:rPr>
          <w:rFonts w:ascii="Times New Roman" w:hAnsi="Times New Roman"/>
          <w:kern w:val="2"/>
          <w:sz w:val="24"/>
          <w:szCs w:val="24"/>
        </w:rPr>
        <w:t xml:space="preserve"> of preparing to teach established the difference between peer teachers’ knowledge level and peer learners’ knowledge level, and allowed</w:t>
      </w:r>
      <w:r w:rsidRPr="0070134F">
        <w:rPr>
          <w:rFonts w:ascii="Times New Roman" w:hAnsi="Times New Roman"/>
          <w:kern w:val="2"/>
          <w:sz w:val="24"/>
          <w:szCs w:val="24"/>
        </w:rPr>
        <w:t xml:space="preserve"> peer teachers to play a guiding role in their peers’ learning.</w:t>
      </w:r>
      <w:r>
        <w:rPr>
          <w:rFonts w:ascii="Times New Roman" w:hAnsi="Times New Roman"/>
          <w:kern w:val="2"/>
          <w:sz w:val="24"/>
          <w:szCs w:val="24"/>
        </w:rPr>
        <w:t xml:space="preserve"> The peer teaching approach itself served as a motivator for peer teachers to participate in such preparations.</w:t>
      </w:r>
    </w:p>
    <w:p w:rsidR="00996DEF" w:rsidRDefault="00996DEF" w:rsidP="00996DEF">
      <w:pPr>
        <w:adjustRightInd w:val="0"/>
        <w:snapToGrid w:val="0"/>
        <w:spacing w:after="0" w:line="240" w:lineRule="auto"/>
        <w:rPr>
          <w:rFonts w:ascii="Times New Roman" w:hAnsi="Times New Roman"/>
          <w:kern w:val="2"/>
          <w:sz w:val="24"/>
          <w:szCs w:val="24"/>
        </w:rPr>
      </w:pPr>
      <w:r w:rsidRPr="00DD2190">
        <w:rPr>
          <w:rFonts w:ascii="Times New Roman" w:hAnsi="Times New Roman"/>
          <w:kern w:val="2"/>
          <w:sz w:val="24"/>
          <w:szCs w:val="24"/>
        </w:rPr>
        <w:t>Keywords: Chinese culture, the ZPD, reciprocal peer teaching, Motivation</w:t>
      </w:r>
    </w:p>
    <w:p w:rsidR="00B8436F" w:rsidRDefault="00B8436F" w:rsidP="00996DEF">
      <w:pPr>
        <w:adjustRightInd w:val="0"/>
        <w:snapToGrid w:val="0"/>
        <w:spacing w:after="0" w:line="240" w:lineRule="auto"/>
        <w:rPr>
          <w:rFonts w:ascii="Times New Roman" w:hAnsi="Times New Roman"/>
          <w:kern w:val="2"/>
          <w:sz w:val="24"/>
          <w:szCs w:val="24"/>
        </w:rPr>
      </w:pPr>
    </w:p>
    <w:p w:rsidR="00B8436F" w:rsidRDefault="00B8436F"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E1220C" w:rsidRDefault="00E1220C" w:rsidP="00996DEF">
      <w:pPr>
        <w:adjustRightInd w:val="0"/>
        <w:snapToGrid w:val="0"/>
        <w:spacing w:after="0" w:line="240" w:lineRule="auto"/>
        <w:rPr>
          <w:rFonts w:ascii="Times New Roman" w:hAnsi="Times New Roman"/>
          <w:kern w:val="2"/>
          <w:sz w:val="24"/>
          <w:szCs w:val="24"/>
        </w:rPr>
      </w:pPr>
    </w:p>
    <w:p w:rsidR="00047185" w:rsidRDefault="006C7610" w:rsidP="00CD44F9">
      <w:pPr>
        <w:adjustRightInd w:val="0"/>
        <w:snapToGrid w:val="0"/>
        <w:spacing w:after="0" w:line="240" w:lineRule="auto"/>
        <w:jc w:val="center"/>
        <w:outlineLvl w:val="1"/>
        <w:rPr>
          <w:rFonts w:ascii="Times New Roman" w:eastAsia="Times New Roman" w:hAnsi="Times New Roman"/>
          <w:b/>
          <w:bCs/>
          <w:color w:val="auto"/>
          <w:kern w:val="36"/>
          <w:sz w:val="32"/>
          <w:szCs w:val="32"/>
          <w:lang w:eastAsia="zh-TW"/>
        </w:rPr>
      </w:pPr>
      <w:r w:rsidRPr="0012729A">
        <w:rPr>
          <w:rFonts w:ascii="Times New Roman" w:hAnsi="Times New Roman"/>
          <w:sz w:val="32"/>
          <w:szCs w:val="32"/>
          <w:lang w:val="en-GB"/>
        </w:rPr>
        <w:t>4</w:t>
      </w:r>
      <w:r w:rsidR="00B8436F">
        <w:rPr>
          <w:rFonts w:ascii="Times New Roman" w:hAnsi="Times New Roman"/>
          <w:sz w:val="32"/>
          <w:szCs w:val="32"/>
          <w:lang w:val="en-GB"/>
        </w:rPr>
        <w:t>7</w:t>
      </w:r>
      <w:r w:rsidR="00A65B87" w:rsidRPr="0012729A">
        <w:rPr>
          <w:rFonts w:ascii="Times New Roman" w:hAnsi="Times New Roman"/>
          <w:sz w:val="32"/>
          <w:szCs w:val="32"/>
          <w:lang w:val="en-GB"/>
        </w:rPr>
        <w:t>.</w:t>
      </w:r>
      <w:r w:rsidRPr="0012729A">
        <w:rPr>
          <w:rFonts w:ascii="Times New Roman" w:hAnsi="Times New Roman"/>
          <w:sz w:val="32"/>
          <w:szCs w:val="32"/>
          <w:lang w:val="en-GB"/>
        </w:rPr>
        <w:t xml:space="preserve"> </w:t>
      </w:r>
      <w:r w:rsidR="00047185" w:rsidRPr="0012729A">
        <w:rPr>
          <w:rFonts w:ascii="Times New Roman" w:eastAsia="Times New Roman" w:hAnsi="Times New Roman"/>
          <w:bCs/>
          <w:color w:val="auto"/>
          <w:kern w:val="36"/>
          <w:sz w:val="32"/>
          <w:szCs w:val="32"/>
          <w:lang w:eastAsia="zh-TW"/>
        </w:rPr>
        <w:t>Strategies in Learning Chinese Characters</w:t>
      </w:r>
      <w:r w:rsidR="00047185" w:rsidRPr="0012729A">
        <w:rPr>
          <w:rFonts w:ascii="Times New Roman" w:eastAsia="Times New Roman" w:hAnsi="Times New Roman"/>
          <w:b/>
          <w:bCs/>
          <w:color w:val="auto"/>
          <w:kern w:val="36"/>
          <w:sz w:val="32"/>
          <w:szCs w:val="32"/>
          <w:lang w:eastAsia="zh-TW"/>
        </w:rPr>
        <w:t xml:space="preserve"> </w:t>
      </w:r>
    </w:p>
    <w:p w:rsidR="00F70F91" w:rsidRDefault="00F70F91" w:rsidP="00CD44F9">
      <w:pPr>
        <w:tabs>
          <w:tab w:val="clear" w:pos="420"/>
        </w:tabs>
        <w:suppressAutoHyphens w:val="0"/>
        <w:adjustRightInd w:val="0"/>
        <w:snapToGrid w:val="0"/>
        <w:spacing w:after="0" w:line="240" w:lineRule="auto"/>
        <w:jc w:val="center"/>
        <w:rPr>
          <w:rFonts w:ascii="Times New Roman" w:eastAsia="PMingLiU" w:hAnsi="Times New Roman"/>
          <w:color w:val="auto"/>
          <w:kern w:val="2"/>
          <w:sz w:val="32"/>
          <w:szCs w:val="32"/>
          <w:lang w:eastAsia="zh-TW"/>
        </w:rPr>
      </w:pPr>
    </w:p>
    <w:p w:rsidR="00047185" w:rsidRPr="0012729A" w:rsidRDefault="00047185" w:rsidP="00CD44F9">
      <w:pPr>
        <w:tabs>
          <w:tab w:val="clear" w:pos="420"/>
        </w:tabs>
        <w:suppressAutoHyphens w:val="0"/>
        <w:adjustRightInd w:val="0"/>
        <w:snapToGrid w:val="0"/>
        <w:spacing w:after="0" w:line="240" w:lineRule="auto"/>
        <w:jc w:val="center"/>
        <w:rPr>
          <w:rFonts w:ascii="Times New Roman" w:eastAsia="PMingLiU" w:hAnsi="Times New Roman"/>
          <w:color w:val="auto"/>
          <w:kern w:val="2"/>
          <w:sz w:val="32"/>
          <w:szCs w:val="32"/>
          <w:lang w:eastAsia="zh-TW"/>
        </w:rPr>
      </w:pPr>
      <w:proofErr w:type="spellStart"/>
      <w:r w:rsidRPr="0012729A">
        <w:rPr>
          <w:rFonts w:ascii="Times New Roman" w:eastAsia="PMingLiU" w:hAnsi="Times New Roman"/>
          <w:color w:val="auto"/>
          <w:kern w:val="2"/>
          <w:sz w:val="32"/>
          <w:szCs w:val="32"/>
          <w:lang w:eastAsia="zh-TW"/>
        </w:rPr>
        <w:t>Yunzhen</w:t>
      </w:r>
      <w:proofErr w:type="spellEnd"/>
      <w:r w:rsidRPr="0012729A">
        <w:rPr>
          <w:rFonts w:ascii="Times New Roman" w:eastAsia="PMingLiU" w:hAnsi="Times New Roman"/>
          <w:color w:val="auto"/>
          <w:kern w:val="2"/>
          <w:sz w:val="32"/>
          <w:szCs w:val="32"/>
          <w:lang w:eastAsia="zh-TW"/>
        </w:rPr>
        <w:t xml:space="preserve"> LIU, Regent’s University London, UK</w:t>
      </w:r>
    </w:p>
    <w:p w:rsidR="00047185" w:rsidRPr="005A03E2" w:rsidRDefault="00047185" w:rsidP="00CD44F9">
      <w:pPr>
        <w:tabs>
          <w:tab w:val="clear" w:pos="420"/>
        </w:tabs>
        <w:suppressAutoHyphens w:val="0"/>
        <w:adjustRightInd w:val="0"/>
        <w:snapToGrid w:val="0"/>
        <w:spacing w:after="0" w:line="240" w:lineRule="auto"/>
        <w:jc w:val="center"/>
        <w:rPr>
          <w:rFonts w:ascii="Times New Roman" w:eastAsia="PMingLiU" w:hAnsi="Times New Roman"/>
          <w:color w:val="auto"/>
          <w:kern w:val="2"/>
          <w:sz w:val="32"/>
          <w:szCs w:val="32"/>
          <w:lang w:eastAsia="zh-TW"/>
        </w:rPr>
      </w:pPr>
      <w:r w:rsidRPr="005A03E2">
        <w:rPr>
          <w:rFonts w:ascii="Times New Roman" w:eastAsia="PMingLiU" w:hAnsi="Times New Roman"/>
          <w:color w:val="auto"/>
          <w:kern w:val="2"/>
          <w:sz w:val="32"/>
          <w:szCs w:val="32"/>
          <w:lang w:eastAsia="zh-TW"/>
        </w:rPr>
        <w:t xml:space="preserve"> </w:t>
      </w:r>
      <w:hyperlink r:id="rId33" w:history="1">
        <w:r w:rsidRPr="005A03E2">
          <w:rPr>
            <w:rFonts w:ascii="Times New Roman" w:eastAsia="PMingLiU" w:hAnsi="Times New Roman"/>
            <w:color w:val="0000FF" w:themeColor="hyperlink"/>
            <w:kern w:val="2"/>
            <w:sz w:val="32"/>
            <w:szCs w:val="32"/>
            <w:lang w:eastAsia="zh-TW"/>
          </w:rPr>
          <w:t>liuy@regents.ac.uk</w:t>
        </w:r>
      </w:hyperlink>
    </w:p>
    <w:p w:rsidR="00047185" w:rsidRPr="00047185" w:rsidRDefault="00047185" w:rsidP="00047185">
      <w:pPr>
        <w:tabs>
          <w:tab w:val="clear" w:pos="420"/>
        </w:tabs>
        <w:suppressAutoHyphens w:val="0"/>
        <w:adjustRightInd w:val="0"/>
        <w:snapToGrid w:val="0"/>
        <w:spacing w:after="0" w:line="240" w:lineRule="auto"/>
        <w:jc w:val="left"/>
        <w:rPr>
          <w:rFonts w:ascii="Times New Roman" w:eastAsia="PMingLiU" w:hAnsi="Times New Roman"/>
          <w:color w:val="auto"/>
          <w:kern w:val="2"/>
          <w:sz w:val="24"/>
          <w:szCs w:val="24"/>
          <w:lang w:eastAsia="zh-TW"/>
        </w:rPr>
      </w:pPr>
    </w:p>
    <w:p w:rsidR="00047185" w:rsidRPr="00CD44F9" w:rsidRDefault="00047185" w:rsidP="00047185">
      <w:pPr>
        <w:tabs>
          <w:tab w:val="clear" w:pos="420"/>
        </w:tabs>
        <w:suppressAutoHyphens w:val="0"/>
        <w:autoSpaceDE w:val="0"/>
        <w:autoSpaceDN w:val="0"/>
        <w:adjustRightInd w:val="0"/>
        <w:snapToGrid w:val="0"/>
        <w:spacing w:after="0" w:line="240" w:lineRule="auto"/>
        <w:rPr>
          <w:rFonts w:ascii="Times New Roman" w:eastAsia="PMingLiU" w:hAnsi="Times New Roman"/>
          <w:color w:val="auto"/>
          <w:kern w:val="2"/>
          <w:sz w:val="24"/>
          <w:szCs w:val="24"/>
          <w:lang w:eastAsia="zh-TW"/>
        </w:rPr>
      </w:pPr>
      <w:r w:rsidRPr="00CD44F9">
        <w:rPr>
          <w:rFonts w:ascii="Times New Roman" w:eastAsia="PMingLiU" w:hAnsi="Times New Roman"/>
          <w:color w:val="auto"/>
          <w:kern w:val="2"/>
          <w:sz w:val="24"/>
          <w:szCs w:val="24"/>
          <w:lang w:eastAsia="zh-TW"/>
        </w:rPr>
        <w:t xml:space="preserve">This survey study involved three Chinese proficiency levels’ Chinese language students enrolled in Chinese as a Foreign Language classrooms at Regent’s university. It intended to address the following research questions: 1. </w:t>
      </w:r>
      <w:proofErr w:type="gramStart"/>
      <w:r w:rsidRPr="00CD44F9">
        <w:rPr>
          <w:rFonts w:ascii="Times New Roman" w:eastAsia="PMingLiU" w:hAnsi="Times New Roman"/>
          <w:color w:val="auto"/>
          <w:kern w:val="2"/>
          <w:sz w:val="24"/>
          <w:szCs w:val="24"/>
          <w:lang w:eastAsia="zh-TW"/>
        </w:rPr>
        <w:t>What</w:t>
      </w:r>
      <w:proofErr w:type="gramEnd"/>
      <w:r w:rsidRPr="00CD44F9">
        <w:rPr>
          <w:rFonts w:ascii="Times New Roman" w:eastAsia="PMingLiU" w:hAnsi="Times New Roman"/>
          <w:color w:val="auto"/>
          <w:kern w:val="2"/>
          <w:sz w:val="24"/>
          <w:szCs w:val="24"/>
          <w:lang w:eastAsia="zh-TW"/>
        </w:rPr>
        <w:t xml:space="preserve"> types of Chinese Characters Learning Strategies do the students use? 2. What types of Chinese Characters Learning Strategies are considered more useful? 3. What types of Chinese Characters Learning Strategies are considered least useful? </w:t>
      </w:r>
      <w:proofErr w:type="gramStart"/>
      <w:r w:rsidRPr="00CD44F9">
        <w:rPr>
          <w:rFonts w:ascii="Times New Roman" w:eastAsia="PMingLiU" w:hAnsi="Times New Roman"/>
          <w:color w:val="auto"/>
          <w:kern w:val="2"/>
          <w:sz w:val="24"/>
          <w:szCs w:val="24"/>
          <w:lang w:eastAsia="zh-TW"/>
        </w:rPr>
        <w:t>4. Do</w:t>
      </w:r>
      <w:proofErr w:type="gramEnd"/>
      <w:r w:rsidRPr="00CD44F9">
        <w:rPr>
          <w:rFonts w:ascii="Times New Roman" w:eastAsia="PMingLiU" w:hAnsi="Times New Roman"/>
          <w:color w:val="auto"/>
          <w:kern w:val="2"/>
          <w:sz w:val="24"/>
          <w:szCs w:val="24"/>
          <w:lang w:eastAsia="zh-TW"/>
        </w:rPr>
        <w:t xml:space="preserve"> the students’ Chinese Characters Learning Strategy use differ based on the following learner differences: (1) Gender; and (2) Chinese proficiency level?</w:t>
      </w:r>
      <w:r w:rsidR="00CD44F9">
        <w:rPr>
          <w:rFonts w:ascii="Times New Roman" w:eastAsia="PMingLiU" w:hAnsi="Times New Roman"/>
          <w:color w:val="auto"/>
          <w:kern w:val="2"/>
          <w:sz w:val="24"/>
          <w:szCs w:val="24"/>
          <w:lang w:eastAsia="zh-TW"/>
        </w:rPr>
        <w:t xml:space="preserve"> </w:t>
      </w:r>
      <w:r w:rsidRPr="00CD44F9">
        <w:rPr>
          <w:rFonts w:ascii="Times New Roman" w:eastAsia="PMingLiU" w:hAnsi="Times New Roman"/>
          <w:color w:val="auto"/>
          <w:kern w:val="2"/>
          <w:sz w:val="24"/>
          <w:szCs w:val="24"/>
          <w:lang w:eastAsia="zh-TW"/>
        </w:rPr>
        <w:t xml:space="preserve">5. What factors contribute to the students’ performance in learning Chinese Characters? Both of the two types of the students: the students who study Chinese before their SPA, i.e. Study Period Abroad and the students who study Chinese after completing their one year SPA in China, were recruited for this study. The survey data was analyzed through SPSS statistical software. Typically Factor Analysis and MANOVA tests were run using the participants’ responses in the Chinese Character Learning Strategy Inventory and the background surveys. In addition, </w:t>
      </w:r>
      <w:r w:rsidRPr="00CD44F9">
        <w:rPr>
          <w:rFonts w:ascii="Times New Roman" w:eastAsia="PMingLiU" w:hAnsi="Times New Roman"/>
          <w:color w:val="000000"/>
          <w:kern w:val="2"/>
          <w:sz w:val="24"/>
          <w:szCs w:val="24"/>
          <w:lang w:eastAsia="zh-TW"/>
        </w:rPr>
        <w:t>Standard Multiple Regressions were conducted</w:t>
      </w:r>
      <w:r w:rsidRPr="00CD44F9">
        <w:rPr>
          <w:rFonts w:ascii="Times New Roman" w:eastAsia="PMingLiU" w:hAnsi="Times New Roman"/>
          <w:color w:val="auto"/>
          <w:kern w:val="2"/>
          <w:sz w:val="24"/>
          <w:szCs w:val="24"/>
          <w:lang w:eastAsia="zh-TW"/>
        </w:rPr>
        <w:t>, using the enter method to see which better predicted the students’ achievement in learning Chinese Characters. The results indicate some significant differences in Chinese Characters’ Learning Strategies. Suggestions regarding to teach Chinese Characters were made based on the findings of this study.</w:t>
      </w:r>
    </w:p>
    <w:p w:rsidR="00F70F91" w:rsidRDefault="00F70F91" w:rsidP="00A103FC">
      <w:pPr>
        <w:adjustRightInd w:val="0"/>
        <w:snapToGrid w:val="0"/>
        <w:spacing w:line="240" w:lineRule="auto"/>
        <w:jc w:val="center"/>
        <w:rPr>
          <w:rFonts w:ascii="SimSun" w:hAnsi="SimSun"/>
          <w:sz w:val="32"/>
          <w:szCs w:val="32"/>
          <w:lang w:val="en-GB"/>
        </w:rPr>
      </w:pPr>
    </w:p>
    <w:p w:rsidR="009474BD" w:rsidRPr="00CA2156" w:rsidRDefault="00047185" w:rsidP="00F70F91">
      <w:pPr>
        <w:adjustRightInd w:val="0"/>
        <w:snapToGrid w:val="0"/>
        <w:spacing w:after="0" w:line="240" w:lineRule="auto"/>
        <w:jc w:val="center"/>
        <w:rPr>
          <w:rFonts w:ascii="SimSun" w:hAnsi="SimSun"/>
          <w:sz w:val="32"/>
          <w:szCs w:val="32"/>
          <w:lang w:val="en-GB"/>
        </w:rPr>
      </w:pPr>
      <w:r>
        <w:rPr>
          <w:rFonts w:ascii="SimSun" w:hAnsi="SimSun"/>
          <w:sz w:val="32"/>
          <w:szCs w:val="32"/>
          <w:lang w:val="en-GB"/>
        </w:rPr>
        <w:t>4</w:t>
      </w:r>
      <w:r w:rsidR="00B8436F">
        <w:rPr>
          <w:rFonts w:ascii="SimSun" w:hAnsi="SimSun"/>
          <w:sz w:val="32"/>
          <w:szCs w:val="32"/>
          <w:lang w:val="en-GB"/>
        </w:rPr>
        <w:t>8</w:t>
      </w:r>
      <w:r>
        <w:rPr>
          <w:rFonts w:ascii="SimSun" w:hAnsi="SimSun"/>
          <w:sz w:val="32"/>
          <w:szCs w:val="32"/>
          <w:lang w:val="en-GB"/>
        </w:rPr>
        <w:t xml:space="preserve">. </w:t>
      </w:r>
      <w:r w:rsidR="009474BD" w:rsidRPr="00EA5D35">
        <w:rPr>
          <w:rFonts w:ascii="SimSun" w:hAnsi="SimSun" w:hint="eastAsia"/>
          <w:sz w:val="32"/>
          <w:szCs w:val="32"/>
        </w:rPr>
        <w:t>新加坡华文教学中程度副词的教学重点</w:t>
      </w:r>
    </w:p>
    <w:p w:rsidR="001B20E1" w:rsidRPr="00F70F91" w:rsidRDefault="00F70F91" w:rsidP="00F70F91">
      <w:pPr>
        <w:adjustRightInd w:val="0"/>
        <w:snapToGrid w:val="0"/>
        <w:spacing w:after="0" w:line="240" w:lineRule="auto"/>
        <w:jc w:val="center"/>
        <w:rPr>
          <w:rFonts w:ascii="SimSun" w:hAnsi="SimSun"/>
          <w:sz w:val="32"/>
          <w:szCs w:val="32"/>
          <w:lang w:val="en-GB"/>
        </w:rPr>
      </w:pPr>
      <w:r>
        <w:rPr>
          <w:rFonts w:ascii="SimSun" w:hAnsi="SimSun" w:hint="eastAsia"/>
          <w:sz w:val="32"/>
          <w:szCs w:val="32"/>
        </w:rPr>
        <w:t>刘振平，新加坡南洋理工大学</w:t>
      </w:r>
    </w:p>
    <w:p w:rsidR="001B20E1" w:rsidRPr="00915626" w:rsidRDefault="001B20E1" w:rsidP="00F70F91">
      <w:pPr>
        <w:adjustRightInd w:val="0"/>
        <w:snapToGrid w:val="0"/>
        <w:spacing w:after="0" w:line="240" w:lineRule="auto"/>
        <w:jc w:val="center"/>
        <w:rPr>
          <w:rFonts w:ascii="SimSun" w:hAnsi="SimSun"/>
          <w:sz w:val="24"/>
          <w:szCs w:val="24"/>
        </w:rPr>
      </w:pPr>
      <w:r w:rsidRPr="00915626">
        <w:rPr>
          <w:rFonts w:ascii="SimSun" w:hAnsi="SimSun"/>
          <w:sz w:val="24"/>
          <w:szCs w:val="24"/>
        </w:rPr>
        <w:t>liuzhenping79@sina.com; zhenping.liu@nie.edu.sg</w:t>
      </w:r>
    </w:p>
    <w:p w:rsidR="00F70F91" w:rsidRDefault="00F70F91" w:rsidP="006871AE">
      <w:pPr>
        <w:adjustRightInd w:val="0"/>
        <w:snapToGrid w:val="0"/>
        <w:spacing w:line="240" w:lineRule="auto"/>
        <w:ind w:firstLine="480"/>
        <w:rPr>
          <w:rFonts w:ascii="SimSun" w:hAnsi="SimSun"/>
          <w:sz w:val="24"/>
          <w:szCs w:val="24"/>
          <w:lang w:val="en-GB"/>
        </w:rPr>
      </w:pPr>
    </w:p>
    <w:p w:rsidR="001B20E1" w:rsidRDefault="009474BD" w:rsidP="006871AE">
      <w:pPr>
        <w:adjustRightInd w:val="0"/>
        <w:snapToGrid w:val="0"/>
        <w:spacing w:line="240" w:lineRule="auto"/>
        <w:ind w:firstLine="480"/>
        <w:rPr>
          <w:rFonts w:ascii="SimSun" w:hAnsi="SimSun"/>
          <w:sz w:val="24"/>
          <w:szCs w:val="24"/>
          <w:lang w:val="en-GB"/>
        </w:rPr>
      </w:pPr>
      <w:r w:rsidRPr="00915626">
        <w:rPr>
          <w:rFonts w:ascii="SimSun" w:hAnsi="SimSun" w:hint="eastAsia"/>
          <w:sz w:val="24"/>
          <w:szCs w:val="24"/>
        </w:rPr>
        <w:t>汉语的程度副词虽总体数量不多，但由于词义较为抽象、用法较为复杂，并不易为汉语作为第二语言学习者辨别和掌握。对于新加坡的汉语学习者来说，程度副词的学习难点有哪些，而针对这些难点需加强教学的知识点有哪些？这是本文主要探讨的问题。首先，我们鉴定、提取出《汉语水平与汉字等级大纲》中甲乙两级词汇所收的程度副词（共20个），作为研究对象。其次，我们结合已有研究成果，确定了新加坡华文中程度副词的一些用法特点，主要是：“比较”修饰否定结构的现象比较常见、“好”用于非感叹句的情况很常见、用“太过”代替“太”，以及程度副词修饰名词的现象比较多。这些用法，虽在普通话里并不常见，但由于新加坡华文并不是普通话，只是普通话的一种区域变体，所以，我们认可这些用法的“合法性”，从而在确定偏误时，不将其作为偏误。最后，我们在新加坡华文作文语料库中，全面考察了这些程度副词的</w:t>
      </w:r>
      <w:r w:rsidRPr="00915626">
        <w:rPr>
          <w:rFonts w:ascii="SimSun" w:hAnsi="SimSun" w:hint="eastAsia"/>
          <w:sz w:val="24"/>
          <w:szCs w:val="24"/>
        </w:rPr>
        <w:lastRenderedPageBreak/>
        <w:t>偏误，并根据它们所涉及的语言点而加以分类，共得出11类偏误。通过对这些偏误的分析，从而确定了新加坡华文程度副词教学中需进一步加强教学的内容，为今后更加有的放矢地进行程度副词教学奠定了基础。</w:t>
      </w:r>
    </w:p>
    <w:p w:rsidR="00096681" w:rsidRDefault="006C7610" w:rsidP="0086477F">
      <w:pPr>
        <w:adjustRightInd w:val="0"/>
        <w:snapToGrid w:val="0"/>
        <w:spacing w:after="0" w:line="240" w:lineRule="auto"/>
        <w:jc w:val="center"/>
        <w:rPr>
          <w:rFonts w:asciiTheme="minorEastAsia" w:eastAsiaTheme="minorEastAsia" w:hAnsiTheme="minorEastAsia"/>
          <w:sz w:val="32"/>
          <w:szCs w:val="32"/>
        </w:rPr>
      </w:pPr>
      <w:r>
        <w:rPr>
          <w:rFonts w:ascii="Times New Roman" w:hAnsi="Times New Roman"/>
          <w:sz w:val="32"/>
          <w:szCs w:val="32"/>
        </w:rPr>
        <w:t>4</w:t>
      </w:r>
      <w:r w:rsidR="00B8436F">
        <w:rPr>
          <w:rFonts w:ascii="Times New Roman" w:hAnsi="Times New Roman"/>
          <w:sz w:val="32"/>
          <w:szCs w:val="32"/>
        </w:rPr>
        <w:t>9</w:t>
      </w:r>
      <w:r w:rsidR="00A65B87">
        <w:rPr>
          <w:rFonts w:ascii="Times New Roman" w:hAnsi="Times New Roman"/>
          <w:sz w:val="32"/>
          <w:szCs w:val="32"/>
        </w:rPr>
        <w:t>.</w:t>
      </w:r>
      <w:r w:rsidR="00096681">
        <w:rPr>
          <w:rFonts w:asciiTheme="minorEastAsia" w:eastAsiaTheme="minorEastAsia" w:hAnsiTheme="minorEastAsia" w:hint="eastAsia"/>
          <w:sz w:val="32"/>
          <w:szCs w:val="32"/>
        </w:rPr>
        <w:t xml:space="preserve"> 沉浸式学习：教室外的中文课 </w:t>
      </w:r>
    </w:p>
    <w:p w:rsidR="0086477F" w:rsidRDefault="0086477F" w:rsidP="0086477F">
      <w:pPr>
        <w:adjustRightInd w:val="0"/>
        <w:snapToGrid w:val="0"/>
        <w:spacing w:after="0" w:line="240" w:lineRule="auto"/>
        <w:jc w:val="center"/>
        <w:rPr>
          <w:rFonts w:asciiTheme="minorEastAsia" w:eastAsiaTheme="minorEastAsia" w:hAnsiTheme="minorEastAsia"/>
          <w:sz w:val="32"/>
          <w:szCs w:val="32"/>
        </w:rPr>
      </w:pPr>
    </w:p>
    <w:p w:rsidR="0086477F" w:rsidRDefault="00096681" w:rsidP="0086477F">
      <w:pPr>
        <w:adjustRightInd w:val="0"/>
        <w:snapToGrid w:val="0"/>
        <w:spacing w:after="0" w:line="240" w:lineRule="auto"/>
        <w:jc w:val="center"/>
        <w:rPr>
          <w:rFonts w:asciiTheme="minorEastAsia" w:eastAsiaTheme="minorEastAsia" w:hAnsiTheme="minorEastAsia"/>
          <w:sz w:val="32"/>
          <w:szCs w:val="32"/>
        </w:rPr>
      </w:pPr>
      <w:r w:rsidRPr="00455699">
        <w:rPr>
          <w:rFonts w:asciiTheme="minorEastAsia" w:eastAsiaTheme="minorEastAsia" w:hAnsiTheme="minorEastAsia" w:hint="eastAsia"/>
          <w:sz w:val="32"/>
          <w:szCs w:val="32"/>
        </w:rPr>
        <w:t>刘震霞</w:t>
      </w:r>
      <w:r w:rsidRPr="00455699">
        <w:rPr>
          <w:rFonts w:asciiTheme="minorEastAsia" w:eastAsiaTheme="minorEastAsia" w:hAnsiTheme="minorEastAsia"/>
          <w:sz w:val="32"/>
          <w:szCs w:val="32"/>
          <w:lang w:val="en-GB"/>
        </w:rPr>
        <w:t>,</w:t>
      </w:r>
      <w:r w:rsidRPr="00455699">
        <w:rPr>
          <w:rFonts w:asciiTheme="minorEastAsia" w:eastAsiaTheme="minorEastAsia" w:hAnsiTheme="minorEastAsia"/>
          <w:b/>
          <w:sz w:val="32"/>
          <w:szCs w:val="32"/>
        </w:rPr>
        <w:tab/>
      </w:r>
      <w:r w:rsidRPr="00455699">
        <w:rPr>
          <w:rFonts w:asciiTheme="minorEastAsia" w:eastAsiaTheme="minorEastAsia" w:hAnsiTheme="minorEastAsia" w:hint="eastAsia"/>
          <w:sz w:val="32"/>
          <w:szCs w:val="32"/>
        </w:rPr>
        <w:t xml:space="preserve">香港中文大学 </w:t>
      </w:r>
    </w:p>
    <w:p w:rsidR="00096681" w:rsidRPr="005A03E2" w:rsidRDefault="008417E6" w:rsidP="0086477F">
      <w:pPr>
        <w:adjustRightInd w:val="0"/>
        <w:snapToGrid w:val="0"/>
        <w:spacing w:after="0" w:line="240" w:lineRule="auto"/>
        <w:jc w:val="center"/>
        <w:rPr>
          <w:rFonts w:ascii="Times New Roman" w:eastAsiaTheme="minorEastAsia" w:hAnsi="Times New Roman"/>
          <w:sz w:val="32"/>
          <w:szCs w:val="32"/>
        </w:rPr>
      </w:pPr>
      <w:hyperlink r:id="rId34" w:history="1">
        <w:r w:rsidR="00096681" w:rsidRPr="005A03E2">
          <w:rPr>
            <w:rStyle w:val="Hyperlink"/>
            <w:rFonts w:ascii="Times New Roman" w:eastAsiaTheme="minorEastAsia" w:hAnsi="Times New Roman"/>
            <w:color w:val="auto"/>
            <w:sz w:val="32"/>
            <w:szCs w:val="32"/>
            <w:u w:val="none"/>
          </w:rPr>
          <w:t>liuzx@cuhk.edu.hk</w:t>
        </w:r>
      </w:hyperlink>
    </w:p>
    <w:p w:rsidR="0086477F" w:rsidRDefault="00F70F91" w:rsidP="0086477F">
      <w:pPr>
        <w:adjustRightInd w:val="0"/>
        <w:snapToGrid w:val="0"/>
        <w:spacing w:after="0" w:line="240" w:lineRule="auto"/>
        <w:jc w:val="left"/>
        <w:rPr>
          <w:rFonts w:asciiTheme="minorEastAsia" w:eastAsiaTheme="minorEastAsia" w:hAnsiTheme="minorEastAsia"/>
          <w:color w:val="000000"/>
          <w:sz w:val="24"/>
          <w:szCs w:val="24"/>
          <w:lang w:val="en-GB"/>
        </w:rPr>
      </w:pPr>
      <w:r>
        <w:rPr>
          <w:rFonts w:asciiTheme="minorEastAsia" w:eastAsiaTheme="minorEastAsia" w:hAnsiTheme="minorEastAsia"/>
          <w:color w:val="000000"/>
          <w:sz w:val="24"/>
          <w:szCs w:val="24"/>
          <w:lang w:val="en-GB"/>
        </w:rPr>
        <w:t xml:space="preserve">    </w:t>
      </w:r>
    </w:p>
    <w:p w:rsidR="00096681" w:rsidRDefault="00096681" w:rsidP="0086477F">
      <w:pPr>
        <w:adjustRightInd w:val="0"/>
        <w:snapToGrid w:val="0"/>
        <w:spacing w:after="0" w:line="240" w:lineRule="auto"/>
        <w:jc w:val="left"/>
        <w:rPr>
          <w:rFonts w:asciiTheme="minorEastAsia" w:eastAsiaTheme="minorEastAsia" w:hAnsiTheme="minorEastAsia" w:cs="Arial"/>
          <w:color w:val="000000"/>
          <w:sz w:val="24"/>
          <w:szCs w:val="24"/>
          <w:lang w:val="en-GB"/>
        </w:rPr>
      </w:pPr>
      <w:r w:rsidRPr="00455699">
        <w:rPr>
          <w:rFonts w:asciiTheme="minorEastAsia" w:eastAsiaTheme="minorEastAsia" w:hAnsiTheme="minorEastAsia" w:hint="eastAsia"/>
          <w:color w:val="000000"/>
          <w:sz w:val="24"/>
          <w:szCs w:val="24"/>
        </w:rPr>
        <w:t>大多数学生学习中文的目的不外乎与人交际沟通。</w:t>
      </w:r>
      <w:r w:rsidRPr="00455699">
        <w:rPr>
          <w:rFonts w:asciiTheme="minorEastAsia" w:eastAsiaTheme="minorEastAsia" w:hAnsiTheme="minorEastAsia" w:cs="Arial" w:hint="eastAsia"/>
          <w:color w:val="000000"/>
          <w:sz w:val="24"/>
          <w:szCs w:val="24"/>
        </w:rPr>
        <w:t>而沟通成功与否很大程度上取决于语言能力和语用能力两方面的水平。语言知识是语言运用的基础，但忽略语用就会造成学生语言运用不得体的后果，让学生的交际能力大打折扣。当前我们的课堂教学多数情况下着重的仍然是教授语言知识、训练语言能力，而对语用能力的培养关注不足。有鉴于此，本校于</w:t>
      </w:r>
      <w:r w:rsidRPr="00455699">
        <w:rPr>
          <w:rFonts w:asciiTheme="minorEastAsia" w:eastAsiaTheme="minorEastAsia" w:hAnsiTheme="minorEastAsia" w:cs="Arial"/>
          <w:color w:val="000000"/>
          <w:sz w:val="24"/>
          <w:szCs w:val="24"/>
        </w:rPr>
        <w:t>2006</w:t>
      </w:r>
      <w:r w:rsidRPr="00455699">
        <w:rPr>
          <w:rFonts w:asciiTheme="minorEastAsia" w:eastAsiaTheme="minorEastAsia" w:hAnsiTheme="minorEastAsia" w:cs="Arial" w:hint="eastAsia"/>
          <w:color w:val="000000"/>
          <w:sz w:val="24"/>
          <w:szCs w:val="24"/>
        </w:rPr>
        <w:t>年起开设了“语言文化实践课”，为学生提供“沉浸式”课程。学生通过在教室外进行的密集课程，在老师的指导下将所学过的语言知识运用出来，同时提高对语用的敏感度，真正体验“用中学”和“学后用”，从而实现提高个人语言“准确度”和“得体性”的目标。</w:t>
      </w:r>
      <w:r w:rsidRPr="00455699">
        <w:rPr>
          <w:rFonts w:asciiTheme="minorEastAsia" w:eastAsiaTheme="minorEastAsia" w:hAnsiTheme="minorEastAsia" w:hint="eastAsia"/>
          <w:color w:val="000000"/>
          <w:sz w:val="24"/>
          <w:szCs w:val="24"/>
        </w:rPr>
        <w:t>本文会从“语言文化实践课”的基本理念、课程设置、操作过程以及测试方法等几个方面进行介绍，通过实际个案分析来展示学生修读课程前后语言面貌的改变，并尝试探讨课程的优点与不足及将这一密集课程模式运用到日常教学当中去的可行性</w:t>
      </w:r>
      <w:r w:rsidR="00F70F91" w:rsidRPr="00455699">
        <w:rPr>
          <w:rFonts w:asciiTheme="minorEastAsia" w:eastAsiaTheme="minorEastAsia" w:hAnsiTheme="minorEastAsia" w:cs="Arial" w:hint="eastAsia"/>
          <w:color w:val="000000"/>
          <w:sz w:val="24"/>
          <w:szCs w:val="24"/>
        </w:rPr>
        <w:t>。</w:t>
      </w:r>
    </w:p>
    <w:p w:rsidR="0086477F" w:rsidRDefault="0086477F"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Default="00E1220C" w:rsidP="0086477F">
      <w:pPr>
        <w:adjustRightInd w:val="0"/>
        <w:snapToGrid w:val="0"/>
        <w:spacing w:after="0" w:line="240" w:lineRule="auto"/>
        <w:jc w:val="left"/>
        <w:rPr>
          <w:rFonts w:ascii="Times New Roman" w:hAnsi="Times New Roman"/>
          <w:sz w:val="32"/>
          <w:szCs w:val="32"/>
          <w:lang w:val="en-GB"/>
        </w:rPr>
      </w:pPr>
    </w:p>
    <w:p w:rsidR="00E1220C" w:rsidRPr="0086477F" w:rsidRDefault="00E1220C" w:rsidP="0086477F">
      <w:pPr>
        <w:adjustRightInd w:val="0"/>
        <w:snapToGrid w:val="0"/>
        <w:spacing w:after="0" w:line="240" w:lineRule="auto"/>
        <w:jc w:val="left"/>
        <w:rPr>
          <w:rFonts w:ascii="Times New Roman" w:hAnsi="Times New Roman"/>
          <w:sz w:val="32"/>
          <w:szCs w:val="32"/>
          <w:lang w:val="en-GB"/>
        </w:rPr>
      </w:pPr>
    </w:p>
    <w:p w:rsidR="00B50314" w:rsidRPr="00B50314" w:rsidRDefault="00B8436F" w:rsidP="0086477F">
      <w:pPr>
        <w:adjustRightInd w:val="0"/>
        <w:snapToGrid w:val="0"/>
        <w:spacing w:after="0" w:line="240" w:lineRule="auto"/>
        <w:jc w:val="center"/>
        <w:rPr>
          <w:rFonts w:ascii="Times New Roman" w:eastAsiaTheme="minorEastAsia" w:hAnsi="Times New Roman"/>
          <w:b/>
          <w:bCs/>
          <w:color w:val="auto"/>
          <w:sz w:val="32"/>
          <w:szCs w:val="32"/>
          <w:u w:val="single"/>
          <w:lang w:val="en-GB"/>
        </w:rPr>
      </w:pPr>
      <w:r>
        <w:rPr>
          <w:rFonts w:ascii="Times New Roman" w:eastAsiaTheme="minorEastAsia" w:hAnsi="Times New Roman"/>
          <w:bCs/>
          <w:color w:val="auto"/>
          <w:sz w:val="32"/>
          <w:szCs w:val="32"/>
          <w:lang w:val="en-GB"/>
        </w:rPr>
        <w:t>50</w:t>
      </w:r>
      <w:r w:rsidR="006C7610">
        <w:rPr>
          <w:rFonts w:ascii="Times New Roman" w:eastAsiaTheme="minorEastAsia" w:hAnsi="Times New Roman"/>
          <w:bCs/>
          <w:color w:val="auto"/>
          <w:sz w:val="32"/>
          <w:szCs w:val="32"/>
          <w:lang w:val="en-GB"/>
        </w:rPr>
        <w:t xml:space="preserve">. </w:t>
      </w:r>
      <w:r w:rsidR="00B50314" w:rsidRPr="00B50314">
        <w:rPr>
          <w:rFonts w:ascii="Times New Roman" w:eastAsiaTheme="minorEastAsia" w:hAnsi="Times New Roman"/>
          <w:bCs/>
          <w:color w:val="auto"/>
          <w:sz w:val="32"/>
          <w:szCs w:val="32"/>
          <w:lang w:val="en-GB"/>
        </w:rPr>
        <w:t>Mandarin learning for Cantonese-speaking tertiary students: an investigation in a university Mandarin course in UK</w:t>
      </w:r>
      <w:r w:rsidR="006B0324">
        <w:rPr>
          <w:rFonts w:ascii="Times New Roman" w:eastAsiaTheme="minorEastAsia" w:hAnsi="Times New Roman"/>
          <w:bCs/>
          <w:color w:val="auto"/>
          <w:sz w:val="32"/>
          <w:szCs w:val="32"/>
          <w:lang w:val="en-GB"/>
        </w:rPr>
        <w:t xml:space="preserve"> </w:t>
      </w:r>
    </w:p>
    <w:p w:rsidR="0086477F" w:rsidRDefault="0086477F" w:rsidP="0086477F">
      <w:pPr>
        <w:widowControl/>
        <w:tabs>
          <w:tab w:val="clear" w:pos="420"/>
        </w:tabs>
        <w:suppressAutoHyphens w:val="0"/>
        <w:adjustRightInd w:val="0"/>
        <w:snapToGrid w:val="0"/>
        <w:spacing w:after="0" w:line="240" w:lineRule="auto"/>
        <w:jc w:val="center"/>
        <w:rPr>
          <w:rFonts w:ascii="Times New Roman" w:hAnsi="Times New Roman"/>
          <w:noProof/>
          <w:color w:val="auto"/>
          <w:sz w:val="32"/>
          <w:szCs w:val="32"/>
          <w:lang w:eastAsia="en-US"/>
        </w:rPr>
      </w:pPr>
    </w:p>
    <w:p w:rsidR="00B50314" w:rsidRPr="00B50314" w:rsidRDefault="00B50314" w:rsidP="0086477F">
      <w:pPr>
        <w:widowControl/>
        <w:tabs>
          <w:tab w:val="clear" w:pos="420"/>
        </w:tabs>
        <w:suppressAutoHyphens w:val="0"/>
        <w:adjustRightInd w:val="0"/>
        <w:snapToGrid w:val="0"/>
        <w:spacing w:after="0" w:line="240" w:lineRule="auto"/>
        <w:jc w:val="center"/>
        <w:rPr>
          <w:rFonts w:ascii="Times New Roman" w:hAnsi="Times New Roman"/>
          <w:color w:val="auto"/>
          <w:sz w:val="32"/>
          <w:szCs w:val="32"/>
          <w:lang w:eastAsia="en-US"/>
        </w:rPr>
      </w:pPr>
      <w:r w:rsidRPr="00B50314">
        <w:rPr>
          <w:rFonts w:ascii="Times New Roman" w:hAnsi="Times New Roman"/>
          <w:noProof/>
          <w:color w:val="auto"/>
          <w:sz w:val="32"/>
          <w:szCs w:val="32"/>
          <w:lang w:eastAsia="en-US"/>
        </w:rPr>
        <w:t xml:space="preserve">Lan LO, </w:t>
      </w:r>
      <w:r w:rsidRPr="00B50314">
        <w:rPr>
          <w:rFonts w:ascii="Times New Roman" w:hAnsi="Times New Roman"/>
          <w:color w:val="auto"/>
          <w:sz w:val="32"/>
          <w:szCs w:val="32"/>
          <w:lang w:eastAsia="en-US"/>
        </w:rPr>
        <w:t>University of Nottingham</w:t>
      </w:r>
    </w:p>
    <w:p w:rsidR="00B50314" w:rsidRPr="005A03E2" w:rsidRDefault="008417E6" w:rsidP="0086477F">
      <w:pPr>
        <w:widowControl/>
        <w:tabs>
          <w:tab w:val="clear" w:pos="420"/>
        </w:tabs>
        <w:suppressAutoHyphens w:val="0"/>
        <w:adjustRightInd w:val="0"/>
        <w:snapToGrid w:val="0"/>
        <w:spacing w:after="0" w:line="240" w:lineRule="auto"/>
        <w:jc w:val="center"/>
        <w:rPr>
          <w:rFonts w:ascii="Times New Roman" w:hAnsi="Times New Roman"/>
          <w:color w:val="auto"/>
          <w:sz w:val="32"/>
          <w:szCs w:val="32"/>
          <w:lang w:val="fr-FR" w:eastAsia="en-US"/>
        </w:rPr>
      </w:pPr>
      <w:hyperlink r:id="rId35" w:history="1">
        <w:r w:rsidR="00B50314" w:rsidRPr="005A03E2">
          <w:rPr>
            <w:rFonts w:ascii="Times New Roman" w:hAnsi="Times New Roman"/>
            <w:color w:val="0000FF"/>
            <w:sz w:val="32"/>
            <w:szCs w:val="32"/>
            <w:lang w:val="fr-FR" w:eastAsia="en-US"/>
          </w:rPr>
          <w:t>lan.lo@nottingham.ac.uk</w:t>
        </w:r>
      </w:hyperlink>
    </w:p>
    <w:p w:rsidR="0086477F" w:rsidRDefault="0086477F" w:rsidP="00345CDF">
      <w:pPr>
        <w:widowControl/>
        <w:tabs>
          <w:tab w:val="clear" w:pos="420"/>
        </w:tabs>
        <w:suppressAutoHyphens w:val="0"/>
        <w:adjustRightInd w:val="0"/>
        <w:snapToGrid w:val="0"/>
        <w:spacing w:after="0" w:line="240" w:lineRule="auto"/>
        <w:rPr>
          <w:rFonts w:ascii="Times New Roman" w:eastAsia="MS Mincho" w:hAnsi="Times New Roman"/>
          <w:b/>
          <w:bCs/>
          <w:i/>
          <w:iCs/>
          <w:color w:val="auto"/>
          <w:sz w:val="24"/>
          <w:szCs w:val="24"/>
          <w:lang w:val="fr-FR" w:eastAsia="en-US"/>
        </w:rPr>
      </w:pPr>
    </w:p>
    <w:p w:rsidR="0086477F" w:rsidRDefault="0086477F" w:rsidP="00345CDF">
      <w:pPr>
        <w:widowControl/>
        <w:tabs>
          <w:tab w:val="clear" w:pos="420"/>
        </w:tabs>
        <w:suppressAutoHyphens w:val="0"/>
        <w:adjustRightInd w:val="0"/>
        <w:snapToGrid w:val="0"/>
        <w:spacing w:after="0" w:line="240" w:lineRule="auto"/>
        <w:rPr>
          <w:rFonts w:ascii="Times New Roman" w:hAnsi="Times New Roman"/>
          <w:bCs/>
          <w:color w:val="auto"/>
          <w:sz w:val="24"/>
          <w:szCs w:val="24"/>
          <w:lang w:eastAsia="en-US"/>
        </w:rPr>
      </w:pPr>
    </w:p>
    <w:p w:rsidR="00B50314" w:rsidRPr="00B50314" w:rsidRDefault="00B50314" w:rsidP="00345CDF">
      <w:pPr>
        <w:widowControl/>
        <w:tabs>
          <w:tab w:val="clear" w:pos="420"/>
        </w:tabs>
        <w:suppressAutoHyphens w:val="0"/>
        <w:adjustRightInd w:val="0"/>
        <w:snapToGrid w:val="0"/>
        <w:spacing w:after="0" w:line="240" w:lineRule="auto"/>
        <w:rPr>
          <w:rFonts w:ascii="Times New Roman" w:hAnsi="Times New Roman"/>
          <w:bCs/>
          <w:color w:val="auto"/>
          <w:sz w:val="24"/>
          <w:szCs w:val="24"/>
          <w:lang w:eastAsia="en-US"/>
        </w:rPr>
      </w:pPr>
      <w:r w:rsidRPr="00B50314">
        <w:rPr>
          <w:rFonts w:ascii="Times New Roman" w:hAnsi="Times New Roman"/>
          <w:bCs/>
          <w:color w:val="auto"/>
          <w:sz w:val="24"/>
          <w:szCs w:val="24"/>
          <w:lang w:eastAsia="en-US"/>
        </w:rPr>
        <w:t>This article reports on the Mandarin learning of Cantonese-speaking tertiary students as a second/additional language in a university course in UK from 2012 to 2014. There has been a heated debate on whether Cantonese speakers need to learn Mandarin in university course, particularly in English-speaking countries. Some opinion is that Cantonese speakers don’t need to learn Mandarin in university course due to: 1.No matter you speak Mandarin or Cantonese, you are called as Chinese, so you shared the similar culture value; 2.Both Mandarin and Cantonese language are belonging to the same language system; 3. Cantonese speaking learners have already access many Mandarin resources through media before they come to university in UK. In this context, a university Mandarin course for Cantonese speakers in U.K. was selected with the objective to investigate the Cantonese-speaking students’ learning motivation, learning needs and problems in their Mandarin learning procedure. Based upon the findings of this study it aims to address the above issues and suggest applicable learning approach of competency enhancement for the Cantonese-speaking tertiary students. It analyzed Mandarin learning issues faced by Cantonese speakers from two key aspects such as what are their difficult parts of learning Mandarin; what are the problems faced by them in Mandarin oral presentations. Despite the relevance of this topic for teaching and learning Putonghua/Mandarin in Hong Kong, little research on overseas Chinese dialect speakers with regard to their Mandarin learning has been done in this field. Thus, this paper covers that gap in the existing research by analyzing teacher’s classroom observation, questionnaires</w:t>
      </w:r>
      <w:r w:rsidRPr="00B50314">
        <w:rPr>
          <w:rFonts w:ascii="Times New Roman" w:hAnsi="Times New Roman" w:hint="eastAsia"/>
          <w:bCs/>
          <w:color w:val="auto"/>
          <w:sz w:val="24"/>
          <w:szCs w:val="24"/>
        </w:rPr>
        <w:t xml:space="preserve"> on learners</w:t>
      </w:r>
      <w:r w:rsidRPr="00B50314">
        <w:rPr>
          <w:rFonts w:ascii="Times New Roman" w:hAnsi="Times New Roman"/>
          <w:bCs/>
          <w:color w:val="auto"/>
          <w:sz w:val="24"/>
          <w:szCs w:val="24"/>
          <w:lang w:eastAsia="en-US"/>
        </w:rPr>
        <w:t>, and in-depth interview data obtained from 2012 to 2014 in the University of Nottingham in UK. The results indicate a series of issues on 1) the importance of the Mandarin for Cantonese speakers’ course in university in UK; 2) the significance of Mandarin learning with focus on listening and speaking for Cantonese speakers in university; 3) an interactive oral presentation-based learning procedure is needed. A</w:t>
      </w:r>
      <w:r w:rsidRPr="00B50314">
        <w:rPr>
          <w:rFonts w:ascii="Times New Roman" w:hAnsi="Times New Roman"/>
          <w:bCs/>
          <w:color w:val="auto"/>
          <w:sz w:val="24"/>
          <w:szCs w:val="24"/>
        </w:rPr>
        <w:t>n interactive Mandarin learning method</w:t>
      </w:r>
      <w:r w:rsidRPr="00B50314">
        <w:rPr>
          <w:rFonts w:ascii="Times New Roman" w:hAnsi="Times New Roman"/>
          <w:bCs/>
          <w:color w:val="auto"/>
          <w:sz w:val="24"/>
          <w:szCs w:val="24"/>
          <w:lang w:eastAsia="en-US"/>
        </w:rPr>
        <w:t xml:space="preserve"> is suggested in this study to improve Cantonese speaking students’ learning outcomes.</w:t>
      </w:r>
    </w:p>
    <w:p w:rsidR="00B50314" w:rsidRPr="00B50314" w:rsidRDefault="00B50314" w:rsidP="00345CDF">
      <w:pPr>
        <w:widowControl/>
        <w:tabs>
          <w:tab w:val="clear" w:pos="420"/>
        </w:tabs>
        <w:suppressAutoHyphens w:val="0"/>
        <w:adjustRightInd w:val="0"/>
        <w:snapToGrid w:val="0"/>
        <w:spacing w:after="0" w:line="240" w:lineRule="auto"/>
        <w:rPr>
          <w:rFonts w:ascii="Times New Roman" w:hAnsi="Times New Roman"/>
          <w:b/>
          <w:bCs/>
          <w:iCs/>
          <w:noProof/>
          <w:color w:val="auto"/>
          <w:sz w:val="24"/>
          <w:szCs w:val="24"/>
          <w:lang w:eastAsia="en-US"/>
        </w:rPr>
      </w:pPr>
      <w:r w:rsidRPr="00B50314">
        <w:rPr>
          <w:rFonts w:ascii="Times New Roman" w:hAnsi="Times New Roman"/>
          <w:bCs/>
          <w:iCs/>
          <w:noProof/>
          <w:color w:val="auto"/>
          <w:sz w:val="24"/>
          <w:szCs w:val="24"/>
          <w:lang w:eastAsia="en-US"/>
        </w:rPr>
        <w:t xml:space="preserve">Keywords: Mandarin learning, Cantonese-speaking students, </w:t>
      </w:r>
      <w:r w:rsidRPr="00B50314">
        <w:rPr>
          <w:rFonts w:ascii="Times New Roman" w:hAnsi="Times New Roman"/>
          <w:bCs/>
          <w:iCs/>
          <w:noProof/>
          <w:color w:val="auto"/>
          <w:sz w:val="24"/>
          <w:szCs w:val="24"/>
        </w:rPr>
        <w:t xml:space="preserve">Mandarin course in university, </w:t>
      </w:r>
      <w:r w:rsidRPr="00B50314">
        <w:rPr>
          <w:rFonts w:ascii="Times New Roman" w:hAnsi="Times New Roman"/>
          <w:bCs/>
          <w:iCs/>
          <w:noProof/>
          <w:color w:val="auto"/>
          <w:sz w:val="24"/>
          <w:szCs w:val="24"/>
          <w:lang w:eastAsia="en-US"/>
        </w:rPr>
        <w:t xml:space="preserve">UK </w:t>
      </w:r>
    </w:p>
    <w:p w:rsidR="00B50314" w:rsidRDefault="00B50314" w:rsidP="00A103FC">
      <w:pPr>
        <w:adjustRightInd w:val="0"/>
        <w:snapToGrid w:val="0"/>
        <w:spacing w:line="240" w:lineRule="auto"/>
        <w:jc w:val="center"/>
        <w:rPr>
          <w:rFonts w:ascii="SimSun" w:hAnsi="SimSun"/>
          <w:sz w:val="32"/>
          <w:szCs w:val="32"/>
        </w:rPr>
      </w:pPr>
    </w:p>
    <w:p w:rsidR="0086477F" w:rsidRDefault="0086477F" w:rsidP="00A103FC">
      <w:pPr>
        <w:adjustRightInd w:val="0"/>
        <w:snapToGrid w:val="0"/>
        <w:spacing w:line="240" w:lineRule="auto"/>
        <w:jc w:val="center"/>
        <w:rPr>
          <w:rFonts w:ascii="SimSun" w:hAnsi="SimSun"/>
          <w:sz w:val="32"/>
          <w:szCs w:val="32"/>
        </w:rPr>
      </w:pPr>
    </w:p>
    <w:p w:rsidR="00B8436F" w:rsidRDefault="00B8436F" w:rsidP="00A103FC">
      <w:pPr>
        <w:adjustRightInd w:val="0"/>
        <w:snapToGrid w:val="0"/>
        <w:spacing w:line="240" w:lineRule="auto"/>
        <w:jc w:val="center"/>
        <w:rPr>
          <w:rFonts w:ascii="SimSun" w:hAnsi="SimSun"/>
          <w:sz w:val="32"/>
          <w:szCs w:val="32"/>
        </w:rPr>
      </w:pPr>
    </w:p>
    <w:p w:rsidR="00B8436F" w:rsidRDefault="00B8436F" w:rsidP="00A103FC">
      <w:pPr>
        <w:adjustRightInd w:val="0"/>
        <w:snapToGrid w:val="0"/>
        <w:spacing w:line="240" w:lineRule="auto"/>
        <w:jc w:val="center"/>
        <w:rPr>
          <w:rFonts w:ascii="SimSun" w:hAnsi="SimSun"/>
          <w:sz w:val="32"/>
          <w:szCs w:val="32"/>
        </w:rPr>
      </w:pPr>
    </w:p>
    <w:p w:rsidR="00E1220C" w:rsidRDefault="00E1220C" w:rsidP="00A103FC">
      <w:pPr>
        <w:adjustRightInd w:val="0"/>
        <w:snapToGrid w:val="0"/>
        <w:spacing w:line="240" w:lineRule="auto"/>
        <w:jc w:val="center"/>
        <w:rPr>
          <w:rFonts w:ascii="SimSun" w:hAnsi="SimSun"/>
          <w:sz w:val="32"/>
          <w:szCs w:val="32"/>
        </w:rPr>
      </w:pPr>
    </w:p>
    <w:p w:rsidR="00380558" w:rsidRPr="00CA2156" w:rsidRDefault="000B15B6" w:rsidP="00A103FC">
      <w:pPr>
        <w:adjustRightInd w:val="0"/>
        <w:snapToGrid w:val="0"/>
        <w:spacing w:line="240" w:lineRule="auto"/>
        <w:jc w:val="center"/>
        <w:rPr>
          <w:rFonts w:ascii="SimSun" w:hAnsi="SimSun"/>
          <w:sz w:val="32"/>
          <w:szCs w:val="32"/>
          <w:lang w:val="en-GB"/>
        </w:rPr>
      </w:pPr>
      <w:r>
        <w:rPr>
          <w:rFonts w:ascii="SimSun" w:hAnsi="SimSun"/>
          <w:sz w:val="32"/>
          <w:szCs w:val="32"/>
          <w:lang w:val="en-GB"/>
        </w:rPr>
        <w:t>5</w:t>
      </w:r>
      <w:r w:rsidR="00B8436F">
        <w:rPr>
          <w:rFonts w:ascii="SimSun" w:hAnsi="SimSun"/>
          <w:sz w:val="32"/>
          <w:szCs w:val="32"/>
          <w:lang w:val="en-GB"/>
        </w:rPr>
        <w:t>1</w:t>
      </w:r>
      <w:r w:rsidR="00F82835">
        <w:rPr>
          <w:rFonts w:ascii="SimSun" w:hAnsi="SimSun"/>
          <w:sz w:val="32"/>
          <w:szCs w:val="32"/>
          <w:lang w:val="en-GB"/>
        </w:rPr>
        <w:t>.</w:t>
      </w:r>
      <w:r w:rsidR="008018D2">
        <w:rPr>
          <w:rFonts w:ascii="SimSun" w:hAnsi="SimSun"/>
          <w:sz w:val="32"/>
          <w:szCs w:val="32"/>
          <w:lang w:val="en-GB"/>
        </w:rPr>
        <w:t xml:space="preserve"> </w:t>
      </w:r>
      <w:r w:rsidR="00CC6CB0" w:rsidRPr="00EA5D35">
        <w:rPr>
          <w:rFonts w:ascii="SimSun" w:hAnsi="SimSun"/>
          <w:sz w:val="32"/>
          <w:szCs w:val="32"/>
        </w:rPr>
        <w:t>汉字课的定位与设计</w:t>
      </w:r>
      <w:r w:rsidR="006C7610">
        <w:rPr>
          <w:rFonts w:ascii="SimSun" w:hAnsi="SimSun"/>
          <w:sz w:val="32"/>
          <w:szCs w:val="32"/>
          <w:lang w:val="en-GB"/>
        </w:rPr>
        <w:t xml:space="preserve"> </w:t>
      </w:r>
    </w:p>
    <w:p w:rsidR="00380558" w:rsidRPr="00EA5D35" w:rsidRDefault="00CC6CB0" w:rsidP="00A103FC">
      <w:pPr>
        <w:adjustRightInd w:val="0"/>
        <w:snapToGrid w:val="0"/>
        <w:spacing w:line="240" w:lineRule="auto"/>
        <w:ind w:firstLine="420"/>
        <w:jc w:val="center"/>
        <w:rPr>
          <w:rFonts w:ascii="SimSun" w:hAnsi="SimSun"/>
          <w:sz w:val="32"/>
          <w:szCs w:val="32"/>
        </w:rPr>
      </w:pPr>
      <w:r w:rsidRPr="00EA5D35">
        <w:rPr>
          <w:rFonts w:ascii="SimSun" w:hAnsi="SimSun"/>
          <w:sz w:val="32"/>
          <w:szCs w:val="32"/>
        </w:rPr>
        <w:t xml:space="preserve">鲁文霞, 北京外国语大学 </w:t>
      </w:r>
    </w:p>
    <w:p w:rsidR="00380558" w:rsidRDefault="008417E6" w:rsidP="00A103FC">
      <w:pPr>
        <w:adjustRightInd w:val="0"/>
        <w:snapToGrid w:val="0"/>
        <w:spacing w:line="240" w:lineRule="auto"/>
        <w:ind w:firstLine="420"/>
        <w:jc w:val="center"/>
        <w:rPr>
          <w:rFonts w:ascii="Times New Roman" w:hAnsi="Times New Roman"/>
          <w:sz w:val="32"/>
          <w:szCs w:val="32"/>
        </w:rPr>
      </w:pPr>
      <w:hyperlink r:id="rId36">
        <w:r w:rsidR="00CC6CB0" w:rsidRPr="00F70F91">
          <w:rPr>
            <w:rFonts w:ascii="Times New Roman" w:hAnsi="Times New Roman"/>
            <w:sz w:val="32"/>
            <w:szCs w:val="32"/>
          </w:rPr>
          <w:t>luwenxia@bfsu.edu.cn</w:t>
        </w:r>
      </w:hyperlink>
    </w:p>
    <w:p w:rsidR="00380558" w:rsidRPr="00915626" w:rsidRDefault="006A1493" w:rsidP="00A103FC">
      <w:pPr>
        <w:adjustRightInd w:val="0"/>
        <w:snapToGrid w:val="0"/>
        <w:spacing w:line="240" w:lineRule="auto"/>
        <w:jc w:val="left"/>
        <w:rPr>
          <w:rFonts w:ascii="SimSun" w:hAnsi="SimSun"/>
          <w:sz w:val="24"/>
          <w:szCs w:val="24"/>
        </w:rPr>
      </w:pPr>
      <w:r>
        <w:rPr>
          <w:rFonts w:ascii="SimSun" w:hAnsi="SimSun"/>
          <w:sz w:val="24"/>
          <w:szCs w:val="24"/>
          <w:lang w:val="en-GB"/>
        </w:rPr>
        <w:t xml:space="preserve">    </w:t>
      </w:r>
      <w:r w:rsidR="00CC6CB0" w:rsidRPr="00915626">
        <w:rPr>
          <w:rFonts w:ascii="SimSun" w:hAnsi="SimSun"/>
          <w:sz w:val="24"/>
          <w:szCs w:val="24"/>
        </w:rPr>
        <w:t>汉字课作为综合汉语课的辅助课的定位: 汉字是汉语言一个重要组成部分，学好汉语不应只学拼音不学汉字。汉字课的教学内容要与综合汉语课相配套。汉字课的教学设计: 教学模式--采用双教材的教学模式，即：1本汉字专门教材+1本综合汉语课教材。教学重点: 笔画、笔顺规则、部件. 教学活动: 汉字教学不等于枯燥的汉字教写，丰富的课堂活动可以充分调动学生的学习兴趣。教学活动举例：拍苍蝇、站起来、对对碰、Bingo. 测试类型包括练习exercise、小测验quiz、测验test与考试exam相结合，不断监测学生的学习成果。测试要求：开卷与闭卷相结合。测试题型举例：笔画：看拼音写笔画、写出笔画的拼音， 笔顺、笔画：写笔顺及笔画数。 部件：拆分与组合：部件拆分、部件组合、找部件、连线。 组新字：补笔画、部件组字。 扩展：整体与部分。 结论：汉字课应作为基础阶段教学的一门必修课，我们要充分利用现代化的教学理念，建立汉字教学的新模式。</w:t>
      </w:r>
    </w:p>
    <w:p w:rsidR="00380558" w:rsidRDefault="00CC6CB0" w:rsidP="00A103FC">
      <w:pPr>
        <w:adjustRightInd w:val="0"/>
        <w:snapToGrid w:val="0"/>
        <w:spacing w:line="240" w:lineRule="auto"/>
        <w:jc w:val="left"/>
        <w:rPr>
          <w:rFonts w:ascii="SimSun" w:hAnsi="SimSun"/>
          <w:sz w:val="24"/>
          <w:szCs w:val="24"/>
          <w:lang w:val="en-GB"/>
        </w:rPr>
      </w:pPr>
      <w:r w:rsidRPr="00915626">
        <w:rPr>
          <w:rFonts w:ascii="SimSun" w:hAnsi="SimSun"/>
          <w:sz w:val="24"/>
          <w:szCs w:val="24"/>
        </w:rPr>
        <w:t>关键词：对外汉语教学、汉字课、模式、基础阶段</w:t>
      </w:r>
    </w:p>
    <w:p w:rsidR="0086477F" w:rsidRDefault="0086477F"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E1220C" w:rsidRDefault="00E1220C" w:rsidP="00A103FC">
      <w:pPr>
        <w:adjustRightInd w:val="0"/>
        <w:snapToGrid w:val="0"/>
        <w:spacing w:line="240" w:lineRule="auto"/>
        <w:jc w:val="left"/>
        <w:rPr>
          <w:rFonts w:ascii="SimSun" w:hAnsi="SimSun"/>
          <w:sz w:val="24"/>
          <w:szCs w:val="24"/>
          <w:lang w:val="en-GB"/>
        </w:rPr>
      </w:pPr>
    </w:p>
    <w:p w:rsidR="00051EE5" w:rsidRPr="00077F0B" w:rsidRDefault="0080778C" w:rsidP="00051EE5">
      <w:pPr>
        <w:jc w:val="center"/>
        <w:rPr>
          <w:rFonts w:asciiTheme="minorEastAsia" w:eastAsiaTheme="minorEastAsia" w:hAnsiTheme="minorEastAsia" w:cstheme="minorBidi"/>
          <w:b/>
          <w:color w:val="auto"/>
          <w:sz w:val="32"/>
          <w:szCs w:val="32"/>
          <w:lang w:val="en-GB"/>
        </w:rPr>
      </w:pPr>
      <w:r>
        <w:rPr>
          <w:rFonts w:asciiTheme="minorEastAsia" w:eastAsiaTheme="minorEastAsia" w:hAnsiTheme="minorEastAsia" w:cstheme="minorBidi"/>
          <w:color w:val="auto"/>
          <w:sz w:val="32"/>
          <w:szCs w:val="32"/>
          <w:lang w:val="en-GB"/>
        </w:rPr>
        <w:lastRenderedPageBreak/>
        <w:t>5</w:t>
      </w:r>
      <w:r w:rsidR="00B8436F">
        <w:rPr>
          <w:rFonts w:asciiTheme="minorEastAsia" w:eastAsiaTheme="minorEastAsia" w:hAnsiTheme="minorEastAsia" w:cstheme="minorBidi"/>
          <w:color w:val="auto"/>
          <w:sz w:val="32"/>
          <w:szCs w:val="32"/>
          <w:lang w:val="en-GB"/>
        </w:rPr>
        <w:t>2</w:t>
      </w:r>
      <w:r w:rsidR="00F82835">
        <w:rPr>
          <w:rFonts w:asciiTheme="minorEastAsia" w:eastAsiaTheme="minorEastAsia" w:hAnsiTheme="minorEastAsia" w:cstheme="minorBidi"/>
          <w:color w:val="auto"/>
          <w:sz w:val="32"/>
          <w:szCs w:val="32"/>
          <w:lang w:val="en-GB"/>
        </w:rPr>
        <w:t>.</w:t>
      </w:r>
      <w:r w:rsidR="00051EE5" w:rsidRPr="00077F0B">
        <w:rPr>
          <w:rFonts w:asciiTheme="minorEastAsia" w:eastAsiaTheme="minorEastAsia" w:hAnsiTheme="minorEastAsia" w:cstheme="minorBidi" w:hint="eastAsia"/>
          <w:color w:val="auto"/>
          <w:sz w:val="32"/>
          <w:szCs w:val="32"/>
          <w:lang w:val="en-GB"/>
        </w:rPr>
        <w:t>国际汉语语核研究初探</w:t>
      </w:r>
      <w:r w:rsidR="00051EE5">
        <w:rPr>
          <w:rFonts w:asciiTheme="minorEastAsia" w:eastAsiaTheme="minorEastAsia" w:hAnsiTheme="minorEastAsia" w:cstheme="minorBidi" w:hint="eastAsia"/>
          <w:color w:val="auto"/>
          <w:sz w:val="32"/>
          <w:szCs w:val="32"/>
          <w:lang w:val="en-GB"/>
        </w:rPr>
        <w:t xml:space="preserve"> </w:t>
      </w:r>
    </w:p>
    <w:p w:rsidR="00051EE5" w:rsidRPr="00077F0B" w:rsidRDefault="00051EE5" w:rsidP="00051EE5">
      <w:pPr>
        <w:widowControl/>
        <w:tabs>
          <w:tab w:val="clear" w:pos="420"/>
        </w:tabs>
        <w:suppressAutoHyphens w:val="0"/>
        <w:jc w:val="center"/>
        <w:rPr>
          <w:rFonts w:asciiTheme="minorEastAsia" w:eastAsiaTheme="minorEastAsia" w:hAnsiTheme="minorEastAsia" w:cstheme="minorBidi"/>
          <w:color w:val="auto"/>
          <w:sz w:val="32"/>
          <w:szCs w:val="32"/>
          <w:lang w:val="en-GB"/>
        </w:rPr>
      </w:pPr>
      <w:r w:rsidRPr="00077F0B">
        <w:rPr>
          <w:rFonts w:asciiTheme="minorEastAsia" w:eastAsiaTheme="minorEastAsia" w:hAnsiTheme="minorEastAsia" w:cstheme="minorBidi" w:hint="eastAsia"/>
          <w:color w:val="auto"/>
          <w:sz w:val="32"/>
          <w:szCs w:val="32"/>
          <w:lang w:val="en-GB"/>
        </w:rPr>
        <w:t>陆如钢</w:t>
      </w:r>
      <w:r w:rsidRPr="00077F0B">
        <w:rPr>
          <w:rFonts w:asciiTheme="minorEastAsia" w:eastAsiaTheme="minorEastAsia" w:hAnsiTheme="minorEastAsia" w:cstheme="minorBidi"/>
          <w:color w:val="auto"/>
          <w:sz w:val="32"/>
          <w:szCs w:val="32"/>
          <w:lang w:val="en-GB"/>
        </w:rPr>
        <w:t xml:space="preserve">, </w:t>
      </w:r>
      <w:r w:rsidRPr="00077F0B">
        <w:rPr>
          <w:rFonts w:asciiTheme="minorEastAsia" w:eastAsiaTheme="minorEastAsia" w:hAnsiTheme="minorEastAsia" w:cstheme="minorBidi" w:hint="eastAsia"/>
          <w:color w:val="auto"/>
          <w:sz w:val="32"/>
          <w:szCs w:val="32"/>
          <w:lang w:val="en-GB"/>
        </w:rPr>
        <w:t>南安普敦大学</w:t>
      </w:r>
    </w:p>
    <w:p w:rsidR="00051EE5" w:rsidRPr="00077F0B" w:rsidRDefault="00051EE5" w:rsidP="00051EE5">
      <w:pPr>
        <w:widowControl/>
        <w:tabs>
          <w:tab w:val="clear" w:pos="420"/>
        </w:tabs>
        <w:suppressAutoHyphens w:val="0"/>
        <w:jc w:val="center"/>
        <w:rPr>
          <w:rFonts w:asciiTheme="minorEastAsia" w:eastAsiaTheme="minorEastAsia" w:hAnsiTheme="minorEastAsia" w:cstheme="minorBidi"/>
          <w:color w:val="auto"/>
          <w:sz w:val="32"/>
          <w:szCs w:val="32"/>
          <w:lang w:val="en-GB"/>
        </w:rPr>
      </w:pPr>
      <w:r w:rsidRPr="00077F0B">
        <w:rPr>
          <w:sz w:val="32"/>
          <w:szCs w:val="32"/>
        </w:rPr>
        <w:t>R.Lu@soton.ac.uk</w:t>
      </w:r>
    </w:p>
    <w:p w:rsidR="00051EE5" w:rsidRDefault="00051EE5" w:rsidP="00E1220C">
      <w:pPr>
        <w:widowControl/>
        <w:tabs>
          <w:tab w:val="clear" w:pos="420"/>
        </w:tabs>
        <w:suppressAutoHyphens w:val="0"/>
        <w:ind w:firstLine="480"/>
        <w:jc w:val="left"/>
        <w:rPr>
          <w:rFonts w:asciiTheme="minorEastAsia" w:eastAsiaTheme="minorEastAsia" w:hAnsiTheme="minorEastAsia" w:cstheme="minorBidi"/>
          <w:color w:val="auto"/>
          <w:sz w:val="24"/>
          <w:szCs w:val="24"/>
          <w:lang w:val="en-GB"/>
        </w:rPr>
      </w:pPr>
      <w:r w:rsidRPr="00077F0B">
        <w:rPr>
          <w:rFonts w:asciiTheme="minorEastAsia" w:eastAsiaTheme="minorEastAsia" w:hAnsiTheme="minorEastAsia" w:cstheme="minorBidi" w:hint="eastAsia"/>
          <w:color w:val="auto"/>
          <w:sz w:val="24"/>
          <w:szCs w:val="24"/>
          <w:lang w:val="en-GB"/>
        </w:rPr>
        <w:t>本文以国际汉语教学的现状为经、以国际汉语的实际习得为纬，以国际英语语核研究为鉴，通过理经梳纬、参照借鉴，对国际汉语教学研究中的语核研究进行了一些探索性的思考。文章首先解析和界定了什么是国际汉语语核，提出国际汉语语核是汉语外语习得者，主要是成人国际汉语习得者，在实际的语言交际环境中，为了能用汉语进行有效的语言交际所必须掌握的汉语语言的核心成分，并以国际英语研究中的ELF  Core为参照，提出国际汉语语核这一概念可以简称为CLF Core。文章接着阐述了在国际汉语教学中有必要进行CLF Core研究的两条重要理据：其一，当今的国际汉语教学中占很大比率的学习者是成人，从二语习得的关键期（critical period）理论上讲，他们已很难地道地掌握汉语了，所以有必要梳理出哪些是国际汉语习得者必须掌握的，即国际汉语的核心成分，而哪些并非是国际汉语学习者非掌握不可的，即国际汉语的非核心成分。其二，汉语作为母语在实际的日常交际中方言和口音极其繁杂，普通话只不过是被人为地标准化了的语言，标准汉语在日常交际中几乎是不存在的，也就是说绝大多数汉语母语使用者在日常生活中所使用的交际汉语（communicative Chinese）与标准汉语（standardized Chinese）是有差别的， 这意味着期望国际汉语习得者完全掌握标准汉语其实并不现实，所以有必要梳理出CLF与SC之间能允许存在的差别在哪儿，即找出国际汉语的非核心成分。文章最后从汉语的语音、词法、句法三方面探讨性地举例论述国际汉语语核研究的主要内容、难点、及有效的研究方法。</w:t>
      </w:r>
    </w:p>
    <w:p w:rsidR="00E1220C" w:rsidRDefault="00E1220C" w:rsidP="00E1220C">
      <w:pPr>
        <w:widowControl/>
        <w:tabs>
          <w:tab w:val="clear" w:pos="420"/>
        </w:tabs>
        <w:suppressAutoHyphens w:val="0"/>
        <w:ind w:firstLine="480"/>
        <w:jc w:val="left"/>
        <w:rPr>
          <w:rFonts w:asciiTheme="minorEastAsia" w:eastAsiaTheme="minorEastAsia" w:hAnsiTheme="minorEastAsia" w:cstheme="minorBidi"/>
          <w:color w:val="auto"/>
          <w:sz w:val="24"/>
          <w:szCs w:val="24"/>
          <w:lang w:val="en-GB"/>
        </w:rPr>
      </w:pPr>
    </w:p>
    <w:p w:rsidR="00E1220C" w:rsidRDefault="00E1220C" w:rsidP="00E1220C">
      <w:pPr>
        <w:widowControl/>
        <w:tabs>
          <w:tab w:val="clear" w:pos="420"/>
        </w:tabs>
        <w:suppressAutoHyphens w:val="0"/>
        <w:ind w:firstLine="480"/>
        <w:jc w:val="left"/>
        <w:rPr>
          <w:rFonts w:asciiTheme="minorEastAsia" w:eastAsiaTheme="minorEastAsia" w:hAnsiTheme="minorEastAsia" w:cstheme="minorBidi"/>
          <w:color w:val="auto"/>
          <w:sz w:val="24"/>
          <w:szCs w:val="24"/>
          <w:lang w:val="en-GB"/>
        </w:rPr>
      </w:pPr>
    </w:p>
    <w:p w:rsidR="00E1220C" w:rsidRDefault="00E1220C" w:rsidP="00E1220C">
      <w:pPr>
        <w:widowControl/>
        <w:tabs>
          <w:tab w:val="clear" w:pos="420"/>
        </w:tabs>
        <w:suppressAutoHyphens w:val="0"/>
        <w:ind w:firstLine="480"/>
        <w:jc w:val="left"/>
        <w:rPr>
          <w:rFonts w:asciiTheme="minorEastAsia" w:eastAsiaTheme="minorEastAsia" w:hAnsiTheme="minorEastAsia" w:cstheme="minorBidi"/>
          <w:color w:val="auto"/>
          <w:sz w:val="24"/>
          <w:szCs w:val="24"/>
          <w:lang w:val="en-GB"/>
        </w:rPr>
      </w:pPr>
    </w:p>
    <w:p w:rsidR="00E1220C" w:rsidRDefault="00E1220C" w:rsidP="00E1220C">
      <w:pPr>
        <w:widowControl/>
        <w:tabs>
          <w:tab w:val="clear" w:pos="420"/>
        </w:tabs>
        <w:suppressAutoHyphens w:val="0"/>
        <w:ind w:firstLine="480"/>
        <w:jc w:val="left"/>
        <w:rPr>
          <w:rFonts w:asciiTheme="minorEastAsia" w:eastAsiaTheme="minorEastAsia" w:hAnsiTheme="minorEastAsia" w:cstheme="minorBidi"/>
          <w:color w:val="auto"/>
          <w:sz w:val="24"/>
          <w:szCs w:val="24"/>
          <w:lang w:val="en-GB"/>
        </w:rPr>
      </w:pPr>
    </w:p>
    <w:p w:rsidR="00E1220C" w:rsidRDefault="00E1220C" w:rsidP="00E1220C">
      <w:pPr>
        <w:widowControl/>
        <w:tabs>
          <w:tab w:val="clear" w:pos="420"/>
        </w:tabs>
        <w:suppressAutoHyphens w:val="0"/>
        <w:ind w:firstLine="480"/>
        <w:jc w:val="left"/>
        <w:rPr>
          <w:rFonts w:asciiTheme="minorEastAsia" w:eastAsiaTheme="minorEastAsia" w:hAnsiTheme="minorEastAsia" w:cstheme="minorBidi"/>
          <w:color w:val="auto"/>
          <w:sz w:val="24"/>
          <w:szCs w:val="24"/>
          <w:lang w:val="en-GB"/>
        </w:rPr>
      </w:pPr>
    </w:p>
    <w:p w:rsidR="00E1220C" w:rsidRDefault="00E1220C" w:rsidP="00E1220C">
      <w:pPr>
        <w:widowControl/>
        <w:tabs>
          <w:tab w:val="clear" w:pos="420"/>
        </w:tabs>
        <w:suppressAutoHyphens w:val="0"/>
        <w:ind w:firstLine="480"/>
        <w:jc w:val="left"/>
        <w:rPr>
          <w:rFonts w:asciiTheme="minorEastAsia" w:eastAsiaTheme="minorEastAsia" w:hAnsiTheme="minorEastAsia" w:cstheme="minorBidi"/>
          <w:color w:val="auto"/>
          <w:sz w:val="24"/>
          <w:szCs w:val="24"/>
          <w:lang w:val="en-GB"/>
        </w:rPr>
      </w:pPr>
    </w:p>
    <w:p w:rsidR="00E1220C" w:rsidRDefault="00E1220C" w:rsidP="00E1220C">
      <w:pPr>
        <w:widowControl/>
        <w:tabs>
          <w:tab w:val="clear" w:pos="420"/>
        </w:tabs>
        <w:suppressAutoHyphens w:val="0"/>
        <w:ind w:firstLine="480"/>
        <w:jc w:val="left"/>
        <w:rPr>
          <w:rFonts w:asciiTheme="minorEastAsia" w:eastAsiaTheme="minorEastAsia" w:hAnsiTheme="minorEastAsia" w:cstheme="minorBidi"/>
          <w:color w:val="auto"/>
          <w:sz w:val="24"/>
          <w:szCs w:val="24"/>
          <w:lang w:val="en-GB"/>
        </w:rPr>
      </w:pPr>
    </w:p>
    <w:p w:rsidR="00E1220C" w:rsidRPr="00077F0B" w:rsidRDefault="00E1220C" w:rsidP="00E1220C">
      <w:pPr>
        <w:widowControl/>
        <w:tabs>
          <w:tab w:val="clear" w:pos="420"/>
        </w:tabs>
        <w:suppressAutoHyphens w:val="0"/>
        <w:ind w:firstLine="480"/>
        <w:jc w:val="left"/>
        <w:rPr>
          <w:rFonts w:asciiTheme="minorEastAsia" w:eastAsiaTheme="minorEastAsia" w:hAnsiTheme="minorEastAsia" w:cstheme="minorBidi"/>
          <w:color w:val="auto"/>
          <w:sz w:val="24"/>
          <w:szCs w:val="24"/>
          <w:lang w:val="en-GB"/>
        </w:rPr>
      </w:pPr>
    </w:p>
    <w:p w:rsidR="00B0045C" w:rsidRPr="00B0045C" w:rsidRDefault="00047185" w:rsidP="00B0045C">
      <w:pPr>
        <w:ind w:firstLineChars="200" w:firstLine="640"/>
        <w:jc w:val="center"/>
        <w:rPr>
          <w:rFonts w:ascii="Times New Roman" w:hAnsi="Times New Roman"/>
          <w:sz w:val="32"/>
          <w:szCs w:val="32"/>
        </w:rPr>
      </w:pPr>
      <w:r>
        <w:rPr>
          <w:rFonts w:ascii="Times New Roman" w:eastAsiaTheme="minorEastAsia" w:hAnsi="Times New Roman"/>
          <w:sz w:val="32"/>
          <w:szCs w:val="32"/>
        </w:rPr>
        <w:lastRenderedPageBreak/>
        <w:t>5</w:t>
      </w:r>
      <w:r w:rsidR="00B8436F">
        <w:rPr>
          <w:rFonts w:ascii="Times New Roman" w:eastAsiaTheme="minorEastAsia" w:hAnsi="Times New Roman"/>
          <w:sz w:val="32"/>
          <w:szCs w:val="32"/>
        </w:rPr>
        <w:t>3</w:t>
      </w:r>
      <w:r w:rsidR="006C7610">
        <w:rPr>
          <w:rFonts w:ascii="Times New Roman" w:eastAsiaTheme="minorEastAsia" w:hAnsi="Times New Roman"/>
          <w:sz w:val="32"/>
          <w:szCs w:val="32"/>
        </w:rPr>
        <w:t>.</w:t>
      </w:r>
      <w:r w:rsidR="00C2765D" w:rsidRPr="00C2765D">
        <w:rPr>
          <w:rFonts w:ascii="Times New Roman" w:eastAsiaTheme="minorEastAsia" w:hAnsi="Times New Roman"/>
          <w:sz w:val="32"/>
          <w:szCs w:val="32"/>
        </w:rPr>
        <w:t xml:space="preserve"> </w:t>
      </w:r>
      <w:r w:rsidR="00B0045C" w:rsidRPr="00B0045C">
        <w:rPr>
          <w:rFonts w:ascii="Times New Roman" w:hAnsi="Times New Roman"/>
          <w:sz w:val="32"/>
          <w:szCs w:val="32"/>
        </w:rPr>
        <w:t>Exploring the criterion-validity of HSK and HSKK at Threshold Level</w:t>
      </w:r>
    </w:p>
    <w:p w:rsidR="00B0045C" w:rsidRPr="00B0045C" w:rsidRDefault="00B0045C" w:rsidP="00B0045C">
      <w:pPr>
        <w:jc w:val="center"/>
        <w:rPr>
          <w:rFonts w:ascii="Times New Roman" w:hAnsi="Times New Roman"/>
          <w:sz w:val="32"/>
          <w:szCs w:val="32"/>
        </w:rPr>
      </w:pPr>
      <w:r w:rsidRPr="00B0045C">
        <w:rPr>
          <w:rFonts w:ascii="Times New Roman" w:hAnsi="Times New Roman"/>
          <w:sz w:val="32"/>
          <w:szCs w:val="32"/>
        </w:rPr>
        <w:t>Yang LU</w:t>
      </w:r>
      <w:r>
        <w:rPr>
          <w:rFonts w:ascii="Times New Roman" w:hAnsi="Times New Roman"/>
          <w:sz w:val="32"/>
          <w:szCs w:val="32"/>
        </w:rPr>
        <w:t xml:space="preserve">, </w:t>
      </w:r>
      <w:r w:rsidRPr="00B0045C">
        <w:rPr>
          <w:rFonts w:ascii="Times New Roman" w:hAnsi="Times New Roman"/>
          <w:sz w:val="32"/>
          <w:szCs w:val="32"/>
        </w:rPr>
        <w:t>The University of Nottingham</w:t>
      </w:r>
    </w:p>
    <w:p w:rsidR="00B0045C" w:rsidRPr="005A03E2" w:rsidRDefault="008417E6" w:rsidP="00B0045C">
      <w:pPr>
        <w:spacing w:after="0"/>
        <w:jc w:val="center"/>
        <w:rPr>
          <w:rFonts w:ascii="Times New Roman" w:hAnsi="Times New Roman"/>
          <w:sz w:val="32"/>
          <w:szCs w:val="32"/>
        </w:rPr>
      </w:pPr>
      <w:hyperlink r:id="rId37" w:history="1">
        <w:r w:rsidR="00B0045C" w:rsidRPr="005A03E2">
          <w:rPr>
            <w:rStyle w:val="Hyperlink"/>
            <w:rFonts w:ascii="Times New Roman" w:hAnsi="Times New Roman"/>
            <w:sz w:val="32"/>
            <w:szCs w:val="32"/>
            <w:u w:val="none"/>
          </w:rPr>
          <w:t>Yang.lu@nottingham.ac.uk</w:t>
        </w:r>
      </w:hyperlink>
    </w:p>
    <w:p w:rsidR="00B0045C" w:rsidRDefault="00B0045C" w:rsidP="00B0045C">
      <w:pPr>
        <w:spacing w:after="0"/>
        <w:jc w:val="center"/>
        <w:rPr>
          <w:rFonts w:ascii="Times New Roman" w:hAnsi="Times New Roman"/>
          <w:sz w:val="24"/>
        </w:rPr>
      </w:pPr>
    </w:p>
    <w:p w:rsidR="00B0045C" w:rsidRDefault="00B0045C" w:rsidP="00B0045C">
      <w:pPr>
        <w:rPr>
          <w:rFonts w:ascii="Times New Roman" w:hAnsi="Times New Roman"/>
          <w:sz w:val="24"/>
        </w:rPr>
      </w:pPr>
      <w:r>
        <w:rPr>
          <w:rFonts w:ascii="Times New Roman" w:hAnsi="Times New Roman"/>
          <w:sz w:val="24"/>
        </w:rPr>
        <w:t>This paper reports a series of research that the author has been conducting on the criterion-related validity on the New HSK and HSKK exams at Threshold or Intermediate level in Mandarin Chinese. Validity is regarded as ‘the appropriateness, meaningfulness and usefulness of the specific inferences made from test scores’ (American Psychological Association 1985:9). Evidence of criterion-related validity demonstrates a relationship between test scores and some criterion believed to be an indicator of the ability tested (Bachman, 1990:248</w:t>
      </w:r>
      <w:r>
        <w:rPr>
          <w:rFonts w:ascii="Times New Roman" w:hAnsi="Times New Roman"/>
          <w:sz w:val="24"/>
          <w:szCs w:val="24"/>
        </w:rPr>
        <w:t xml:space="preserve">). </w:t>
      </w:r>
      <w:r>
        <w:rPr>
          <w:rFonts w:ascii="Times New Roman" w:hAnsi="Times New Roman"/>
          <w:sz w:val="24"/>
        </w:rPr>
        <w:t xml:space="preserve">As more and more students on the Mandarin Chinese courses in U.K. HE sectors are taking HSK and HSKK exams, it has become increasingly important for both teachers and students to know if there is a strong correlation between the performance on the </w:t>
      </w:r>
      <w:proofErr w:type="spellStart"/>
      <w:r>
        <w:rPr>
          <w:rFonts w:ascii="Times New Roman" w:hAnsi="Times New Roman"/>
          <w:sz w:val="24"/>
        </w:rPr>
        <w:t>standardised</w:t>
      </w:r>
      <w:proofErr w:type="spellEnd"/>
      <w:r>
        <w:rPr>
          <w:rFonts w:ascii="Times New Roman" w:hAnsi="Times New Roman"/>
          <w:sz w:val="24"/>
        </w:rPr>
        <w:t xml:space="preserve"> tests and the assessments given by the courses. Such information is important, as it can reveal if our standards and expectations for teaching are related to the constructs set by the HSK and HSKK exams for B1 and B2 Levels as described by the European Common Framework. Most importantly, we need to know if we can rely on HSK or HSKK exams to predicate the proficiency levels of the students on our courses or verse versa. Four projects have been conducted to answer the questions by using students’ awarded scores from the Level 3 and 4 HSK exams, Intermediate HSKK exam and their marks given by the assessments of a U.K. university. The paper will present the results of each project and reveal whether the </w:t>
      </w:r>
      <w:proofErr w:type="spellStart"/>
      <w:r>
        <w:rPr>
          <w:rFonts w:ascii="Times New Roman" w:hAnsi="Times New Roman"/>
          <w:sz w:val="24"/>
        </w:rPr>
        <w:t>standardised</w:t>
      </w:r>
      <w:proofErr w:type="spellEnd"/>
      <w:r>
        <w:rPr>
          <w:rFonts w:ascii="Times New Roman" w:hAnsi="Times New Roman"/>
          <w:sz w:val="24"/>
        </w:rPr>
        <w:t xml:space="preserve"> tests are assessing the similar constructs or criteria for the level. Limitations of </w:t>
      </w:r>
      <w:proofErr w:type="gramStart"/>
      <w:r>
        <w:rPr>
          <w:rFonts w:ascii="Times New Roman" w:hAnsi="Times New Roman"/>
          <w:sz w:val="24"/>
        </w:rPr>
        <w:t>both the</w:t>
      </w:r>
      <w:proofErr w:type="gramEnd"/>
      <w:r>
        <w:rPr>
          <w:rFonts w:ascii="Times New Roman" w:hAnsi="Times New Roman"/>
          <w:sz w:val="24"/>
        </w:rPr>
        <w:t xml:space="preserve"> </w:t>
      </w:r>
      <w:proofErr w:type="spellStart"/>
      <w:r>
        <w:rPr>
          <w:rFonts w:ascii="Times New Roman" w:hAnsi="Times New Roman"/>
          <w:sz w:val="24"/>
        </w:rPr>
        <w:t>standardised</w:t>
      </w:r>
      <w:proofErr w:type="spellEnd"/>
      <w:r>
        <w:rPr>
          <w:rFonts w:ascii="Times New Roman" w:hAnsi="Times New Roman"/>
          <w:sz w:val="24"/>
        </w:rPr>
        <w:t xml:space="preserve"> tests, the </w:t>
      </w:r>
      <w:proofErr w:type="spellStart"/>
      <w:r>
        <w:rPr>
          <w:rFonts w:ascii="Times New Roman" w:hAnsi="Times New Roman"/>
          <w:sz w:val="24"/>
        </w:rPr>
        <w:t>institutionalised</w:t>
      </w:r>
      <w:proofErr w:type="spellEnd"/>
      <w:r>
        <w:rPr>
          <w:rFonts w:ascii="Times New Roman" w:hAnsi="Times New Roman"/>
          <w:sz w:val="24"/>
        </w:rPr>
        <w:t xml:space="preserve"> tests and the research will also be given in order to direct future research. </w:t>
      </w:r>
    </w:p>
    <w:p w:rsidR="00E1220C" w:rsidRDefault="00E1220C" w:rsidP="00B0045C">
      <w:pPr>
        <w:rPr>
          <w:rFonts w:ascii="Times New Roman" w:hAnsi="Times New Roman"/>
          <w:sz w:val="24"/>
        </w:rPr>
      </w:pPr>
    </w:p>
    <w:p w:rsidR="00E1220C" w:rsidRDefault="00E1220C" w:rsidP="00B0045C">
      <w:pPr>
        <w:rPr>
          <w:rFonts w:ascii="Times New Roman" w:hAnsi="Times New Roman"/>
          <w:sz w:val="24"/>
        </w:rPr>
      </w:pPr>
    </w:p>
    <w:p w:rsidR="00E1220C" w:rsidRDefault="00E1220C" w:rsidP="00B0045C">
      <w:pPr>
        <w:rPr>
          <w:rFonts w:ascii="Times New Roman" w:hAnsi="Times New Roman"/>
          <w:sz w:val="24"/>
        </w:rPr>
      </w:pPr>
    </w:p>
    <w:p w:rsidR="00E1220C" w:rsidRDefault="00E1220C" w:rsidP="00B0045C">
      <w:pPr>
        <w:rPr>
          <w:rFonts w:ascii="Times New Roman" w:hAnsi="Times New Roman"/>
          <w:sz w:val="24"/>
        </w:rPr>
      </w:pPr>
    </w:p>
    <w:p w:rsidR="00E1220C" w:rsidRDefault="00E1220C" w:rsidP="00B0045C">
      <w:pPr>
        <w:rPr>
          <w:rFonts w:ascii="Times New Roman" w:hAnsi="Times New Roman"/>
          <w:sz w:val="24"/>
        </w:rPr>
      </w:pPr>
    </w:p>
    <w:p w:rsidR="00C2765D" w:rsidRPr="000C37B7" w:rsidRDefault="00E2301E" w:rsidP="00C2765D">
      <w:pPr>
        <w:jc w:val="center"/>
        <w:rPr>
          <w:rFonts w:asciiTheme="minorEastAsia" w:eastAsiaTheme="minorEastAsia" w:hAnsiTheme="minorEastAsia"/>
          <w:sz w:val="32"/>
          <w:szCs w:val="32"/>
        </w:rPr>
      </w:pPr>
      <w:r>
        <w:rPr>
          <w:rFonts w:asciiTheme="minorEastAsia" w:eastAsiaTheme="minorEastAsia" w:hAnsiTheme="minorEastAsia"/>
          <w:sz w:val="32"/>
          <w:szCs w:val="32"/>
        </w:rPr>
        <w:lastRenderedPageBreak/>
        <w:t>5</w:t>
      </w:r>
      <w:r w:rsidR="00B8436F">
        <w:rPr>
          <w:rFonts w:asciiTheme="minorEastAsia" w:eastAsiaTheme="minorEastAsia" w:hAnsiTheme="minorEastAsia"/>
          <w:sz w:val="32"/>
          <w:szCs w:val="32"/>
        </w:rPr>
        <w:t>4</w:t>
      </w:r>
      <w:r w:rsidR="006C7610">
        <w:rPr>
          <w:rFonts w:asciiTheme="minorEastAsia" w:eastAsiaTheme="minorEastAsia" w:hAnsiTheme="minorEastAsia"/>
          <w:sz w:val="32"/>
          <w:szCs w:val="32"/>
        </w:rPr>
        <w:t>.</w:t>
      </w:r>
      <w:r w:rsidR="00C2765D" w:rsidRPr="000C37B7">
        <w:rPr>
          <w:rFonts w:asciiTheme="minorEastAsia" w:eastAsiaTheme="minorEastAsia" w:hAnsiTheme="minorEastAsia" w:hint="eastAsia"/>
          <w:sz w:val="32"/>
          <w:szCs w:val="32"/>
        </w:rPr>
        <w:t xml:space="preserve"> 初级阶段汉字教学的概念地图策略</w:t>
      </w:r>
    </w:p>
    <w:p w:rsidR="00C2765D" w:rsidRPr="000C37B7" w:rsidRDefault="00C2765D" w:rsidP="00C2765D">
      <w:pPr>
        <w:jc w:val="center"/>
        <w:rPr>
          <w:rFonts w:asciiTheme="minorEastAsia" w:eastAsiaTheme="minorEastAsia" w:hAnsiTheme="minorEastAsia"/>
          <w:sz w:val="32"/>
          <w:szCs w:val="32"/>
        </w:rPr>
      </w:pPr>
      <w:r w:rsidRPr="000C37B7">
        <w:rPr>
          <w:rFonts w:asciiTheme="minorEastAsia" w:eastAsiaTheme="minorEastAsia" w:hAnsiTheme="minorEastAsia" w:hint="eastAsia"/>
          <w:sz w:val="32"/>
          <w:szCs w:val="32"/>
        </w:rPr>
        <w:t>路志英， 中国人民大学</w:t>
      </w:r>
    </w:p>
    <w:p w:rsidR="00C2765D" w:rsidRPr="005A03E2" w:rsidRDefault="008417E6" w:rsidP="00C2765D">
      <w:pPr>
        <w:jc w:val="center"/>
        <w:rPr>
          <w:rFonts w:asciiTheme="minorEastAsia" w:eastAsiaTheme="minorEastAsia" w:hAnsiTheme="minorEastAsia"/>
          <w:sz w:val="32"/>
          <w:szCs w:val="32"/>
        </w:rPr>
      </w:pPr>
      <w:hyperlink r:id="rId38" w:history="1">
        <w:r w:rsidR="00C2765D" w:rsidRPr="005A03E2">
          <w:rPr>
            <w:rFonts w:asciiTheme="minorEastAsia" w:eastAsiaTheme="minorEastAsia" w:hAnsiTheme="minorEastAsia" w:hint="eastAsia"/>
            <w:color w:val="0000FF"/>
            <w:sz w:val="32"/>
            <w:szCs w:val="32"/>
          </w:rPr>
          <w:t>luzy@ruc.edu.cn</w:t>
        </w:r>
      </w:hyperlink>
    </w:p>
    <w:p w:rsidR="00C2765D" w:rsidRPr="000C37B7" w:rsidRDefault="00C2765D" w:rsidP="00C2765D">
      <w:pPr>
        <w:adjustRightInd w:val="0"/>
        <w:snapToGrid w:val="0"/>
        <w:spacing w:after="0"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C37B7">
        <w:rPr>
          <w:rFonts w:asciiTheme="minorEastAsia" w:eastAsiaTheme="minorEastAsia" w:hAnsiTheme="minorEastAsia" w:hint="eastAsia"/>
          <w:sz w:val="24"/>
          <w:szCs w:val="24"/>
        </w:rPr>
        <w:t>当前教学中的“汉字难”成因：“汉字难”经常困扰着日韩等国家以外的学习者。造成这种印象的原因有两个：一是历史上传教士等首批汉语学习者的记述给后来者带来巨大的心理阴影。二是以“词”为教学本位，“语文并进”教学路子下的汉字学习与课文中词汇的学习同步，给汉语学习者造成“汉字没有规律、汉字难学”的印象。在这种情况下，很多汉语学习者对汉字学习采取回避策略，即只学拼音和口语，不学汉字的认读和书写，一些教材在初级阶段回避汉字教学。然而，这种回避策略对以后的学习非常不利。</w:t>
      </w:r>
      <w:r w:rsidRPr="000C37B7">
        <w:rPr>
          <w:rFonts w:asciiTheme="minorEastAsia" w:eastAsiaTheme="minorEastAsia" w:hAnsiTheme="minorEastAsia" w:hint="eastAsia"/>
          <w:sz w:val="24"/>
          <w:szCs w:val="24"/>
        </w:rPr>
        <w:tab/>
        <w:t>本文将从（1）汉字是否真的难学（2）学什么汉字（3）汉字怎么学这三个方面的论述入手，结合概念地图来讨论初级阶段汉字教学的教学策略。一 汉字是否真的难学：常用汉字数量并不多。汉字内在的规律性。汉字构件的表意性、表音性。徐彩华等发现字形学习需要有意注意，字音和字义学习可以获益于无意学习中的积累；频率是汉字学习中贡献最大的文本因素，只要有足够多的接触和熟悉，字形学习就并不困难。相比之下，语言属性的文本因素对学习成绩的影响力小很多。汉字并不像我们想象的那么难学。二 学什么汉字：常用字是汉字教学的重点。常用字的结构相对简单。汉字的基本构件有助于学习。据尹斌庸（1984）统计，在4213个常用汉字中，一个字代表一个语素的占87.5%，一个字代表几个语素的（多音字）占12.2%。由此看来，除了极少数例外，都是一个汉字代表一个语素，而一个汉字也只记录一个音节，这在教学上要求我们要高度重视汉字语素义的教学。先教常用字, 是汉语入门教学的捷径。据《现代汉语频率词典》统计, 最常用的100 个汉字累计频率是47.52% ; 最常用的1000个汉字累计覆盖率达91.25% ; 最常用的70个字, 构词数都在100个以上, 其平均笔画只有5.7 笔; 头11 个高频汉字(子、不、大、心、人、一、头、气、无、水、地) 构词数都在200个以上, 平均笔画只有3.5笔。可见, 越常用的字笔画越少, 构词能力越强, 语料的覆盖率也越高。三 怎么学汉字：“概念地图”策略既能解决汉字的“量”又能解决汉字的“质”的问题。该策略是建立在“概念地图”理论和汉字系统理论之上,利用汉字之间不同类型的关系(如聚合关系、组合关系等) ,以层级结构的形式列出汉字,呈现相关意义结构的方法来达到对汉字群进行深入学习的一种教学策略。这种策略不仅能使学生学习到各个汉字,而且还能使其掌握各个汉字之间的内在关系。四 结论：与传统的汉字教学的方法相比,这种策略不仅能提高教学效率,实现“量”的突破,而且还能改变汉字教学的方式,实现留学生对汉字的掌握程度的“质”的提升。</w:t>
      </w:r>
    </w:p>
    <w:p w:rsidR="00C2765D" w:rsidRDefault="00C2765D" w:rsidP="00C2765D">
      <w:pPr>
        <w:ind w:firstLineChars="200" w:firstLine="480"/>
        <w:rPr>
          <w:sz w:val="24"/>
          <w:szCs w:val="24"/>
        </w:rPr>
      </w:pPr>
    </w:p>
    <w:p w:rsidR="00F70F91" w:rsidRDefault="00F70F91" w:rsidP="00C2765D">
      <w:pPr>
        <w:ind w:firstLineChars="200" w:firstLine="480"/>
        <w:rPr>
          <w:sz w:val="24"/>
          <w:szCs w:val="24"/>
        </w:rPr>
      </w:pPr>
    </w:p>
    <w:p w:rsidR="00F70F91" w:rsidRDefault="00F70F91" w:rsidP="00C2765D">
      <w:pPr>
        <w:ind w:firstLineChars="200" w:firstLine="480"/>
        <w:rPr>
          <w:sz w:val="24"/>
          <w:szCs w:val="24"/>
        </w:rPr>
      </w:pPr>
    </w:p>
    <w:p w:rsidR="00915626" w:rsidRPr="00CA2156" w:rsidRDefault="006C7610" w:rsidP="00A103FC">
      <w:pPr>
        <w:adjustRightInd w:val="0"/>
        <w:snapToGrid w:val="0"/>
        <w:spacing w:line="240" w:lineRule="auto"/>
        <w:jc w:val="center"/>
        <w:rPr>
          <w:rFonts w:ascii="SimSun" w:hAnsi="SimSun"/>
          <w:sz w:val="32"/>
          <w:szCs w:val="32"/>
          <w:lang w:val="en-GB"/>
        </w:rPr>
      </w:pPr>
      <w:r>
        <w:rPr>
          <w:rFonts w:ascii="SimSun" w:hAnsi="SimSun"/>
          <w:sz w:val="32"/>
          <w:szCs w:val="32"/>
          <w:lang w:val="en-GB"/>
        </w:rPr>
        <w:lastRenderedPageBreak/>
        <w:t>5</w:t>
      </w:r>
      <w:r w:rsidR="00B8436F">
        <w:rPr>
          <w:rFonts w:ascii="SimSun" w:hAnsi="SimSun"/>
          <w:sz w:val="32"/>
          <w:szCs w:val="32"/>
          <w:lang w:val="en-GB"/>
        </w:rPr>
        <w:t>5</w:t>
      </w:r>
      <w:r>
        <w:rPr>
          <w:rFonts w:ascii="SimSun" w:hAnsi="SimSun"/>
          <w:sz w:val="32"/>
          <w:szCs w:val="32"/>
          <w:lang w:val="en-GB"/>
        </w:rPr>
        <w:t xml:space="preserve">. </w:t>
      </w:r>
      <w:r w:rsidR="00915626" w:rsidRPr="00EA5D35">
        <w:rPr>
          <w:rFonts w:ascii="SimSun" w:hAnsi="SimSun" w:hint="eastAsia"/>
          <w:sz w:val="32"/>
          <w:szCs w:val="32"/>
        </w:rPr>
        <w:t>汉语成分省略的认知根源及其对外汉语教学策略初探</w:t>
      </w:r>
      <w:r w:rsidR="00CA2156">
        <w:rPr>
          <w:rFonts w:ascii="SimSun" w:hAnsi="SimSun"/>
          <w:sz w:val="32"/>
          <w:szCs w:val="32"/>
          <w:lang w:val="en-GB"/>
        </w:rPr>
        <w:t xml:space="preserve"> </w:t>
      </w:r>
    </w:p>
    <w:p w:rsidR="00915626" w:rsidRPr="00EA5D35" w:rsidRDefault="00915626" w:rsidP="00A103FC">
      <w:pPr>
        <w:adjustRightInd w:val="0"/>
        <w:snapToGrid w:val="0"/>
        <w:spacing w:line="240" w:lineRule="auto"/>
        <w:jc w:val="center"/>
        <w:rPr>
          <w:rFonts w:ascii="SimSun" w:hAnsi="SimSun"/>
          <w:sz w:val="32"/>
          <w:szCs w:val="32"/>
        </w:rPr>
      </w:pPr>
      <w:r w:rsidRPr="00EA5D35">
        <w:rPr>
          <w:rFonts w:ascii="SimSun" w:hAnsi="SimSun" w:hint="eastAsia"/>
          <w:sz w:val="32"/>
          <w:szCs w:val="32"/>
        </w:rPr>
        <w:t>吕瑞卿</w:t>
      </w:r>
      <w:r w:rsidRPr="00EA5D35">
        <w:rPr>
          <w:rFonts w:ascii="SimSun" w:hAnsi="SimSun"/>
          <w:sz w:val="32"/>
          <w:szCs w:val="32"/>
        </w:rPr>
        <w:t>,</w:t>
      </w:r>
      <w:r w:rsidRPr="00EA5D35">
        <w:rPr>
          <w:rFonts w:ascii="SimSun" w:hAnsi="SimSun" w:hint="eastAsia"/>
          <w:sz w:val="32"/>
          <w:szCs w:val="32"/>
        </w:rPr>
        <w:t>复旦大学</w:t>
      </w:r>
    </w:p>
    <w:p w:rsidR="00915626" w:rsidRPr="006C7610" w:rsidRDefault="008417E6" w:rsidP="00A103FC">
      <w:pPr>
        <w:adjustRightInd w:val="0"/>
        <w:snapToGrid w:val="0"/>
        <w:spacing w:line="240" w:lineRule="auto"/>
        <w:jc w:val="center"/>
        <w:rPr>
          <w:rFonts w:ascii="Times New Roman" w:hAnsi="Times New Roman"/>
          <w:sz w:val="32"/>
          <w:szCs w:val="32"/>
        </w:rPr>
      </w:pPr>
      <w:hyperlink r:id="rId39" w:history="1">
        <w:r w:rsidR="00915626" w:rsidRPr="006C7610">
          <w:rPr>
            <w:rFonts w:ascii="Times New Roman" w:hAnsi="Times New Roman"/>
            <w:sz w:val="32"/>
            <w:szCs w:val="32"/>
          </w:rPr>
          <w:t>lvruiqing@fudan.edu.cn</w:t>
        </w:r>
      </w:hyperlink>
    </w:p>
    <w:p w:rsidR="00915626" w:rsidRDefault="006C7610" w:rsidP="00A103FC">
      <w:pPr>
        <w:adjustRightInd w:val="0"/>
        <w:snapToGrid w:val="0"/>
        <w:spacing w:line="240" w:lineRule="auto"/>
        <w:rPr>
          <w:rFonts w:ascii="SimSun" w:hAnsi="SimSun"/>
          <w:sz w:val="24"/>
          <w:szCs w:val="24"/>
        </w:rPr>
      </w:pPr>
      <w:r>
        <w:rPr>
          <w:rFonts w:ascii="SimSun" w:hAnsi="SimSun"/>
          <w:sz w:val="24"/>
          <w:szCs w:val="24"/>
          <w:lang w:val="en-GB"/>
        </w:rPr>
        <w:t xml:space="preserve">    </w:t>
      </w:r>
      <w:r w:rsidR="00915626" w:rsidRPr="00915626">
        <w:rPr>
          <w:rFonts w:ascii="SimSun" w:hAnsi="SimSun" w:hint="eastAsia"/>
          <w:sz w:val="24"/>
          <w:szCs w:val="24"/>
        </w:rPr>
        <w:t xml:space="preserve">省略是人们在使用语言交际的过程普遍存在的现象，因为有了省略，人们在交际中才更加主题鲜明，交际才更有效。本文从认知的完形感知和凸现理论对句子成分省略的原因做一些分析，说明人们在省略某个成分时是有认知基础的，说话人认为省略的部分听话人可以通过完形来感知，不需要说出来听话人也会知道。同时说话人认为通过省略某些相关性弱的信息，可以凸现自己想要表达的主要内容。在对外汉语教学中，留学生往往会出现详略不当的情况：例如文章的每个句子都很完整，但是篇章不合格，显得啰嗦；有时候句子中必要成分缺失，导致意思表达不清楚或者有歧义；还有的在对话过程中因为对方省略了某些成分而出现理解困难或者错误，答非所问，等等。本文旨在通过认知理论的分析研究，发现省略的目的和省略需要遵守的原则，即：使句子的主题凸现、使句子的结构符合规范、使句子简洁明了等。相应地，省略的原则是语义明确原则、标准原则和经济原则。同时针对留学生在学习汉语时出现的省略方面的错误，尝试根据汉语成分省略的特点提出针对性的教学策略和教学建议。 </w:t>
      </w:r>
    </w:p>
    <w:p w:rsidR="006871AE" w:rsidRPr="00915626" w:rsidRDefault="006871AE" w:rsidP="00A103FC">
      <w:pPr>
        <w:adjustRightInd w:val="0"/>
        <w:snapToGrid w:val="0"/>
        <w:spacing w:line="240" w:lineRule="auto"/>
        <w:rPr>
          <w:rFonts w:ascii="SimSun" w:hAnsi="SimSun"/>
          <w:sz w:val="24"/>
          <w:szCs w:val="24"/>
        </w:rPr>
      </w:pPr>
    </w:p>
    <w:p w:rsidR="00056F12" w:rsidRPr="00056F12" w:rsidRDefault="006C7610" w:rsidP="00056F12">
      <w:pPr>
        <w:jc w:val="center"/>
        <w:rPr>
          <w:rFonts w:ascii="Times New Roman" w:eastAsiaTheme="minorEastAsia" w:hAnsi="Times New Roman"/>
          <w:color w:val="auto"/>
          <w:sz w:val="32"/>
          <w:szCs w:val="32"/>
          <w:lang w:val="en-GB"/>
        </w:rPr>
      </w:pPr>
      <w:r>
        <w:rPr>
          <w:rFonts w:ascii="Times New Roman" w:hAnsi="Times New Roman"/>
          <w:sz w:val="32"/>
          <w:szCs w:val="32"/>
        </w:rPr>
        <w:t>5</w:t>
      </w:r>
      <w:r w:rsidR="00B8436F">
        <w:rPr>
          <w:rFonts w:ascii="Times New Roman" w:hAnsi="Times New Roman"/>
          <w:sz w:val="32"/>
          <w:szCs w:val="32"/>
        </w:rPr>
        <w:t>6</w:t>
      </w:r>
      <w:r>
        <w:rPr>
          <w:rFonts w:ascii="Times New Roman" w:hAnsi="Times New Roman"/>
          <w:sz w:val="32"/>
          <w:szCs w:val="32"/>
        </w:rPr>
        <w:t>.</w:t>
      </w:r>
      <w:r w:rsidR="00056F12">
        <w:rPr>
          <w:rFonts w:ascii="Times New Roman" w:hAnsi="Times New Roman"/>
          <w:sz w:val="32"/>
          <w:szCs w:val="32"/>
        </w:rPr>
        <w:t xml:space="preserve"> </w:t>
      </w:r>
      <w:r w:rsidR="00056F12" w:rsidRPr="00056F12">
        <w:rPr>
          <w:rFonts w:ascii="Times New Roman" w:eastAsiaTheme="minorEastAsia" w:hAnsi="Times New Roman"/>
          <w:color w:val="auto"/>
          <w:sz w:val="32"/>
          <w:szCs w:val="32"/>
          <w:lang w:val="en-GB"/>
        </w:rPr>
        <w:t xml:space="preserve">Visual </w:t>
      </w:r>
      <w:r w:rsidR="00056F12" w:rsidRPr="00056F12">
        <w:rPr>
          <w:rFonts w:ascii="Times New Roman" w:eastAsiaTheme="minorEastAsia" w:hAnsi="Times New Roman" w:hint="eastAsia"/>
          <w:color w:val="auto"/>
          <w:sz w:val="32"/>
          <w:szCs w:val="32"/>
          <w:lang w:val="en-GB"/>
        </w:rPr>
        <w:t>Approach</w:t>
      </w:r>
      <w:r w:rsidR="00056F12" w:rsidRPr="00056F12">
        <w:rPr>
          <w:rFonts w:ascii="Times New Roman" w:eastAsiaTheme="minorEastAsia" w:hAnsi="Times New Roman"/>
          <w:color w:val="auto"/>
          <w:sz w:val="32"/>
          <w:szCs w:val="32"/>
          <w:lang w:val="en-GB"/>
        </w:rPr>
        <w:t xml:space="preserve"> and Semantic Activation in learning to read Chinese</w:t>
      </w:r>
      <w:r w:rsidR="00056F12" w:rsidRPr="00056F12">
        <w:rPr>
          <w:rFonts w:ascii="Times New Roman" w:eastAsiaTheme="minorEastAsia" w:hAnsi="Times New Roman" w:hint="eastAsia"/>
          <w:color w:val="auto"/>
          <w:sz w:val="32"/>
          <w:szCs w:val="32"/>
          <w:lang w:val="en-GB"/>
        </w:rPr>
        <w:t>: How to teach creative thinking in Chinese</w:t>
      </w:r>
      <w:r>
        <w:rPr>
          <w:rFonts w:ascii="Times New Roman" w:eastAsiaTheme="minorEastAsia" w:hAnsi="Times New Roman"/>
          <w:color w:val="auto"/>
          <w:sz w:val="32"/>
          <w:szCs w:val="32"/>
          <w:lang w:val="en-GB"/>
        </w:rPr>
        <w:t xml:space="preserve"> </w:t>
      </w:r>
    </w:p>
    <w:p w:rsidR="00056F12" w:rsidRPr="00056F12" w:rsidRDefault="00056F12" w:rsidP="00056F12">
      <w:pPr>
        <w:widowControl/>
        <w:tabs>
          <w:tab w:val="clear" w:pos="420"/>
        </w:tabs>
        <w:suppressAutoHyphens w:val="0"/>
        <w:ind w:left="720"/>
        <w:jc w:val="center"/>
        <w:rPr>
          <w:rFonts w:ascii="Times New Roman" w:eastAsiaTheme="minorEastAsia" w:hAnsi="Times New Roman"/>
          <w:color w:val="auto"/>
          <w:sz w:val="32"/>
          <w:szCs w:val="32"/>
          <w:lang w:val="en-GB"/>
        </w:rPr>
      </w:pPr>
      <w:r w:rsidRPr="00056F12">
        <w:rPr>
          <w:rFonts w:ascii="Times New Roman" w:eastAsiaTheme="minorEastAsia" w:hAnsi="Times New Roman"/>
          <w:color w:val="auto"/>
          <w:sz w:val="32"/>
          <w:szCs w:val="32"/>
          <w:lang w:val="en-GB"/>
        </w:rPr>
        <w:t>Duo L</w:t>
      </w:r>
      <w:r w:rsidR="006C7610">
        <w:rPr>
          <w:rFonts w:ascii="Times New Roman" w:eastAsiaTheme="minorEastAsia" w:hAnsi="Times New Roman"/>
          <w:color w:val="auto"/>
          <w:sz w:val="32"/>
          <w:szCs w:val="32"/>
          <w:lang w:val="en-GB"/>
        </w:rPr>
        <w:t>UAN</w:t>
      </w:r>
      <w:r w:rsidRPr="00056F12">
        <w:rPr>
          <w:rFonts w:ascii="Times New Roman" w:eastAsiaTheme="minorEastAsia" w:hAnsi="Times New Roman"/>
          <w:color w:val="auto"/>
          <w:sz w:val="32"/>
          <w:szCs w:val="32"/>
          <w:lang w:val="en-GB"/>
        </w:rPr>
        <w:t xml:space="preserve">, </w:t>
      </w:r>
      <w:r w:rsidRPr="00056F12">
        <w:rPr>
          <w:rFonts w:ascii="Times New Roman" w:eastAsiaTheme="minorEastAsia" w:hAnsi="Times New Roman" w:hint="eastAsia"/>
          <w:color w:val="auto"/>
          <w:sz w:val="32"/>
          <w:szCs w:val="32"/>
          <w:lang w:val="en-GB"/>
        </w:rPr>
        <w:t>Universi</w:t>
      </w:r>
      <w:r w:rsidR="00F70F91">
        <w:rPr>
          <w:rFonts w:ascii="Times New Roman" w:eastAsiaTheme="minorEastAsia" w:hAnsi="Times New Roman" w:hint="eastAsia"/>
          <w:color w:val="auto"/>
          <w:sz w:val="32"/>
          <w:szCs w:val="32"/>
          <w:lang w:val="en-GB"/>
        </w:rPr>
        <w:t>ty of Wales</w:t>
      </w:r>
    </w:p>
    <w:p w:rsidR="00056F12" w:rsidRPr="00056F12" w:rsidRDefault="00056F12" w:rsidP="00056F12">
      <w:pPr>
        <w:widowControl/>
        <w:tabs>
          <w:tab w:val="clear" w:pos="420"/>
        </w:tabs>
        <w:suppressAutoHyphens w:val="0"/>
        <w:ind w:left="720"/>
        <w:jc w:val="center"/>
        <w:rPr>
          <w:rFonts w:ascii="Times New Roman" w:eastAsiaTheme="minorEastAsia" w:hAnsi="Times New Roman"/>
          <w:color w:val="auto"/>
          <w:sz w:val="32"/>
          <w:szCs w:val="32"/>
          <w:lang w:val="en-GB"/>
        </w:rPr>
      </w:pPr>
      <w:r w:rsidRPr="00056F12">
        <w:rPr>
          <w:rFonts w:ascii="Times New Roman" w:eastAsiaTheme="minorEastAsia" w:hAnsi="Times New Roman" w:hint="eastAsia"/>
          <w:color w:val="auto"/>
          <w:sz w:val="32"/>
          <w:szCs w:val="32"/>
          <w:lang w:val="en-GB"/>
        </w:rPr>
        <w:t>D.LUAN</w:t>
      </w:r>
      <w:r w:rsidRPr="00056F12">
        <w:rPr>
          <w:rFonts w:ascii="Times New Roman" w:eastAsiaTheme="minorEastAsia" w:hAnsi="Times New Roman"/>
          <w:color w:val="auto"/>
          <w:sz w:val="32"/>
          <w:szCs w:val="32"/>
          <w:lang w:val="en-GB"/>
        </w:rPr>
        <w:t>@tsd.ac.uk</w:t>
      </w:r>
    </w:p>
    <w:p w:rsidR="00056F12" w:rsidRPr="00056F12" w:rsidRDefault="00056F12" w:rsidP="00056F12">
      <w:pPr>
        <w:widowControl/>
        <w:tabs>
          <w:tab w:val="clear" w:pos="420"/>
        </w:tabs>
        <w:suppressAutoHyphens w:val="0"/>
        <w:spacing w:line="240" w:lineRule="auto"/>
        <w:rPr>
          <w:rFonts w:ascii="Times New Roman" w:eastAsiaTheme="minorEastAsia" w:hAnsi="Times New Roman"/>
          <w:color w:val="auto"/>
          <w:sz w:val="24"/>
          <w:szCs w:val="24"/>
          <w:lang w:val="en-GB"/>
        </w:rPr>
      </w:pPr>
      <w:r w:rsidRPr="00056F12">
        <w:rPr>
          <w:rFonts w:ascii="Times New Roman" w:eastAsiaTheme="minorEastAsia" w:hAnsi="Times New Roman"/>
          <w:color w:val="auto"/>
          <w:sz w:val="24"/>
          <w:szCs w:val="24"/>
          <w:lang w:val="en-GB"/>
        </w:rPr>
        <w:t>This paper reflects one part of my research project under the general discipline area of language and cognition, and the cognitive psychology. It intends to explore the relationship between language experience and patterns in thinking. The past research has shown that ‘habits in language encourage habits in thought’. In reverse, the hypothesis in this paper is, do the changing habits in thought shape habits in language? This question is taken up in a</w:t>
      </w:r>
      <w:r w:rsidRPr="00056F12">
        <w:rPr>
          <w:rFonts w:ascii="Times New Roman" w:eastAsiaTheme="minorEastAsia" w:hAnsi="Times New Roman" w:hint="eastAsia"/>
          <w:color w:val="auto"/>
          <w:sz w:val="24"/>
          <w:szCs w:val="24"/>
          <w:lang w:val="en-GB"/>
        </w:rPr>
        <w:t xml:space="preserve"> nonverbal reading </w:t>
      </w:r>
      <w:r w:rsidRPr="00056F12">
        <w:rPr>
          <w:rFonts w:ascii="Times New Roman" w:eastAsiaTheme="minorEastAsia" w:hAnsi="Times New Roman"/>
          <w:color w:val="auto"/>
          <w:sz w:val="24"/>
          <w:szCs w:val="24"/>
          <w:lang w:val="en-GB"/>
        </w:rPr>
        <w:t xml:space="preserve">experiment. The participants are two groups of undergraduate students with non-Chinese and Chinese linguistic backgrounds. This experiment starts its question with a serial of visual mental images to test whether experience with a language affects language-independent thought, such as thought for other language - Chinese in this scenario. </w:t>
      </w:r>
      <w:r w:rsidRPr="00056F12">
        <w:rPr>
          <w:rFonts w:ascii="Times New Roman" w:eastAsiaTheme="minorEastAsia" w:hAnsi="Times New Roman" w:hint="eastAsia"/>
          <w:color w:val="auto"/>
          <w:sz w:val="24"/>
          <w:szCs w:val="24"/>
          <w:lang w:val="en-GB"/>
        </w:rPr>
        <w:t>In</w:t>
      </w:r>
      <w:r w:rsidRPr="00056F12">
        <w:rPr>
          <w:rFonts w:ascii="Times New Roman" w:eastAsiaTheme="minorEastAsia" w:hAnsi="Times New Roman"/>
          <w:color w:val="auto"/>
          <w:sz w:val="24"/>
          <w:szCs w:val="24"/>
          <w:lang w:val="en-GB"/>
        </w:rPr>
        <w:t xml:space="preserve"> other words, s</w:t>
      </w:r>
      <w:r w:rsidRPr="00056F12">
        <w:rPr>
          <w:rFonts w:ascii="Times New Roman" w:eastAsiaTheme="minorEastAsia" w:hAnsi="Times New Roman" w:hint="eastAsia"/>
          <w:color w:val="auto"/>
          <w:sz w:val="24"/>
          <w:szCs w:val="24"/>
          <w:lang w:val="en-GB"/>
        </w:rPr>
        <w:t xml:space="preserve">ubjects are encouraged to establish a thinking structure embedded with Chinese grammar. Rather than a traditional approach of characters learning into the stage of reading, this </w:t>
      </w:r>
      <w:r w:rsidRPr="00056F12">
        <w:rPr>
          <w:rFonts w:ascii="Times New Roman" w:eastAsiaTheme="minorEastAsia" w:hAnsi="Times New Roman"/>
          <w:color w:val="auto"/>
          <w:sz w:val="24"/>
          <w:szCs w:val="24"/>
          <w:lang w:val="en-GB"/>
        </w:rPr>
        <w:t>experiment</w:t>
      </w:r>
      <w:r w:rsidRPr="00056F12">
        <w:rPr>
          <w:rFonts w:ascii="Times New Roman" w:eastAsiaTheme="minorEastAsia" w:hAnsi="Times New Roman" w:hint="eastAsia"/>
          <w:color w:val="auto"/>
          <w:sz w:val="24"/>
          <w:szCs w:val="24"/>
          <w:lang w:val="en-GB"/>
        </w:rPr>
        <w:t xml:space="preserve"> activates a </w:t>
      </w:r>
      <w:r w:rsidRPr="00056F12">
        <w:rPr>
          <w:rFonts w:ascii="Times New Roman" w:eastAsiaTheme="minorEastAsia" w:hAnsi="Times New Roman"/>
          <w:color w:val="auto"/>
          <w:sz w:val="24"/>
          <w:szCs w:val="24"/>
          <w:lang w:val="en-GB"/>
        </w:rPr>
        <w:t>semantic</w:t>
      </w:r>
      <w:r w:rsidRPr="00056F12">
        <w:rPr>
          <w:rFonts w:ascii="Times New Roman" w:eastAsiaTheme="minorEastAsia" w:hAnsi="Times New Roman" w:hint="eastAsia"/>
          <w:color w:val="auto"/>
          <w:sz w:val="24"/>
          <w:szCs w:val="24"/>
          <w:lang w:val="en-GB"/>
        </w:rPr>
        <w:t xml:space="preserve"> </w:t>
      </w:r>
      <w:r w:rsidRPr="00056F12">
        <w:rPr>
          <w:rFonts w:ascii="Times New Roman" w:eastAsiaTheme="minorEastAsia" w:hAnsi="Times New Roman"/>
          <w:color w:val="auto"/>
          <w:sz w:val="24"/>
          <w:szCs w:val="24"/>
          <w:lang w:val="en-GB"/>
        </w:rPr>
        <w:t>comprehension</w:t>
      </w:r>
      <w:r w:rsidRPr="00056F12">
        <w:rPr>
          <w:rFonts w:ascii="Times New Roman" w:eastAsiaTheme="minorEastAsia" w:hAnsi="Times New Roman" w:hint="eastAsia"/>
          <w:color w:val="auto"/>
          <w:sz w:val="24"/>
          <w:szCs w:val="24"/>
          <w:lang w:val="en-GB"/>
        </w:rPr>
        <w:t xml:space="preserve"> through the visual approach under </w:t>
      </w:r>
      <w:r w:rsidRPr="00056F12">
        <w:rPr>
          <w:rFonts w:ascii="Times New Roman" w:eastAsiaTheme="minorEastAsia" w:hAnsi="Times New Roman" w:hint="eastAsia"/>
          <w:color w:val="auto"/>
          <w:sz w:val="24"/>
          <w:szCs w:val="24"/>
          <w:lang w:val="en-GB"/>
        </w:rPr>
        <w:lastRenderedPageBreak/>
        <w:t>certain contexts</w:t>
      </w:r>
      <w:r w:rsidRPr="00056F12">
        <w:rPr>
          <w:rFonts w:ascii="Times New Roman" w:eastAsiaTheme="minorEastAsia" w:hAnsi="Times New Roman"/>
          <w:color w:val="auto"/>
          <w:sz w:val="24"/>
          <w:szCs w:val="24"/>
          <w:lang w:val="en-GB"/>
        </w:rPr>
        <w:t xml:space="preserve"> (e.g. colour coordination, visual front style)</w:t>
      </w:r>
      <w:r w:rsidRPr="00056F12">
        <w:rPr>
          <w:rFonts w:ascii="Times New Roman" w:eastAsiaTheme="minorEastAsia" w:hAnsi="Times New Roman" w:hint="eastAsia"/>
          <w:color w:val="auto"/>
          <w:sz w:val="24"/>
          <w:szCs w:val="24"/>
          <w:lang w:val="en-GB"/>
        </w:rPr>
        <w:t xml:space="preserve">, and then to the </w:t>
      </w:r>
      <w:r w:rsidRPr="00056F12">
        <w:rPr>
          <w:rFonts w:ascii="Times New Roman" w:eastAsiaTheme="minorEastAsia" w:hAnsi="Times New Roman"/>
          <w:color w:val="auto"/>
          <w:sz w:val="24"/>
          <w:szCs w:val="24"/>
          <w:lang w:val="en-GB"/>
        </w:rPr>
        <w:t>lexical</w:t>
      </w:r>
      <w:r w:rsidRPr="00056F12">
        <w:rPr>
          <w:rFonts w:ascii="Times New Roman" w:eastAsiaTheme="minorEastAsia" w:hAnsi="Times New Roman" w:hint="eastAsia"/>
          <w:color w:val="auto"/>
          <w:sz w:val="24"/>
          <w:szCs w:val="24"/>
          <w:lang w:val="en-GB"/>
        </w:rPr>
        <w:t xml:space="preserve"> activation. This new way of learning could</w:t>
      </w:r>
      <w:r w:rsidRPr="00056F12">
        <w:rPr>
          <w:rFonts w:ascii="Times New Roman" w:eastAsiaTheme="minorEastAsia" w:hAnsi="Times New Roman"/>
          <w:color w:val="auto"/>
          <w:sz w:val="24"/>
          <w:szCs w:val="24"/>
          <w:lang w:val="en-GB"/>
        </w:rPr>
        <w:t xml:space="preserve"> stimulate the foreign language learners to develop a creative thinking in Chinese, and introduce Chinese reading right from the beginner’s level with no lexical acquisition. In return, this method</w:t>
      </w:r>
      <w:r w:rsidRPr="00056F12">
        <w:rPr>
          <w:rFonts w:ascii="Times New Roman" w:eastAsiaTheme="minorEastAsia" w:hAnsi="Times New Roman" w:hint="eastAsia"/>
          <w:color w:val="auto"/>
          <w:sz w:val="24"/>
          <w:szCs w:val="24"/>
          <w:lang w:val="en-GB"/>
        </w:rPr>
        <w:t xml:space="preserve"> potentially </w:t>
      </w:r>
      <w:r w:rsidRPr="00056F12">
        <w:rPr>
          <w:rFonts w:ascii="Times New Roman" w:eastAsiaTheme="minorEastAsia" w:hAnsi="Times New Roman"/>
          <w:color w:val="auto"/>
          <w:sz w:val="24"/>
          <w:szCs w:val="24"/>
          <w:lang w:val="en-GB"/>
        </w:rPr>
        <w:t>benefits</w:t>
      </w:r>
      <w:r w:rsidRPr="00056F12">
        <w:rPr>
          <w:rFonts w:ascii="Times New Roman" w:eastAsiaTheme="minorEastAsia" w:hAnsi="Times New Roman" w:hint="eastAsia"/>
          <w:color w:val="auto"/>
          <w:sz w:val="24"/>
          <w:szCs w:val="24"/>
          <w:lang w:val="en-GB"/>
        </w:rPr>
        <w:t xml:space="preserve"> the learner</w:t>
      </w:r>
      <w:r w:rsidRPr="00056F12">
        <w:rPr>
          <w:rFonts w:ascii="Times New Roman" w:eastAsiaTheme="minorEastAsia" w:hAnsi="Times New Roman"/>
          <w:color w:val="auto"/>
          <w:sz w:val="24"/>
          <w:szCs w:val="24"/>
          <w:lang w:val="en-GB"/>
        </w:rPr>
        <w:t>’</w:t>
      </w:r>
      <w:r w:rsidRPr="00056F12">
        <w:rPr>
          <w:rFonts w:ascii="Times New Roman" w:eastAsiaTheme="minorEastAsia" w:hAnsi="Times New Roman" w:hint="eastAsia"/>
          <w:color w:val="auto"/>
          <w:sz w:val="24"/>
          <w:szCs w:val="24"/>
          <w:lang w:val="en-GB"/>
        </w:rPr>
        <w:t>s STM (Short Term Memory) and spatial encoding</w:t>
      </w:r>
      <w:r w:rsidRPr="00056F12">
        <w:rPr>
          <w:rFonts w:ascii="Times New Roman" w:eastAsiaTheme="minorEastAsia" w:hAnsi="Times New Roman"/>
          <w:color w:val="auto"/>
          <w:sz w:val="24"/>
          <w:szCs w:val="24"/>
          <w:lang w:val="en-GB"/>
        </w:rPr>
        <w:t>. This paper hopefully could contribute to</w:t>
      </w:r>
      <w:r w:rsidRPr="00056F12">
        <w:rPr>
          <w:rFonts w:ascii="Times New Roman" w:eastAsiaTheme="minorEastAsia" w:hAnsi="Times New Roman" w:hint="eastAsia"/>
          <w:color w:val="auto"/>
          <w:sz w:val="24"/>
          <w:szCs w:val="24"/>
          <w:lang w:val="en-GB"/>
        </w:rPr>
        <w:t xml:space="preserve"> a future</w:t>
      </w:r>
      <w:r w:rsidRPr="00056F12">
        <w:rPr>
          <w:rFonts w:ascii="Times New Roman" w:eastAsiaTheme="minorEastAsia" w:hAnsi="Times New Roman"/>
          <w:color w:val="auto"/>
          <w:sz w:val="24"/>
          <w:szCs w:val="24"/>
          <w:lang w:val="en-GB"/>
        </w:rPr>
        <w:t xml:space="preserve"> practical pedagogy of</w:t>
      </w:r>
      <w:r w:rsidRPr="00056F12">
        <w:rPr>
          <w:rFonts w:ascii="Times New Roman" w:eastAsiaTheme="minorEastAsia" w:hAnsi="Times New Roman" w:hint="eastAsia"/>
          <w:color w:val="auto"/>
          <w:sz w:val="24"/>
          <w:szCs w:val="24"/>
          <w:lang w:val="en-GB"/>
        </w:rPr>
        <w:t xml:space="preserve"> teaching and learning Chinese as a </w:t>
      </w:r>
      <w:r w:rsidRPr="00056F12">
        <w:rPr>
          <w:rFonts w:ascii="Times New Roman" w:eastAsiaTheme="minorEastAsia" w:hAnsi="Times New Roman"/>
          <w:color w:val="auto"/>
          <w:sz w:val="24"/>
          <w:szCs w:val="24"/>
          <w:lang w:val="en-GB"/>
        </w:rPr>
        <w:t>foreign</w:t>
      </w:r>
      <w:r w:rsidRPr="00056F12">
        <w:rPr>
          <w:rFonts w:ascii="Times New Roman" w:eastAsiaTheme="minorEastAsia" w:hAnsi="Times New Roman" w:hint="eastAsia"/>
          <w:color w:val="auto"/>
          <w:sz w:val="24"/>
          <w:szCs w:val="24"/>
          <w:lang w:val="en-GB"/>
        </w:rPr>
        <w:t xml:space="preserve"> language.   </w:t>
      </w:r>
    </w:p>
    <w:p w:rsidR="00056F12" w:rsidRPr="00056F12" w:rsidRDefault="00056F12" w:rsidP="00056F12">
      <w:pPr>
        <w:widowControl/>
        <w:tabs>
          <w:tab w:val="clear" w:pos="420"/>
        </w:tabs>
        <w:suppressAutoHyphens w:val="0"/>
        <w:spacing w:line="240" w:lineRule="auto"/>
        <w:ind w:right="720"/>
        <w:rPr>
          <w:rFonts w:ascii="Times New Roman" w:eastAsiaTheme="minorEastAsia" w:hAnsi="Times New Roman"/>
          <w:color w:val="auto"/>
          <w:sz w:val="24"/>
          <w:szCs w:val="24"/>
          <w:lang w:val="en-GB"/>
        </w:rPr>
      </w:pPr>
      <w:r w:rsidRPr="00056F12">
        <w:rPr>
          <w:rFonts w:ascii="Times New Roman" w:eastAsiaTheme="minorEastAsia" w:hAnsi="Times New Roman" w:hint="eastAsia"/>
          <w:color w:val="auto"/>
          <w:sz w:val="24"/>
          <w:szCs w:val="24"/>
          <w:lang w:val="en-GB"/>
        </w:rPr>
        <w:t>Key Words: language;</w:t>
      </w:r>
      <w:r w:rsidRPr="00056F12">
        <w:rPr>
          <w:rFonts w:ascii="Times New Roman" w:eastAsiaTheme="minorEastAsia" w:hAnsi="Times New Roman"/>
          <w:color w:val="auto"/>
          <w:sz w:val="24"/>
          <w:szCs w:val="24"/>
          <w:lang w:val="en-GB"/>
        </w:rPr>
        <w:t xml:space="preserve"> creative thinking;</w:t>
      </w:r>
      <w:r w:rsidRPr="00056F12">
        <w:rPr>
          <w:rFonts w:ascii="Times New Roman" w:eastAsiaTheme="minorEastAsia" w:hAnsi="Times New Roman" w:hint="eastAsia"/>
          <w:color w:val="auto"/>
          <w:sz w:val="24"/>
          <w:szCs w:val="24"/>
          <w:lang w:val="en-GB"/>
        </w:rPr>
        <w:t xml:space="preserve"> reading</w:t>
      </w:r>
      <w:r w:rsidRPr="00056F12">
        <w:rPr>
          <w:rFonts w:ascii="Times New Roman" w:eastAsiaTheme="minorEastAsia" w:hAnsi="Times New Roman"/>
          <w:color w:val="auto"/>
          <w:sz w:val="24"/>
          <w:szCs w:val="24"/>
          <w:lang w:val="en-GB"/>
        </w:rPr>
        <w:t xml:space="preserve"> in Chinese</w:t>
      </w:r>
      <w:r w:rsidRPr="00056F12">
        <w:rPr>
          <w:rFonts w:ascii="Times New Roman" w:eastAsiaTheme="minorEastAsia" w:hAnsi="Times New Roman" w:hint="eastAsia"/>
          <w:color w:val="auto"/>
          <w:sz w:val="24"/>
          <w:szCs w:val="24"/>
          <w:lang w:val="en-GB"/>
        </w:rPr>
        <w:t xml:space="preserve">; visual approach; teaching Chinese as a foreign </w:t>
      </w:r>
      <w:r w:rsidRPr="00056F12">
        <w:rPr>
          <w:rFonts w:ascii="Times New Roman" w:eastAsiaTheme="minorEastAsia" w:hAnsi="Times New Roman"/>
          <w:color w:val="auto"/>
          <w:sz w:val="24"/>
          <w:szCs w:val="24"/>
          <w:lang w:val="en-GB"/>
        </w:rPr>
        <w:t>language</w:t>
      </w:r>
    </w:p>
    <w:p w:rsidR="006B0324" w:rsidRDefault="006B0324" w:rsidP="00377716">
      <w:pPr>
        <w:spacing w:line="240" w:lineRule="auto"/>
        <w:jc w:val="center"/>
        <w:rPr>
          <w:rFonts w:ascii="Times New Roman" w:eastAsiaTheme="minorEastAsia" w:hAnsi="Times New Roman"/>
          <w:sz w:val="32"/>
          <w:szCs w:val="32"/>
          <w:lang w:val="en-GB"/>
        </w:rPr>
      </w:pPr>
    </w:p>
    <w:p w:rsidR="00377716" w:rsidRPr="008018D2" w:rsidRDefault="006C7610" w:rsidP="00377716">
      <w:pPr>
        <w:spacing w:line="240" w:lineRule="auto"/>
        <w:jc w:val="center"/>
        <w:rPr>
          <w:rFonts w:ascii="Times New Roman" w:eastAsiaTheme="minorEastAsia" w:hAnsi="Times New Roman"/>
          <w:sz w:val="32"/>
          <w:szCs w:val="32"/>
          <w:lang w:val="en-GB"/>
        </w:rPr>
      </w:pPr>
      <w:r>
        <w:rPr>
          <w:rFonts w:ascii="Times New Roman" w:eastAsiaTheme="minorEastAsia" w:hAnsi="Times New Roman"/>
          <w:sz w:val="32"/>
          <w:szCs w:val="32"/>
          <w:lang w:val="en-GB"/>
        </w:rPr>
        <w:t>5</w:t>
      </w:r>
      <w:r w:rsidR="00B8436F">
        <w:rPr>
          <w:rFonts w:ascii="Times New Roman" w:eastAsiaTheme="minorEastAsia" w:hAnsi="Times New Roman"/>
          <w:sz w:val="32"/>
          <w:szCs w:val="32"/>
          <w:lang w:val="en-GB"/>
        </w:rPr>
        <w:t>7</w:t>
      </w:r>
      <w:r w:rsidR="0080778C">
        <w:rPr>
          <w:rFonts w:ascii="Times New Roman" w:eastAsiaTheme="minorEastAsia" w:hAnsi="Times New Roman"/>
          <w:sz w:val="32"/>
          <w:szCs w:val="32"/>
          <w:lang w:val="en-GB"/>
        </w:rPr>
        <w:t>.</w:t>
      </w:r>
      <w:r w:rsidR="0028687C">
        <w:rPr>
          <w:rFonts w:ascii="Times New Roman" w:eastAsiaTheme="minorEastAsia" w:hAnsi="Times New Roman"/>
          <w:sz w:val="32"/>
          <w:szCs w:val="32"/>
          <w:lang w:val="en-GB"/>
        </w:rPr>
        <w:t xml:space="preserve"> </w:t>
      </w:r>
      <w:r w:rsidR="00377716" w:rsidRPr="00C33301">
        <w:rPr>
          <w:rFonts w:ascii="Times New Roman" w:eastAsiaTheme="minorEastAsia" w:hAnsi="Times New Roman" w:hint="eastAsia"/>
          <w:sz w:val="32"/>
          <w:szCs w:val="32"/>
        </w:rPr>
        <w:t>教材语料库在语音教学中的应用</w:t>
      </w:r>
      <w:r>
        <w:rPr>
          <w:rFonts w:ascii="Times New Roman" w:eastAsiaTheme="minorEastAsia" w:hAnsi="Times New Roman"/>
          <w:sz w:val="32"/>
          <w:szCs w:val="32"/>
          <w:lang w:val="en-GB"/>
        </w:rPr>
        <w:t xml:space="preserve"> </w:t>
      </w:r>
    </w:p>
    <w:p w:rsidR="00377716" w:rsidRPr="00F42713" w:rsidRDefault="00F42713" w:rsidP="00377716">
      <w:pPr>
        <w:spacing w:line="360" w:lineRule="auto"/>
        <w:jc w:val="center"/>
        <w:rPr>
          <w:sz w:val="32"/>
          <w:szCs w:val="32"/>
          <w:lang w:val="en-GB"/>
        </w:rPr>
      </w:pPr>
      <w:r>
        <w:rPr>
          <w:rFonts w:hint="eastAsia"/>
          <w:sz w:val="32"/>
          <w:szCs w:val="32"/>
        </w:rPr>
        <w:t>罗庆铭，新加坡南洋理工大学</w:t>
      </w:r>
    </w:p>
    <w:p w:rsidR="00377716" w:rsidRPr="00C33301" w:rsidRDefault="00377716" w:rsidP="00377716">
      <w:pPr>
        <w:spacing w:line="360" w:lineRule="auto"/>
        <w:jc w:val="center"/>
        <w:rPr>
          <w:kern w:val="2"/>
          <w:sz w:val="32"/>
          <w:szCs w:val="32"/>
          <w:lang w:val="en-GB"/>
        </w:rPr>
      </w:pPr>
      <w:r w:rsidRPr="00C33301">
        <w:rPr>
          <w:rFonts w:ascii="Times New Roman" w:hAnsi="Times New Roman" w:hint="eastAsia"/>
          <w:sz w:val="32"/>
          <w:szCs w:val="32"/>
        </w:rPr>
        <w:t>qingm</w:t>
      </w:r>
      <w:r w:rsidRPr="00C33301">
        <w:rPr>
          <w:rFonts w:ascii="Times New Roman" w:hAnsi="Times New Roman"/>
          <w:sz w:val="32"/>
          <w:szCs w:val="32"/>
        </w:rPr>
        <w:t>ing.lu</w:t>
      </w:r>
      <w:r w:rsidRPr="00C33301">
        <w:rPr>
          <w:rFonts w:ascii="Times New Roman" w:hAnsi="Times New Roman" w:hint="eastAsia"/>
          <w:sz w:val="32"/>
          <w:szCs w:val="32"/>
        </w:rPr>
        <w:t>o</w:t>
      </w:r>
      <w:r w:rsidRPr="00C33301">
        <w:rPr>
          <w:rFonts w:ascii="Times New Roman" w:hAnsi="Times New Roman"/>
          <w:sz w:val="32"/>
          <w:szCs w:val="32"/>
        </w:rPr>
        <w:t>@nie.edu.sg</w:t>
      </w:r>
    </w:p>
    <w:p w:rsidR="00377716" w:rsidRPr="00377716" w:rsidRDefault="00377716" w:rsidP="00345CDF">
      <w:pPr>
        <w:adjustRightInd w:val="0"/>
        <w:snapToGrid w:val="0"/>
        <w:spacing w:after="0" w:line="240" w:lineRule="auto"/>
        <w:ind w:firstLine="482"/>
        <w:rPr>
          <w:rFonts w:asciiTheme="minorEastAsia" w:eastAsiaTheme="minorEastAsia" w:hAnsiTheme="minorEastAsia"/>
          <w:kern w:val="2"/>
          <w:sz w:val="24"/>
          <w:szCs w:val="24"/>
        </w:rPr>
      </w:pPr>
      <w:r w:rsidRPr="00377716">
        <w:rPr>
          <w:rFonts w:asciiTheme="minorEastAsia" w:eastAsiaTheme="minorEastAsia" w:hAnsiTheme="minorEastAsia" w:hint="eastAsia"/>
          <w:kern w:val="2"/>
          <w:sz w:val="24"/>
          <w:szCs w:val="24"/>
        </w:rPr>
        <w:t>语音教学是汉语教学的基础，但是与语法、词汇等其他语言要素相比，语音教学研究并没有受到足够的重视。近年来语音教学甚至出现了滑坡的趋势。究其原因，主要是因为目前的语音教学普遍存在重教轻练的现象，尤其是与教材语言知识和语言技能结合的系统化语音训练严重不足。本文尝试运用语料库语言学的理论，通过开发具特殊功能的教材语料库以解决语音教学缺乏针对性和系统性的问题。主要内容包括：1、教材语料库辅助语音教学的设计思路和语音标注方式；2、教材语料库的语音检索功能；3、教材语料库辅助语音教学的方法；4、教材语料库辅助语音教学的优势和局限等。本文认为，教材语料库一方面可以为教师提供了丰富的教材语音资源，加强了语音教学的针对性和实用性；另一方面教材语料库的应用也可以改变了传统语音教学中语音教学与其他语言技能教学相脱节的局面，使语音教学成为语言技能训练的有机组成部分，是一种有效的教学手段。但是，教材语料库并不能取代传统语音教学，它只能起到辅助教学的作用。</w:t>
      </w:r>
    </w:p>
    <w:p w:rsidR="00377716" w:rsidRDefault="00377716" w:rsidP="00337940">
      <w:pPr>
        <w:jc w:val="center"/>
        <w:rPr>
          <w:rFonts w:asciiTheme="minorEastAsia" w:eastAsiaTheme="minorEastAsia" w:hAnsiTheme="minorEastAsia"/>
          <w:color w:val="auto"/>
          <w:kern w:val="2"/>
          <w:sz w:val="32"/>
          <w:szCs w:val="32"/>
          <w:lang w:val="en-GB"/>
        </w:rPr>
      </w:pPr>
    </w:p>
    <w:p w:rsidR="00F42713" w:rsidRDefault="00F42713" w:rsidP="00337940">
      <w:pPr>
        <w:jc w:val="center"/>
        <w:rPr>
          <w:rFonts w:asciiTheme="minorEastAsia" w:eastAsiaTheme="minorEastAsia" w:hAnsiTheme="minorEastAsia"/>
          <w:color w:val="auto"/>
          <w:kern w:val="2"/>
          <w:sz w:val="32"/>
          <w:szCs w:val="32"/>
          <w:lang w:val="en-GB"/>
        </w:rPr>
      </w:pPr>
    </w:p>
    <w:p w:rsidR="00F42713" w:rsidRDefault="00F42713" w:rsidP="00337940">
      <w:pPr>
        <w:jc w:val="center"/>
        <w:rPr>
          <w:rFonts w:asciiTheme="minorEastAsia" w:eastAsiaTheme="minorEastAsia" w:hAnsiTheme="minorEastAsia"/>
          <w:color w:val="auto"/>
          <w:kern w:val="2"/>
          <w:sz w:val="32"/>
          <w:szCs w:val="32"/>
          <w:lang w:val="en-GB"/>
        </w:rPr>
      </w:pPr>
    </w:p>
    <w:p w:rsidR="00F42713" w:rsidRDefault="00F42713" w:rsidP="00337940">
      <w:pPr>
        <w:jc w:val="center"/>
        <w:rPr>
          <w:rFonts w:asciiTheme="minorEastAsia" w:eastAsiaTheme="minorEastAsia" w:hAnsiTheme="minorEastAsia"/>
          <w:color w:val="auto"/>
          <w:kern w:val="2"/>
          <w:sz w:val="32"/>
          <w:szCs w:val="32"/>
          <w:lang w:val="en-GB"/>
        </w:rPr>
      </w:pPr>
    </w:p>
    <w:p w:rsidR="00D230F0" w:rsidRPr="00AF24DD" w:rsidRDefault="00CF4647" w:rsidP="00D230F0">
      <w:pPr>
        <w:pStyle w:val="NoSpacing"/>
        <w:spacing w:line="360" w:lineRule="auto"/>
        <w:jc w:val="center"/>
        <w:rPr>
          <w:sz w:val="32"/>
          <w:szCs w:val="32"/>
        </w:rPr>
      </w:pPr>
      <w:r>
        <w:rPr>
          <w:rFonts w:asciiTheme="minorEastAsia" w:hAnsiTheme="minorEastAsia" w:hint="eastAsia"/>
          <w:kern w:val="2"/>
          <w:sz w:val="32"/>
          <w:szCs w:val="32"/>
          <w:lang w:val="en-GB"/>
        </w:rPr>
        <w:lastRenderedPageBreak/>
        <w:t>5</w:t>
      </w:r>
      <w:r w:rsidR="00B8436F">
        <w:rPr>
          <w:rFonts w:asciiTheme="minorEastAsia" w:hAnsiTheme="minorEastAsia"/>
          <w:kern w:val="2"/>
          <w:sz w:val="32"/>
          <w:szCs w:val="32"/>
          <w:lang w:val="en-GB"/>
        </w:rPr>
        <w:t>8</w:t>
      </w:r>
      <w:r w:rsidR="00047185">
        <w:rPr>
          <w:rFonts w:asciiTheme="minorEastAsia" w:hAnsiTheme="minorEastAsia"/>
          <w:kern w:val="2"/>
          <w:sz w:val="32"/>
          <w:szCs w:val="32"/>
          <w:lang w:val="en-GB"/>
        </w:rPr>
        <w:t>.</w:t>
      </w:r>
      <w:r w:rsidR="00D230F0" w:rsidRPr="00AF24DD">
        <w:rPr>
          <w:rFonts w:hint="eastAsia"/>
          <w:sz w:val="32"/>
          <w:szCs w:val="32"/>
        </w:rPr>
        <w:t>浅议多媒体网络技术在汉语教学中的运用</w:t>
      </w:r>
    </w:p>
    <w:p w:rsidR="00D230F0" w:rsidRPr="006C7610" w:rsidRDefault="00D230F0" w:rsidP="00D230F0">
      <w:pPr>
        <w:widowControl/>
        <w:tabs>
          <w:tab w:val="clear" w:pos="420"/>
        </w:tabs>
        <w:suppressAutoHyphens w:val="0"/>
        <w:spacing w:after="0" w:line="360" w:lineRule="auto"/>
        <w:jc w:val="center"/>
        <w:rPr>
          <w:rFonts w:ascii="Times New Roman" w:eastAsiaTheme="minorEastAsia" w:hAnsi="Times New Roman" w:cstheme="minorBidi"/>
          <w:color w:val="auto"/>
          <w:sz w:val="32"/>
          <w:szCs w:val="32"/>
        </w:rPr>
      </w:pPr>
      <w:r w:rsidRPr="006C7610">
        <w:rPr>
          <w:rFonts w:ascii="Times New Roman" w:eastAsiaTheme="minorEastAsia" w:hAnsi="Times New Roman" w:cstheme="minorBidi" w:hint="eastAsia"/>
          <w:color w:val="auto"/>
          <w:sz w:val="32"/>
          <w:szCs w:val="32"/>
        </w:rPr>
        <w:t>——以越南太原大学外国语学院为例</w:t>
      </w:r>
    </w:p>
    <w:p w:rsidR="00D230F0" w:rsidRPr="006C7610" w:rsidRDefault="00D230F0" w:rsidP="00D230F0">
      <w:pPr>
        <w:widowControl/>
        <w:tabs>
          <w:tab w:val="clear" w:pos="420"/>
        </w:tabs>
        <w:suppressAutoHyphens w:val="0"/>
        <w:spacing w:after="0" w:line="360" w:lineRule="auto"/>
        <w:jc w:val="center"/>
        <w:rPr>
          <w:rFonts w:ascii="Times New Roman" w:eastAsiaTheme="minorEastAsia" w:hAnsi="Times New Roman" w:cstheme="minorBidi"/>
          <w:color w:val="auto"/>
          <w:sz w:val="32"/>
          <w:szCs w:val="32"/>
        </w:rPr>
      </w:pPr>
      <w:r w:rsidRPr="006C7610">
        <w:rPr>
          <w:rFonts w:ascii="Times New Roman" w:eastAsiaTheme="minorEastAsia" w:hAnsi="Times New Roman" w:cstheme="minorBidi"/>
          <w:color w:val="auto"/>
          <w:sz w:val="32"/>
          <w:szCs w:val="32"/>
        </w:rPr>
        <w:t>MAI THI NGOC ANH (</w:t>
      </w:r>
      <w:r w:rsidRPr="006C7610">
        <w:rPr>
          <w:rFonts w:ascii="Times New Roman" w:eastAsiaTheme="minorEastAsia" w:hAnsi="Times New Roman" w:cstheme="minorBidi" w:hint="eastAsia"/>
          <w:color w:val="auto"/>
          <w:sz w:val="32"/>
          <w:szCs w:val="32"/>
        </w:rPr>
        <w:t xml:space="preserve"> </w:t>
      </w:r>
      <w:r w:rsidRPr="006C7610">
        <w:rPr>
          <w:rFonts w:ascii="Times New Roman" w:eastAsiaTheme="minorEastAsia" w:hAnsi="Times New Roman" w:cstheme="minorBidi" w:hint="eastAsia"/>
          <w:color w:val="auto"/>
          <w:sz w:val="32"/>
          <w:szCs w:val="32"/>
        </w:rPr>
        <w:t>梅氏玉英</w:t>
      </w:r>
      <w:r w:rsidRPr="006C7610">
        <w:rPr>
          <w:rFonts w:ascii="Times New Roman" w:eastAsiaTheme="minorEastAsia" w:hAnsi="Times New Roman" w:cstheme="minorBidi"/>
          <w:color w:val="auto"/>
          <w:sz w:val="32"/>
          <w:szCs w:val="32"/>
        </w:rPr>
        <w:t xml:space="preserve">), </w:t>
      </w:r>
      <w:r w:rsidRPr="006C7610">
        <w:rPr>
          <w:rFonts w:ascii="Times New Roman" w:eastAsiaTheme="minorEastAsia" w:hAnsi="Times New Roman" w:cstheme="minorBidi" w:hint="eastAsia"/>
          <w:color w:val="auto"/>
          <w:sz w:val="32"/>
          <w:szCs w:val="32"/>
        </w:rPr>
        <w:t>越南</w:t>
      </w:r>
      <w:r w:rsidRPr="006C7610">
        <w:rPr>
          <w:rFonts w:ascii="Times New Roman" w:eastAsiaTheme="minorEastAsia" w:hAnsi="Times New Roman" w:cstheme="minorBidi"/>
          <w:color w:val="auto"/>
          <w:sz w:val="32"/>
          <w:szCs w:val="32"/>
        </w:rPr>
        <w:t>太原大学</w:t>
      </w:r>
    </w:p>
    <w:p w:rsidR="00D230F0" w:rsidRPr="006C7610" w:rsidRDefault="00D230F0" w:rsidP="00D230F0">
      <w:pPr>
        <w:widowControl/>
        <w:tabs>
          <w:tab w:val="clear" w:pos="420"/>
        </w:tabs>
        <w:suppressAutoHyphens w:val="0"/>
        <w:spacing w:line="360" w:lineRule="auto"/>
        <w:ind w:left="720"/>
        <w:jc w:val="center"/>
        <w:rPr>
          <w:rFonts w:ascii="Times New Roman" w:hAnsi="Times New Roman"/>
          <w:color w:val="auto"/>
          <w:sz w:val="32"/>
          <w:szCs w:val="32"/>
          <w:lang w:val="vi-VN"/>
        </w:rPr>
      </w:pPr>
      <w:r w:rsidRPr="006C7610">
        <w:rPr>
          <w:rFonts w:ascii="Times New Roman" w:hAnsi="Times New Roman"/>
          <w:color w:val="auto"/>
          <w:sz w:val="32"/>
          <w:szCs w:val="32"/>
          <w:lang w:val="vi-VN"/>
        </w:rPr>
        <w:t>maianh.knn.tq@gmail.com</w:t>
      </w:r>
    </w:p>
    <w:p w:rsidR="00D230F0" w:rsidRPr="00AF24DD" w:rsidRDefault="006C7610" w:rsidP="00DB398E">
      <w:pPr>
        <w:widowControl/>
        <w:tabs>
          <w:tab w:val="clear" w:pos="420"/>
        </w:tabs>
        <w:suppressAutoHyphens w:val="0"/>
        <w:adjustRightInd w:val="0"/>
        <w:snapToGrid w:val="0"/>
        <w:spacing w:line="240" w:lineRule="auto"/>
        <w:jc w:val="left"/>
        <w:rPr>
          <w:color w:val="auto"/>
          <w:sz w:val="24"/>
          <w:szCs w:val="24"/>
        </w:rPr>
      </w:pPr>
      <w:r>
        <w:rPr>
          <w:color w:val="auto"/>
          <w:sz w:val="24"/>
          <w:szCs w:val="24"/>
          <w:lang w:val="en-GB"/>
        </w:rPr>
        <w:t xml:space="preserve">        </w:t>
      </w:r>
      <w:r w:rsidR="00D230F0" w:rsidRPr="00AF24DD">
        <w:rPr>
          <w:rFonts w:hint="eastAsia"/>
          <w:color w:val="auto"/>
          <w:sz w:val="24"/>
          <w:szCs w:val="24"/>
        </w:rPr>
        <w:t>随着信息时代的发展，多媒体在各种类型的教学中发挥了越来越重要的作用，同时在教学中也显出了它特有的作用和效果，给教学带来了全新的认识、开辟了新的思路。</w:t>
      </w:r>
      <w:r w:rsidR="00D230F0" w:rsidRPr="00AF24DD">
        <w:rPr>
          <w:rFonts w:ascii="SimSun" w:hAnsi="SimSun" w:hint="eastAsia"/>
          <w:color w:val="auto"/>
          <w:sz w:val="24"/>
          <w:szCs w:val="24"/>
        </w:rPr>
        <w:t>在传统教学阶段，教师主要以课本为主，以黑板为铺，多是通过书板展示教学内容，大部分一笔带过，简单讲解，教学死板、单调使教学效率比较低，有效时间内的授课量少，学生做笔记占用了大量的课堂时间，缺乏真实的语言交际环境，教师占决定地位，没有实现“以学生为中心”的教学原则。因此可以说多媒体教学手段的出现使得传统教学的对外汉语教学表现得尤为突出。</w:t>
      </w:r>
      <w:r w:rsidR="00D230F0" w:rsidRPr="00AF24DD">
        <w:rPr>
          <w:rFonts w:hint="eastAsia"/>
          <w:color w:val="auto"/>
          <w:sz w:val="24"/>
          <w:szCs w:val="24"/>
        </w:rPr>
        <w:t>在越南的汉语教学中，充分发挥多媒体教学的优势功能，将多媒体教学与课程教学进行整合，将引起教师素质、教学模式、教学环境等多方面的深刻的的变化。本文以</w:t>
      </w:r>
      <w:r w:rsidR="00D230F0" w:rsidRPr="00AF24DD">
        <w:rPr>
          <w:rFonts w:ascii="SimSun" w:hAnsi="SimSun" w:hint="eastAsia"/>
          <w:color w:val="auto"/>
          <w:sz w:val="24"/>
          <w:szCs w:val="24"/>
        </w:rPr>
        <w:t>太原大学外国语学院汉语教学的教学实际</w:t>
      </w:r>
      <w:r w:rsidR="00D230F0" w:rsidRPr="00AF24DD">
        <w:rPr>
          <w:rFonts w:hint="eastAsia"/>
          <w:color w:val="auto"/>
          <w:sz w:val="24"/>
          <w:szCs w:val="24"/>
        </w:rPr>
        <w:t>入手，探讨了</w:t>
      </w:r>
      <w:r w:rsidR="00D230F0" w:rsidRPr="00AF24DD">
        <w:rPr>
          <w:rFonts w:ascii="SimSun" w:hAnsi="SimSun" w:hint="eastAsia"/>
          <w:color w:val="auto"/>
          <w:sz w:val="24"/>
          <w:szCs w:val="24"/>
        </w:rPr>
        <w:t>多媒体网络技术在汉语教学的特点和功能，同时</w:t>
      </w:r>
      <w:r w:rsidR="00D230F0" w:rsidRPr="00AF24DD">
        <w:rPr>
          <w:rFonts w:hint="eastAsia"/>
          <w:color w:val="auto"/>
          <w:sz w:val="24"/>
          <w:szCs w:val="24"/>
        </w:rPr>
        <w:t>提出了个人的思考和建议。</w:t>
      </w:r>
    </w:p>
    <w:p w:rsidR="00337940" w:rsidRPr="008018D2" w:rsidRDefault="006C7610" w:rsidP="00337940">
      <w:pPr>
        <w:jc w:val="center"/>
        <w:rPr>
          <w:rFonts w:asciiTheme="minorEastAsia" w:eastAsiaTheme="minorEastAsia" w:hAnsiTheme="minorEastAsia"/>
          <w:color w:val="auto"/>
          <w:kern w:val="2"/>
          <w:sz w:val="32"/>
          <w:szCs w:val="32"/>
          <w:lang w:val="en-GB"/>
        </w:rPr>
      </w:pPr>
      <w:r>
        <w:rPr>
          <w:rFonts w:asciiTheme="minorEastAsia" w:eastAsiaTheme="minorEastAsia" w:hAnsiTheme="minorEastAsia"/>
          <w:color w:val="auto"/>
          <w:kern w:val="2"/>
          <w:sz w:val="32"/>
          <w:szCs w:val="32"/>
          <w:lang w:val="en-GB"/>
        </w:rPr>
        <w:t>5</w:t>
      </w:r>
      <w:r w:rsidR="00B8436F">
        <w:rPr>
          <w:rFonts w:asciiTheme="minorEastAsia" w:eastAsiaTheme="minorEastAsia" w:hAnsiTheme="minorEastAsia"/>
          <w:color w:val="auto"/>
          <w:kern w:val="2"/>
          <w:sz w:val="32"/>
          <w:szCs w:val="32"/>
          <w:lang w:val="en-GB"/>
        </w:rPr>
        <w:t>9</w:t>
      </w:r>
      <w:r>
        <w:rPr>
          <w:rFonts w:asciiTheme="minorEastAsia" w:eastAsiaTheme="minorEastAsia" w:hAnsiTheme="minorEastAsia"/>
          <w:color w:val="auto"/>
          <w:kern w:val="2"/>
          <w:sz w:val="32"/>
          <w:szCs w:val="32"/>
          <w:lang w:val="en-GB"/>
        </w:rPr>
        <w:t xml:space="preserve">. </w:t>
      </w:r>
      <w:r w:rsidR="00337940" w:rsidRPr="00337940">
        <w:rPr>
          <w:rFonts w:asciiTheme="minorEastAsia" w:eastAsiaTheme="minorEastAsia" w:hAnsiTheme="minorEastAsia" w:hint="eastAsia"/>
          <w:color w:val="auto"/>
          <w:kern w:val="2"/>
          <w:sz w:val="32"/>
          <w:szCs w:val="32"/>
          <w:lang w:val="en-GB"/>
        </w:rPr>
        <w:t>海峡</w:t>
      </w:r>
      <w:r w:rsidR="00337940" w:rsidRPr="00337940">
        <w:rPr>
          <w:rFonts w:asciiTheme="minorEastAsia" w:eastAsiaTheme="minorEastAsia" w:hAnsiTheme="minorEastAsia" w:hint="eastAsia"/>
          <w:color w:val="auto"/>
          <w:kern w:val="2"/>
          <w:sz w:val="32"/>
          <w:szCs w:val="32"/>
        </w:rPr>
        <w:t>两岸对外汉语教材用字情况考察</w:t>
      </w:r>
      <w:r>
        <w:rPr>
          <w:rFonts w:asciiTheme="minorEastAsia" w:eastAsiaTheme="minorEastAsia" w:hAnsiTheme="minorEastAsia"/>
          <w:color w:val="auto"/>
          <w:kern w:val="2"/>
          <w:sz w:val="32"/>
          <w:szCs w:val="32"/>
          <w:lang w:val="en-GB"/>
        </w:rPr>
        <w:t xml:space="preserve"> </w:t>
      </w:r>
    </w:p>
    <w:p w:rsidR="00337940" w:rsidRPr="00337940" w:rsidRDefault="00337940" w:rsidP="00F42713">
      <w:pPr>
        <w:tabs>
          <w:tab w:val="clear" w:pos="420"/>
        </w:tabs>
        <w:suppressAutoHyphens w:val="0"/>
        <w:spacing w:after="0" w:line="240" w:lineRule="auto"/>
        <w:jc w:val="center"/>
        <w:rPr>
          <w:rFonts w:asciiTheme="minorEastAsia" w:eastAsiaTheme="minorEastAsia" w:hAnsiTheme="minorEastAsia"/>
          <w:color w:val="auto"/>
          <w:kern w:val="2"/>
          <w:sz w:val="32"/>
          <w:szCs w:val="32"/>
        </w:rPr>
      </w:pPr>
      <w:r w:rsidRPr="00337940">
        <w:rPr>
          <w:rFonts w:asciiTheme="minorEastAsia" w:eastAsiaTheme="minorEastAsia" w:hAnsiTheme="minorEastAsia"/>
          <w:color w:val="auto"/>
          <w:kern w:val="2"/>
          <w:sz w:val="32"/>
          <w:szCs w:val="32"/>
        </w:rPr>
        <w:t>-以《新实用视听华语》与《</w:t>
      </w:r>
      <w:r w:rsidRPr="00337940">
        <w:rPr>
          <w:rFonts w:asciiTheme="minorEastAsia" w:eastAsiaTheme="minorEastAsia" w:hAnsiTheme="minorEastAsia" w:hint="eastAsia"/>
          <w:color w:val="auto"/>
          <w:kern w:val="2"/>
          <w:sz w:val="32"/>
          <w:szCs w:val="32"/>
        </w:rPr>
        <w:t>新实用汉语课本</w:t>
      </w:r>
      <w:r w:rsidRPr="00337940">
        <w:rPr>
          <w:rFonts w:asciiTheme="minorEastAsia" w:eastAsiaTheme="minorEastAsia" w:hAnsiTheme="minorEastAsia"/>
          <w:color w:val="auto"/>
          <w:kern w:val="2"/>
          <w:sz w:val="32"/>
          <w:szCs w:val="32"/>
        </w:rPr>
        <w:t>》</w:t>
      </w:r>
      <w:r w:rsidRPr="00337940">
        <w:rPr>
          <w:rFonts w:asciiTheme="minorEastAsia" w:eastAsiaTheme="minorEastAsia" w:hAnsiTheme="minorEastAsia" w:hint="eastAsia"/>
          <w:color w:val="auto"/>
          <w:kern w:val="2"/>
          <w:sz w:val="32"/>
          <w:szCs w:val="32"/>
        </w:rPr>
        <w:t>为例</w:t>
      </w:r>
    </w:p>
    <w:p w:rsidR="00337940" w:rsidRPr="00F42713" w:rsidRDefault="00337940" w:rsidP="00F42713">
      <w:pPr>
        <w:tabs>
          <w:tab w:val="clear" w:pos="420"/>
        </w:tabs>
        <w:suppressAutoHyphens w:val="0"/>
        <w:spacing w:after="0" w:line="240" w:lineRule="auto"/>
        <w:jc w:val="center"/>
        <w:rPr>
          <w:rFonts w:asciiTheme="minorEastAsia" w:eastAsiaTheme="minorEastAsia" w:hAnsiTheme="minorEastAsia"/>
          <w:color w:val="auto"/>
          <w:kern w:val="2"/>
          <w:sz w:val="32"/>
          <w:szCs w:val="32"/>
          <w:lang w:val="en-GB"/>
        </w:rPr>
      </w:pPr>
      <w:r w:rsidRPr="00337940">
        <w:rPr>
          <w:rFonts w:asciiTheme="minorEastAsia" w:eastAsiaTheme="minorEastAsia" w:hAnsiTheme="minorEastAsia" w:hint="eastAsia"/>
          <w:color w:val="auto"/>
          <w:kern w:val="2"/>
          <w:sz w:val="32"/>
          <w:szCs w:val="32"/>
        </w:rPr>
        <w:t>孟繁杰</w:t>
      </w:r>
      <w:r w:rsidRPr="00337940">
        <w:rPr>
          <w:rFonts w:asciiTheme="minorEastAsia" w:eastAsiaTheme="minorEastAsia" w:hAnsiTheme="minorEastAsia"/>
          <w:color w:val="auto"/>
          <w:kern w:val="2"/>
          <w:sz w:val="32"/>
          <w:szCs w:val="32"/>
          <w:lang w:val="en-GB"/>
        </w:rPr>
        <w:t>,</w:t>
      </w:r>
      <w:r w:rsidR="00F42713">
        <w:rPr>
          <w:rFonts w:asciiTheme="minorEastAsia" w:eastAsiaTheme="minorEastAsia" w:hAnsiTheme="minorEastAsia" w:hint="eastAsia"/>
          <w:color w:val="auto"/>
          <w:kern w:val="2"/>
          <w:sz w:val="32"/>
          <w:szCs w:val="32"/>
        </w:rPr>
        <w:t>厦门大学</w:t>
      </w:r>
      <w:r w:rsidRPr="00337940">
        <w:rPr>
          <w:rFonts w:asciiTheme="minorEastAsia" w:eastAsiaTheme="minorEastAsia" w:hAnsiTheme="minorEastAsia"/>
          <w:color w:val="auto"/>
          <w:kern w:val="2"/>
          <w:sz w:val="32"/>
          <w:szCs w:val="32"/>
          <w:lang w:val="en-GB"/>
        </w:rPr>
        <w:t>/</w:t>
      </w:r>
      <w:r w:rsidRPr="00337940">
        <w:rPr>
          <w:rFonts w:asciiTheme="minorEastAsia" w:eastAsiaTheme="minorEastAsia" w:hAnsiTheme="minorEastAsia" w:hint="eastAsia"/>
          <w:color w:val="auto"/>
          <w:kern w:val="2"/>
          <w:sz w:val="32"/>
          <w:szCs w:val="32"/>
        </w:rPr>
        <w:t>南安普顿大</w:t>
      </w:r>
      <w:r w:rsidR="00F42713">
        <w:rPr>
          <w:rFonts w:asciiTheme="minorEastAsia" w:eastAsiaTheme="minorEastAsia" w:hAnsiTheme="minorEastAsia" w:hint="eastAsia"/>
          <w:color w:val="auto"/>
          <w:kern w:val="2"/>
          <w:sz w:val="32"/>
          <w:szCs w:val="32"/>
        </w:rPr>
        <w:t>学</w:t>
      </w:r>
    </w:p>
    <w:p w:rsidR="00337940" w:rsidRPr="00EA765E" w:rsidRDefault="008417E6" w:rsidP="009541CD">
      <w:pPr>
        <w:tabs>
          <w:tab w:val="clear" w:pos="420"/>
        </w:tabs>
        <w:suppressAutoHyphens w:val="0"/>
        <w:spacing w:after="0" w:line="240" w:lineRule="auto"/>
        <w:ind w:firstLineChars="200" w:firstLine="420"/>
        <w:jc w:val="center"/>
        <w:rPr>
          <w:rFonts w:ascii="Times New Roman" w:eastAsiaTheme="minorEastAsia" w:hAnsi="Times New Roman"/>
          <w:color w:val="auto"/>
          <w:kern w:val="2"/>
          <w:sz w:val="32"/>
          <w:szCs w:val="32"/>
          <w:lang w:val="en-GB"/>
        </w:rPr>
      </w:pPr>
      <w:hyperlink r:id="rId40" w:history="1">
        <w:r w:rsidR="00337940" w:rsidRPr="00EA765E">
          <w:rPr>
            <w:rFonts w:ascii="Times New Roman" w:eastAsiaTheme="minorEastAsia" w:hAnsi="Times New Roman"/>
            <w:color w:val="0000FF" w:themeColor="hyperlink"/>
            <w:kern w:val="2"/>
            <w:sz w:val="32"/>
            <w:szCs w:val="32"/>
          </w:rPr>
          <w:t>F.M</w:t>
        </w:r>
        <w:r w:rsidR="00337940" w:rsidRPr="00EA765E">
          <w:rPr>
            <w:rFonts w:ascii="Times New Roman" w:eastAsiaTheme="minorEastAsia" w:hAnsi="Times New Roman"/>
            <w:color w:val="0000FF" w:themeColor="hyperlink"/>
            <w:kern w:val="2"/>
            <w:sz w:val="32"/>
            <w:szCs w:val="32"/>
            <w:lang w:val="en-GB"/>
          </w:rPr>
          <w:t>eng@soton.ac.uk</w:t>
        </w:r>
      </w:hyperlink>
      <w:r w:rsidR="00337940" w:rsidRPr="00EA765E">
        <w:rPr>
          <w:rFonts w:ascii="Times New Roman" w:eastAsiaTheme="minorEastAsia" w:hAnsi="Times New Roman"/>
          <w:color w:val="0000FF" w:themeColor="hyperlink"/>
          <w:kern w:val="2"/>
          <w:sz w:val="32"/>
          <w:szCs w:val="32"/>
          <w:lang w:val="en-GB"/>
        </w:rPr>
        <w:t>; mfjie@xmu.edu.cn</w:t>
      </w:r>
    </w:p>
    <w:p w:rsidR="00337940" w:rsidRPr="00337940" w:rsidRDefault="00337940" w:rsidP="00337940">
      <w:pPr>
        <w:tabs>
          <w:tab w:val="clear" w:pos="420"/>
        </w:tabs>
        <w:suppressAutoHyphens w:val="0"/>
        <w:spacing w:after="0" w:line="240" w:lineRule="auto"/>
        <w:ind w:firstLineChars="200" w:firstLine="480"/>
        <w:rPr>
          <w:rFonts w:ascii="SimSun" w:hAnsi="SimSun"/>
          <w:bCs/>
          <w:color w:val="auto"/>
          <w:kern w:val="2"/>
          <w:sz w:val="24"/>
          <w:szCs w:val="24"/>
        </w:rPr>
      </w:pPr>
      <w:r w:rsidRPr="00337940">
        <w:rPr>
          <w:rFonts w:ascii="Times New Roman" w:hAnsi="Times New Roman" w:hint="eastAsia"/>
          <w:color w:val="auto"/>
          <w:kern w:val="2"/>
          <w:sz w:val="24"/>
          <w:szCs w:val="24"/>
        </w:rPr>
        <w:t>汉字是对外汉语教学的重点和难点，是影响汉语学习质量和全面提高汉语水平的重要因素。</w:t>
      </w:r>
      <w:r w:rsidRPr="00337940">
        <w:rPr>
          <w:rFonts w:ascii="SimSun" w:hAnsi="SimSun" w:hint="eastAsia"/>
          <w:bCs/>
          <w:color w:val="auto"/>
          <w:kern w:val="2"/>
          <w:sz w:val="24"/>
          <w:szCs w:val="24"/>
        </w:rPr>
        <w:t>本文主要以台湾和大陆较有代表性的两套对外汉语教材《</w:t>
      </w:r>
      <w:r w:rsidRPr="00337940">
        <w:rPr>
          <w:rFonts w:ascii="Times New Roman" w:hAnsi="Times New Roman"/>
          <w:color w:val="auto"/>
          <w:kern w:val="2"/>
          <w:sz w:val="24"/>
          <w:szCs w:val="24"/>
        </w:rPr>
        <w:t>新实用视听华语</w:t>
      </w:r>
      <w:r w:rsidRPr="00337940">
        <w:rPr>
          <w:rFonts w:ascii="SimSun" w:hAnsi="SimSun" w:hint="eastAsia"/>
          <w:bCs/>
          <w:color w:val="auto"/>
          <w:kern w:val="2"/>
          <w:sz w:val="24"/>
          <w:szCs w:val="24"/>
        </w:rPr>
        <w:t>》与</w:t>
      </w:r>
      <w:r w:rsidRPr="00337940">
        <w:rPr>
          <w:rFonts w:ascii="Times New Roman" w:hAnsi="Times New Roman"/>
          <w:color w:val="auto"/>
          <w:kern w:val="2"/>
          <w:sz w:val="24"/>
          <w:szCs w:val="24"/>
        </w:rPr>
        <w:t>《</w:t>
      </w:r>
      <w:r w:rsidRPr="00337940">
        <w:rPr>
          <w:rFonts w:ascii="Times New Roman" w:hAnsi="Times New Roman" w:hint="eastAsia"/>
          <w:color w:val="auto"/>
          <w:kern w:val="2"/>
          <w:sz w:val="24"/>
          <w:szCs w:val="24"/>
        </w:rPr>
        <w:t>新实用汉语课本</w:t>
      </w:r>
      <w:r w:rsidRPr="00337940">
        <w:rPr>
          <w:rFonts w:ascii="Times New Roman" w:hAnsi="Times New Roman"/>
          <w:color w:val="auto"/>
          <w:kern w:val="2"/>
          <w:sz w:val="24"/>
          <w:szCs w:val="24"/>
        </w:rPr>
        <w:t>》</w:t>
      </w:r>
      <w:r w:rsidRPr="00337940">
        <w:rPr>
          <w:rFonts w:ascii="Times New Roman" w:hAnsi="Times New Roman" w:hint="eastAsia"/>
          <w:color w:val="auto"/>
          <w:kern w:val="2"/>
          <w:sz w:val="24"/>
          <w:szCs w:val="24"/>
        </w:rPr>
        <w:t>为研究对象，考察两套教材的“用字总量”及“字种数”。</w:t>
      </w:r>
      <w:r w:rsidRPr="00337940">
        <w:rPr>
          <w:rFonts w:ascii="SimSun" w:hAnsi="SimSun" w:hint="eastAsia"/>
          <w:bCs/>
          <w:color w:val="auto"/>
          <w:kern w:val="2"/>
          <w:sz w:val="24"/>
          <w:szCs w:val="24"/>
        </w:rPr>
        <w:t>所谓“用字总量”指的是全册课文中所有主课文使用的汉字总数，包括重复使用的汉字。而“字种数” 则是不计重复使用的汉字，单纯从所用的不同单字字目角度来统计的。《</w:t>
      </w:r>
      <w:r w:rsidRPr="00337940">
        <w:rPr>
          <w:rFonts w:ascii="Times New Roman" w:hAnsi="Times New Roman"/>
          <w:color w:val="auto"/>
          <w:kern w:val="2"/>
          <w:sz w:val="24"/>
          <w:szCs w:val="24"/>
        </w:rPr>
        <w:t>新实用视听华语</w:t>
      </w:r>
      <w:r w:rsidRPr="00337940">
        <w:rPr>
          <w:rFonts w:ascii="SimSun" w:hAnsi="SimSun" w:hint="eastAsia"/>
          <w:bCs/>
          <w:color w:val="auto"/>
          <w:kern w:val="2"/>
          <w:sz w:val="24"/>
          <w:szCs w:val="24"/>
        </w:rPr>
        <w:t>》一至五册用字总量分别为：2347 &gt; 4634 &gt; 12946 &gt; 14678 &lt; 13064，全五册用字总量为47669个。而一至五册字种数分布分别为291 &lt; 542 &lt; 994 &lt; 1204 &lt; 1498，全五册字总数共计1182个。与《</w:t>
      </w:r>
      <w:r w:rsidRPr="00337940">
        <w:rPr>
          <w:rFonts w:ascii="Times New Roman" w:hAnsi="Times New Roman"/>
          <w:color w:val="auto"/>
          <w:kern w:val="2"/>
          <w:sz w:val="24"/>
          <w:szCs w:val="24"/>
        </w:rPr>
        <w:t>新实用视听华语</w:t>
      </w:r>
      <w:r w:rsidRPr="00337940">
        <w:rPr>
          <w:rFonts w:ascii="SimSun" w:hAnsi="SimSun" w:hint="eastAsia"/>
          <w:bCs/>
          <w:color w:val="auto"/>
          <w:kern w:val="2"/>
          <w:sz w:val="24"/>
          <w:szCs w:val="24"/>
        </w:rPr>
        <w:t>》相比，《新实用汉语课本》全六册用字总数为61975个，全六册字种数共计1250个，在用字总数相差很大的情况下，两套教材“字种数”相差无几。此外，在两套教材的“字种数”中，有946个汉字是同时出现于两套教材之中的，具有相当高的汉字“共有率”。这些都说明常用汉字具有一定的稳定性。</w:t>
      </w:r>
    </w:p>
    <w:p w:rsidR="00337940" w:rsidRDefault="00337940" w:rsidP="00A103FC">
      <w:pPr>
        <w:adjustRightInd w:val="0"/>
        <w:snapToGrid w:val="0"/>
        <w:spacing w:line="240" w:lineRule="auto"/>
        <w:jc w:val="center"/>
        <w:rPr>
          <w:rFonts w:ascii="Times New Roman" w:hAnsi="Times New Roman"/>
          <w:b/>
          <w:bCs/>
          <w:sz w:val="32"/>
          <w:szCs w:val="32"/>
        </w:rPr>
      </w:pPr>
    </w:p>
    <w:p w:rsidR="0006308F" w:rsidRPr="006C7610" w:rsidRDefault="00B8436F" w:rsidP="0006308F">
      <w:pPr>
        <w:jc w:val="center"/>
        <w:rPr>
          <w:rFonts w:ascii="Times New Roman" w:eastAsiaTheme="minorEastAsia" w:hAnsi="Times New Roman"/>
          <w:color w:val="auto"/>
          <w:sz w:val="32"/>
          <w:szCs w:val="32"/>
          <w:lang w:val="en-GB"/>
        </w:rPr>
      </w:pPr>
      <w:r>
        <w:rPr>
          <w:rFonts w:ascii="Times New Roman" w:hAnsi="Times New Roman"/>
          <w:color w:val="auto"/>
          <w:kern w:val="2"/>
          <w:sz w:val="36"/>
          <w:szCs w:val="36"/>
          <w:lang w:val="en-GB"/>
        </w:rPr>
        <w:lastRenderedPageBreak/>
        <w:t>60</w:t>
      </w:r>
      <w:r w:rsidR="006C7610">
        <w:rPr>
          <w:rFonts w:ascii="Times New Roman" w:hAnsi="Times New Roman"/>
          <w:color w:val="auto"/>
          <w:kern w:val="2"/>
          <w:sz w:val="36"/>
          <w:szCs w:val="36"/>
          <w:lang w:val="en-GB"/>
        </w:rPr>
        <w:t>.</w:t>
      </w:r>
      <w:r w:rsidR="0006308F" w:rsidRPr="007E5201">
        <w:rPr>
          <w:rFonts w:ascii="Times New Roman" w:eastAsiaTheme="minorEastAsia" w:hAnsi="Times New Roman"/>
          <w:color w:val="auto"/>
          <w:sz w:val="32"/>
          <w:szCs w:val="32"/>
          <w:lang w:val="en-GB"/>
        </w:rPr>
        <w:t xml:space="preserve"> </w:t>
      </w:r>
      <w:r w:rsidR="0006308F" w:rsidRPr="006C7610">
        <w:rPr>
          <w:rFonts w:ascii="Times New Roman" w:eastAsiaTheme="minorEastAsia" w:hAnsi="Times New Roman"/>
          <w:color w:val="auto"/>
          <w:sz w:val="32"/>
          <w:szCs w:val="32"/>
          <w:lang w:val="en-GB"/>
        </w:rPr>
        <w:t>A lexical spreadsheet for learners of Chinese</w:t>
      </w:r>
    </w:p>
    <w:p w:rsidR="0006308F" w:rsidRPr="006C7610" w:rsidRDefault="0006308F" w:rsidP="0006308F">
      <w:pPr>
        <w:widowControl/>
        <w:tabs>
          <w:tab w:val="clear" w:pos="420"/>
        </w:tabs>
        <w:suppressAutoHyphens w:val="0"/>
        <w:jc w:val="center"/>
        <w:rPr>
          <w:rFonts w:ascii="Times New Roman" w:eastAsiaTheme="minorEastAsia" w:hAnsi="Times New Roman"/>
          <w:color w:val="auto"/>
          <w:sz w:val="32"/>
          <w:szCs w:val="32"/>
          <w:lang w:val="en-GB"/>
        </w:rPr>
      </w:pPr>
      <w:r w:rsidRPr="006C7610">
        <w:rPr>
          <w:rFonts w:ascii="Times New Roman" w:eastAsiaTheme="minorEastAsia" w:hAnsi="Times New Roman"/>
          <w:color w:val="auto"/>
          <w:sz w:val="32"/>
          <w:szCs w:val="32"/>
          <w:lang w:val="en-GB"/>
        </w:rPr>
        <w:t>John Morley, University of Manchester</w:t>
      </w:r>
    </w:p>
    <w:p w:rsidR="0006308F" w:rsidRPr="00EA765E" w:rsidRDefault="008417E6" w:rsidP="0006308F">
      <w:pPr>
        <w:widowControl/>
        <w:tabs>
          <w:tab w:val="clear" w:pos="420"/>
        </w:tabs>
        <w:suppressAutoHyphens w:val="0"/>
        <w:jc w:val="center"/>
        <w:rPr>
          <w:rFonts w:ascii="Times New Roman" w:eastAsiaTheme="minorEastAsia" w:hAnsi="Times New Roman"/>
          <w:color w:val="auto"/>
          <w:sz w:val="32"/>
          <w:szCs w:val="32"/>
          <w:lang w:val="en-GB"/>
        </w:rPr>
      </w:pPr>
      <w:hyperlink r:id="rId41" w:history="1">
        <w:r w:rsidR="0006308F" w:rsidRPr="00EA765E">
          <w:rPr>
            <w:rFonts w:ascii="Times New Roman" w:eastAsiaTheme="minorEastAsia" w:hAnsi="Times New Roman"/>
            <w:color w:val="0000FF" w:themeColor="hyperlink"/>
            <w:sz w:val="32"/>
            <w:szCs w:val="32"/>
            <w:lang w:val="en-GB"/>
          </w:rPr>
          <w:t>John.morley@manchester.ac.uk</w:t>
        </w:r>
      </w:hyperlink>
    </w:p>
    <w:p w:rsidR="0006308F" w:rsidRPr="007E5201" w:rsidRDefault="0006308F" w:rsidP="0006308F">
      <w:pPr>
        <w:rPr>
          <w:rFonts w:ascii="Times New Roman" w:hAnsi="Times New Roman"/>
          <w:sz w:val="24"/>
          <w:szCs w:val="24"/>
        </w:rPr>
      </w:pPr>
      <w:r w:rsidRPr="007E5201">
        <w:rPr>
          <w:rFonts w:ascii="Times New Roman" w:hAnsi="Times New Roman"/>
          <w:sz w:val="24"/>
          <w:szCs w:val="24"/>
        </w:rPr>
        <w:t xml:space="preserve">Language learners at all levels need a way of recording newly learnt vocabulary for consolidation for future reference and revision. Information that is organized in a systematic way is easier to learn and makes consolidation, revision and later retrieval easier. Listing words alphabetically in a vocabulary notebook has been a traditional way of organizing this information. However, different ways of organizing words are possible. </w:t>
      </w:r>
      <w:r w:rsidRPr="007E5201">
        <w:rPr>
          <w:rFonts w:ascii="Times New Roman" w:hAnsi="Times New Roman"/>
          <w:color w:val="000000"/>
          <w:sz w:val="24"/>
          <w:szCs w:val="24"/>
        </w:rPr>
        <w:t xml:space="preserve">Textbooks, for example, often introduce new words thematically so that their semantic associations and contextual applications are better understood. Words can also be organized according to their grammatical class or characteristics, their phonological pattern, their etymological elements, or according to when/where they were learnt. Whichever method is adopted, paper-based notes are limited in terms of space (learners often run out of space for certain categories; for others the space might be unused) and time (handwritten pages deteriorate over time and cannot easily be updated). </w:t>
      </w:r>
      <w:r w:rsidRPr="007E5201">
        <w:rPr>
          <w:rFonts w:ascii="Times New Roman" w:hAnsi="Times New Roman"/>
          <w:sz w:val="24"/>
          <w:szCs w:val="24"/>
        </w:rPr>
        <w:t>This sort presentation shows how, with reference to Chinese, a simple ‘lexical’ spreadsheet can be used for effective consolidation and reference of new vocabulary. Offering the learner multiple ways of organizing vocabulary at the same time – combining all of the approaches mentioned above, the resource can easily be modified and updated.  Importantly, in keeping with autonomous language learning theory, the spreadsheet is designed to encourage learners to take more responsibility for their vocabulary learning and to approach this process more systematically. The resource can be uploaded and used from any computer, smart phone, tablet or portable memory device. Participants at this session will be encouraged to discuss the advantages and drawbacks of encouraging students to use such a device.</w:t>
      </w:r>
    </w:p>
    <w:p w:rsidR="0006308F" w:rsidRDefault="0006308F" w:rsidP="0006308F">
      <w:pPr>
        <w:pStyle w:val="A0"/>
        <w:rPr>
          <w:rFonts w:ascii="Times New Roman" w:hAnsi="Times New Roman" w:cs="Times New Roman"/>
          <w:sz w:val="24"/>
          <w:szCs w:val="24"/>
          <w:lang w:val="en-US" w:eastAsia="zh-CN"/>
        </w:rPr>
      </w:pPr>
    </w:p>
    <w:p w:rsidR="00DB398E" w:rsidRDefault="00DB398E" w:rsidP="0006308F">
      <w:pPr>
        <w:pStyle w:val="A0"/>
        <w:rPr>
          <w:rFonts w:ascii="Times New Roman" w:hAnsi="Times New Roman" w:cs="Times New Roman"/>
          <w:sz w:val="24"/>
          <w:szCs w:val="24"/>
          <w:lang w:val="en-US" w:eastAsia="zh-CN"/>
        </w:rPr>
      </w:pPr>
    </w:p>
    <w:p w:rsidR="00DB398E" w:rsidRDefault="00DB398E" w:rsidP="0006308F">
      <w:pPr>
        <w:pStyle w:val="A0"/>
        <w:rPr>
          <w:rFonts w:ascii="Times New Roman" w:hAnsi="Times New Roman" w:cs="Times New Roman"/>
          <w:sz w:val="24"/>
          <w:szCs w:val="24"/>
          <w:lang w:val="en-US" w:eastAsia="zh-CN"/>
        </w:rPr>
      </w:pPr>
    </w:p>
    <w:p w:rsidR="00DB398E" w:rsidRDefault="00DB398E" w:rsidP="0006308F">
      <w:pPr>
        <w:pStyle w:val="A0"/>
        <w:rPr>
          <w:rFonts w:ascii="Times New Roman" w:hAnsi="Times New Roman" w:cs="Times New Roman"/>
          <w:sz w:val="24"/>
          <w:szCs w:val="24"/>
          <w:lang w:val="en-US" w:eastAsia="zh-CN"/>
        </w:rPr>
      </w:pPr>
    </w:p>
    <w:p w:rsidR="00DB398E" w:rsidRDefault="00DB398E" w:rsidP="0006308F">
      <w:pPr>
        <w:pStyle w:val="A0"/>
        <w:rPr>
          <w:rFonts w:ascii="Times New Roman" w:hAnsi="Times New Roman" w:cs="Times New Roman"/>
          <w:sz w:val="24"/>
          <w:szCs w:val="24"/>
          <w:lang w:val="en-US" w:eastAsia="zh-CN"/>
        </w:rPr>
      </w:pPr>
    </w:p>
    <w:p w:rsidR="00DB398E" w:rsidRDefault="00DB398E" w:rsidP="0006308F">
      <w:pPr>
        <w:pStyle w:val="A0"/>
        <w:rPr>
          <w:rFonts w:ascii="Times New Roman" w:hAnsi="Times New Roman" w:cs="Times New Roman"/>
          <w:sz w:val="24"/>
          <w:szCs w:val="24"/>
          <w:lang w:val="en-US" w:eastAsia="zh-CN"/>
        </w:rPr>
      </w:pPr>
    </w:p>
    <w:p w:rsidR="00DB398E" w:rsidRDefault="00DB398E" w:rsidP="0006308F">
      <w:pPr>
        <w:pStyle w:val="A0"/>
        <w:rPr>
          <w:rFonts w:ascii="Times New Roman" w:hAnsi="Times New Roman" w:cs="Times New Roman"/>
          <w:sz w:val="24"/>
          <w:szCs w:val="24"/>
          <w:lang w:val="en-US" w:eastAsia="zh-CN"/>
        </w:rPr>
      </w:pPr>
    </w:p>
    <w:p w:rsidR="00DB398E" w:rsidRDefault="00DB398E" w:rsidP="0006308F">
      <w:pPr>
        <w:pStyle w:val="A0"/>
        <w:rPr>
          <w:rFonts w:ascii="Times New Roman" w:hAnsi="Times New Roman" w:cs="Times New Roman"/>
          <w:sz w:val="24"/>
          <w:szCs w:val="24"/>
          <w:lang w:val="en-US" w:eastAsia="zh-CN"/>
        </w:rPr>
      </w:pPr>
    </w:p>
    <w:p w:rsidR="00DB398E" w:rsidRDefault="00DB398E" w:rsidP="0006308F">
      <w:pPr>
        <w:pStyle w:val="A0"/>
        <w:rPr>
          <w:rFonts w:ascii="Times New Roman" w:hAnsi="Times New Roman" w:cs="Times New Roman"/>
          <w:sz w:val="24"/>
          <w:szCs w:val="24"/>
          <w:lang w:val="en-US" w:eastAsia="zh-CN"/>
        </w:rPr>
      </w:pPr>
    </w:p>
    <w:p w:rsidR="00DB398E" w:rsidRDefault="00DB398E" w:rsidP="0006308F">
      <w:pPr>
        <w:pStyle w:val="A0"/>
        <w:rPr>
          <w:rFonts w:ascii="Times New Roman" w:hAnsi="Times New Roman" w:cs="Times New Roman"/>
          <w:sz w:val="24"/>
          <w:szCs w:val="24"/>
          <w:lang w:val="en-US" w:eastAsia="zh-CN"/>
        </w:rPr>
      </w:pPr>
    </w:p>
    <w:p w:rsidR="00DB398E" w:rsidRDefault="00DB398E" w:rsidP="0006308F">
      <w:pPr>
        <w:pStyle w:val="A0"/>
        <w:rPr>
          <w:rFonts w:ascii="Times New Roman" w:hAnsi="Times New Roman" w:cs="Times New Roman"/>
          <w:sz w:val="24"/>
          <w:szCs w:val="24"/>
          <w:lang w:val="en-US" w:eastAsia="zh-CN"/>
        </w:rPr>
      </w:pPr>
    </w:p>
    <w:p w:rsidR="00B86532" w:rsidRPr="00E2301E" w:rsidRDefault="000B15B6" w:rsidP="00B86532">
      <w:pPr>
        <w:tabs>
          <w:tab w:val="clear" w:pos="420"/>
        </w:tabs>
        <w:suppressAutoHyphens w:val="0"/>
        <w:spacing w:after="0" w:line="240" w:lineRule="auto"/>
        <w:jc w:val="center"/>
        <w:rPr>
          <w:rFonts w:asciiTheme="minorEastAsia" w:eastAsiaTheme="minorEastAsia" w:hAnsiTheme="minorEastAsia"/>
          <w:color w:val="auto"/>
          <w:kern w:val="2"/>
          <w:sz w:val="32"/>
          <w:szCs w:val="32"/>
          <w:lang w:val="en-GB"/>
        </w:rPr>
      </w:pPr>
      <w:r>
        <w:rPr>
          <w:rFonts w:asciiTheme="minorEastAsia" w:eastAsiaTheme="minorEastAsia" w:hAnsiTheme="minorEastAsia"/>
          <w:color w:val="auto"/>
          <w:kern w:val="2"/>
          <w:sz w:val="32"/>
          <w:szCs w:val="32"/>
          <w:lang w:val="en-GB"/>
        </w:rPr>
        <w:t>6</w:t>
      </w:r>
      <w:r w:rsidR="00B8436F">
        <w:rPr>
          <w:rFonts w:asciiTheme="minorEastAsia" w:eastAsiaTheme="minorEastAsia" w:hAnsiTheme="minorEastAsia"/>
          <w:color w:val="auto"/>
          <w:kern w:val="2"/>
          <w:sz w:val="32"/>
          <w:szCs w:val="32"/>
          <w:lang w:val="en-GB"/>
        </w:rPr>
        <w:t>1</w:t>
      </w:r>
      <w:r w:rsidR="006C7610" w:rsidRPr="00E2301E">
        <w:rPr>
          <w:rFonts w:asciiTheme="minorEastAsia" w:eastAsiaTheme="minorEastAsia" w:hAnsiTheme="minorEastAsia"/>
          <w:color w:val="auto"/>
          <w:kern w:val="2"/>
          <w:sz w:val="32"/>
          <w:szCs w:val="32"/>
          <w:lang w:val="en-GB"/>
        </w:rPr>
        <w:t xml:space="preserve">. </w:t>
      </w:r>
      <w:r w:rsidR="00B86532" w:rsidRPr="00E2301E">
        <w:rPr>
          <w:rFonts w:asciiTheme="minorEastAsia" w:eastAsiaTheme="minorEastAsia" w:hAnsiTheme="minorEastAsia" w:hint="eastAsia"/>
          <w:color w:val="auto"/>
          <w:kern w:val="2"/>
          <w:sz w:val="32"/>
          <w:szCs w:val="32"/>
        </w:rPr>
        <w:t>外国留学生对汉语教材中的文化教学反馈</w:t>
      </w:r>
      <w:r w:rsidR="005A780C" w:rsidRPr="00E2301E">
        <w:rPr>
          <w:rFonts w:asciiTheme="minorEastAsia" w:eastAsiaTheme="minorEastAsia" w:hAnsiTheme="minorEastAsia"/>
          <w:color w:val="auto"/>
          <w:kern w:val="2"/>
          <w:sz w:val="32"/>
          <w:szCs w:val="32"/>
          <w:lang w:val="en-GB"/>
        </w:rPr>
        <w:t xml:space="preserve"> </w:t>
      </w:r>
    </w:p>
    <w:p w:rsidR="00B86532" w:rsidRPr="00E2301E" w:rsidRDefault="00B86532" w:rsidP="00B86532">
      <w:pPr>
        <w:tabs>
          <w:tab w:val="clear" w:pos="420"/>
        </w:tabs>
        <w:suppressAutoHyphens w:val="0"/>
        <w:spacing w:after="0" w:line="240" w:lineRule="auto"/>
        <w:jc w:val="center"/>
        <w:rPr>
          <w:rFonts w:asciiTheme="minorEastAsia" w:eastAsiaTheme="minorEastAsia" w:hAnsiTheme="minorEastAsia"/>
          <w:color w:val="auto"/>
          <w:kern w:val="2"/>
          <w:sz w:val="32"/>
          <w:szCs w:val="32"/>
          <w:lang w:val="en-GB"/>
        </w:rPr>
      </w:pPr>
      <w:r w:rsidRPr="00E2301E">
        <w:rPr>
          <w:rFonts w:asciiTheme="minorEastAsia" w:eastAsiaTheme="minorEastAsia" w:hAnsiTheme="minorEastAsia" w:hint="eastAsia"/>
          <w:color w:val="auto"/>
          <w:kern w:val="2"/>
          <w:sz w:val="32"/>
          <w:szCs w:val="32"/>
        </w:rPr>
        <w:t>潘燊</w:t>
      </w:r>
      <w:r w:rsidR="00F42713">
        <w:rPr>
          <w:rFonts w:asciiTheme="minorEastAsia" w:eastAsiaTheme="minorEastAsia" w:hAnsiTheme="minorEastAsia"/>
          <w:color w:val="auto"/>
          <w:kern w:val="2"/>
          <w:sz w:val="32"/>
          <w:szCs w:val="32"/>
          <w:lang w:val="en-GB"/>
        </w:rPr>
        <w:t>,</w:t>
      </w:r>
      <w:r w:rsidRPr="00E2301E">
        <w:rPr>
          <w:rFonts w:asciiTheme="minorEastAsia" w:eastAsiaTheme="minorEastAsia" w:hAnsiTheme="minorEastAsia" w:hint="eastAsia"/>
          <w:color w:val="auto"/>
          <w:kern w:val="2"/>
          <w:sz w:val="32"/>
          <w:szCs w:val="32"/>
        </w:rPr>
        <w:t xml:space="preserve"> 香港理工大学 </w:t>
      </w:r>
    </w:p>
    <w:p w:rsidR="00B86532" w:rsidRPr="00E2301E" w:rsidRDefault="00B86532" w:rsidP="00B86532">
      <w:pPr>
        <w:tabs>
          <w:tab w:val="clear" w:pos="420"/>
        </w:tabs>
        <w:suppressAutoHyphens w:val="0"/>
        <w:spacing w:after="0" w:line="240" w:lineRule="auto"/>
        <w:jc w:val="center"/>
        <w:rPr>
          <w:rFonts w:ascii="Times New Roman" w:hAnsi="Times New Roman"/>
          <w:color w:val="auto"/>
          <w:kern w:val="2"/>
          <w:sz w:val="32"/>
          <w:szCs w:val="32"/>
        </w:rPr>
      </w:pPr>
      <w:r w:rsidRPr="00E2301E">
        <w:rPr>
          <w:rFonts w:ascii="Times New Roman" w:hAnsi="Times New Roman" w:hint="eastAsia"/>
          <w:color w:val="auto"/>
          <w:kern w:val="2"/>
          <w:sz w:val="32"/>
          <w:szCs w:val="32"/>
        </w:rPr>
        <w:t>panshenmily1989@163.com</w:t>
      </w:r>
    </w:p>
    <w:p w:rsidR="00B86532" w:rsidRPr="00B86532" w:rsidRDefault="00B86532" w:rsidP="00B86532">
      <w:pPr>
        <w:tabs>
          <w:tab w:val="clear" w:pos="420"/>
        </w:tabs>
        <w:suppressAutoHyphens w:val="0"/>
        <w:spacing w:after="0" w:line="240" w:lineRule="auto"/>
        <w:jc w:val="center"/>
        <w:rPr>
          <w:rFonts w:ascii="Times New Roman" w:hAnsi="Times New Roman"/>
          <w:color w:val="auto"/>
          <w:kern w:val="2"/>
          <w:sz w:val="24"/>
          <w:szCs w:val="24"/>
        </w:rPr>
      </w:pPr>
    </w:p>
    <w:p w:rsidR="00B86532" w:rsidRPr="00B86532" w:rsidRDefault="00B86532" w:rsidP="00F42713">
      <w:pPr>
        <w:tabs>
          <w:tab w:val="clear" w:pos="420"/>
        </w:tabs>
        <w:suppressAutoHyphens w:val="0"/>
        <w:spacing w:after="0" w:line="240" w:lineRule="auto"/>
        <w:rPr>
          <w:rFonts w:asciiTheme="minorEastAsia" w:eastAsiaTheme="minorEastAsia" w:hAnsiTheme="minorEastAsia"/>
          <w:color w:val="auto"/>
          <w:kern w:val="2"/>
          <w:sz w:val="24"/>
          <w:szCs w:val="24"/>
        </w:rPr>
      </w:pPr>
      <w:r w:rsidRPr="00B86532">
        <w:rPr>
          <w:rFonts w:asciiTheme="minorEastAsia" w:eastAsiaTheme="minorEastAsia" w:hAnsiTheme="minorEastAsia" w:hint="eastAsia"/>
          <w:color w:val="auto"/>
          <w:kern w:val="2"/>
          <w:sz w:val="24"/>
          <w:szCs w:val="24"/>
        </w:rPr>
        <w:t>对外汉语中的文化教学一直被反复提及，然而如何才能将文化教学合理地融入语言教学中，还有待于更多的探讨，尤其要关注留学生对文化教学内容的理解和反馈。因此将留学生所使用的教材（以香港理工大学所使用的《新实用汉语》为例），对其中的文化内容以进行分类(旅行、交际习惯、生活习惯、社会新闻等)，并统计其在教材中的位置（如单词、阅读、写作等）及多少，将留学生样本以国籍和学习水平进行划分，以调查问卷的形式对他们进行调查，使留学生对其进行评价反馈，反馈其感兴趣程度、接受及理解难度、期待其在教材中出现频率和形式等。总结调查问卷结果，有助于教材编写者编写文化教学的内容，同时也可以更直接地了解到外国留学生对教材中文化因素的态度和反馈。</w:t>
      </w:r>
    </w:p>
    <w:p w:rsidR="00B86532" w:rsidRPr="00B86532" w:rsidRDefault="00B86532" w:rsidP="00B86532">
      <w:pPr>
        <w:tabs>
          <w:tab w:val="clear" w:pos="420"/>
        </w:tabs>
        <w:suppressAutoHyphens w:val="0"/>
        <w:spacing w:after="0" w:line="240" w:lineRule="auto"/>
        <w:rPr>
          <w:rFonts w:asciiTheme="minorEastAsia" w:eastAsiaTheme="minorEastAsia" w:hAnsiTheme="minorEastAsia"/>
          <w:color w:val="auto"/>
          <w:kern w:val="2"/>
          <w:sz w:val="24"/>
          <w:szCs w:val="24"/>
        </w:rPr>
      </w:pPr>
    </w:p>
    <w:p w:rsidR="00B86532" w:rsidRPr="00B86532" w:rsidRDefault="00B86532" w:rsidP="00B86532">
      <w:pPr>
        <w:tabs>
          <w:tab w:val="clear" w:pos="420"/>
        </w:tabs>
        <w:suppressAutoHyphens w:val="0"/>
        <w:spacing w:after="0" w:line="240" w:lineRule="auto"/>
        <w:rPr>
          <w:rFonts w:asciiTheme="minorEastAsia" w:eastAsiaTheme="minorEastAsia" w:hAnsiTheme="minorEastAsia"/>
          <w:color w:val="auto"/>
          <w:kern w:val="2"/>
          <w:sz w:val="24"/>
          <w:szCs w:val="24"/>
        </w:rPr>
      </w:pPr>
      <w:r w:rsidRPr="00B86532">
        <w:rPr>
          <w:rFonts w:asciiTheme="minorEastAsia" w:eastAsiaTheme="minorEastAsia" w:hAnsiTheme="minorEastAsia" w:hint="eastAsia"/>
          <w:color w:val="auto"/>
          <w:kern w:val="2"/>
          <w:sz w:val="24"/>
          <w:szCs w:val="24"/>
        </w:rPr>
        <w:t>关键词：文化教学 外国留学生 汉语教材 反馈</w:t>
      </w:r>
    </w:p>
    <w:p w:rsidR="00337940" w:rsidRDefault="00337940" w:rsidP="00A103FC">
      <w:pPr>
        <w:adjustRightInd w:val="0"/>
        <w:snapToGrid w:val="0"/>
        <w:spacing w:line="240" w:lineRule="auto"/>
        <w:jc w:val="center"/>
        <w:rPr>
          <w:rFonts w:ascii="Times New Roman" w:hAnsi="Times New Roman"/>
          <w:b/>
          <w:bCs/>
          <w:sz w:val="32"/>
          <w:szCs w:val="32"/>
        </w:rPr>
      </w:pPr>
    </w:p>
    <w:p w:rsidR="00AE4821" w:rsidRPr="00E2301E" w:rsidRDefault="0080778C" w:rsidP="00F42713">
      <w:pPr>
        <w:pStyle w:val="A0"/>
        <w:adjustRightInd w:val="0"/>
        <w:snapToGrid w:val="0"/>
        <w:jc w:val="center"/>
        <w:rPr>
          <w:rFonts w:asciiTheme="minorEastAsia" w:eastAsiaTheme="minorEastAsia" w:hAnsiTheme="minorEastAsia" w:cs="PMingLiU"/>
          <w:sz w:val="32"/>
          <w:szCs w:val="32"/>
          <w:lang w:val="en-GB"/>
        </w:rPr>
      </w:pPr>
      <w:r>
        <w:rPr>
          <w:rFonts w:asciiTheme="minorEastAsia" w:eastAsiaTheme="minorEastAsia" w:hAnsiTheme="minorEastAsia"/>
          <w:sz w:val="32"/>
          <w:szCs w:val="32"/>
          <w:lang w:val="en-GB"/>
        </w:rPr>
        <w:t>6</w:t>
      </w:r>
      <w:r w:rsidR="00B8436F">
        <w:rPr>
          <w:rFonts w:asciiTheme="minorEastAsia" w:eastAsiaTheme="minorEastAsia" w:hAnsiTheme="minorEastAsia"/>
          <w:sz w:val="32"/>
          <w:szCs w:val="32"/>
          <w:lang w:val="en-GB"/>
        </w:rPr>
        <w:t>2</w:t>
      </w:r>
      <w:r w:rsidR="00E2301E" w:rsidRPr="00E2301E">
        <w:rPr>
          <w:rFonts w:asciiTheme="minorEastAsia" w:eastAsiaTheme="minorEastAsia" w:hAnsiTheme="minorEastAsia"/>
          <w:sz w:val="32"/>
          <w:szCs w:val="32"/>
          <w:lang w:val="en-GB"/>
        </w:rPr>
        <w:t>.</w:t>
      </w:r>
      <w:r w:rsidR="005A780C" w:rsidRPr="00E2301E">
        <w:rPr>
          <w:rFonts w:asciiTheme="minorEastAsia" w:eastAsiaTheme="minorEastAsia" w:hAnsiTheme="minorEastAsia"/>
          <w:sz w:val="32"/>
          <w:szCs w:val="32"/>
        </w:rPr>
        <w:t xml:space="preserve"> </w:t>
      </w:r>
      <w:r w:rsidR="00AE4821" w:rsidRPr="00E2301E">
        <w:rPr>
          <w:rFonts w:asciiTheme="minorEastAsia" w:eastAsiaTheme="minorEastAsia" w:hAnsiTheme="minorEastAsia" w:cs="Times New Roman" w:hint="eastAsia"/>
          <w:sz w:val="24"/>
          <w:szCs w:val="24"/>
          <w:lang w:val="en-GB"/>
        </w:rPr>
        <w:tab/>
      </w:r>
      <w:r w:rsidR="00AE4821" w:rsidRPr="00E2301E">
        <w:rPr>
          <w:rFonts w:asciiTheme="minorEastAsia" w:eastAsiaTheme="minorEastAsia" w:hAnsiTheme="minorEastAsia" w:hint="eastAsia"/>
          <w:sz w:val="32"/>
          <w:szCs w:val="32"/>
        </w:rPr>
        <w:t>台灣華語四字格套語認知類型探討</w:t>
      </w:r>
    </w:p>
    <w:p w:rsidR="00AE4821" w:rsidRPr="00E2301E" w:rsidRDefault="00AE4821" w:rsidP="00F42713">
      <w:pPr>
        <w:autoSpaceDE w:val="0"/>
        <w:autoSpaceDN w:val="0"/>
        <w:adjustRightInd w:val="0"/>
        <w:snapToGrid w:val="0"/>
        <w:spacing w:line="240" w:lineRule="auto"/>
        <w:ind w:left="2528" w:hangingChars="790" w:hanging="2528"/>
        <w:jc w:val="center"/>
        <w:rPr>
          <w:rFonts w:asciiTheme="minorEastAsia" w:eastAsiaTheme="minorEastAsia" w:hAnsiTheme="minorEastAsia" w:cs="PMingLiU"/>
          <w:color w:val="000000"/>
          <w:sz w:val="32"/>
          <w:szCs w:val="32"/>
          <w:lang w:val="en-GB" w:eastAsia="zh-TW"/>
        </w:rPr>
      </w:pPr>
      <w:r w:rsidRPr="00E2301E">
        <w:rPr>
          <w:rFonts w:asciiTheme="minorEastAsia" w:eastAsiaTheme="minorEastAsia" w:hAnsiTheme="minorEastAsia" w:cs="PMingLiU" w:hint="eastAsia"/>
          <w:color w:val="000000"/>
          <w:sz w:val="32"/>
          <w:szCs w:val="32"/>
          <w:lang w:val="zh-TW" w:eastAsia="zh-TW"/>
        </w:rPr>
        <w:t>邱湘雲</w:t>
      </w:r>
      <w:r w:rsidRPr="00E2301E">
        <w:rPr>
          <w:rFonts w:asciiTheme="minorEastAsia" w:eastAsiaTheme="minorEastAsia" w:hAnsiTheme="minorEastAsia" w:cs="PMingLiU"/>
          <w:color w:val="000000"/>
          <w:sz w:val="32"/>
          <w:szCs w:val="32"/>
          <w:lang w:val="en-GB" w:eastAsia="zh-TW"/>
        </w:rPr>
        <w:t xml:space="preserve">, </w:t>
      </w:r>
      <w:r w:rsidRPr="00E2301E">
        <w:rPr>
          <w:rFonts w:asciiTheme="minorEastAsia" w:eastAsiaTheme="minorEastAsia" w:hAnsiTheme="minorEastAsia" w:cs="PMingLiU" w:hint="eastAsia"/>
          <w:color w:val="000000"/>
          <w:sz w:val="32"/>
          <w:szCs w:val="32"/>
          <w:lang w:val="zh-TW" w:eastAsia="zh-TW"/>
        </w:rPr>
        <w:t>彰化師大台文所</w:t>
      </w:r>
    </w:p>
    <w:p w:rsidR="00AE4821" w:rsidRPr="00A350A7" w:rsidRDefault="00AE4821" w:rsidP="00F42713">
      <w:pPr>
        <w:autoSpaceDE w:val="0"/>
        <w:autoSpaceDN w:val="0"/>
        <w:adjustRightInd w:val="0"/>
        <w:snapToGrid w:val="0"/>
        <w:spacing w:line="240" w:lineRule="auto"/>
        <w:ind w:left="2528" w:hangingChars="790" w:hanging="2528"/>
        <w:jc w:val="center"/>
        <w:rPr>
          <w:rFonts w:ascii="Times New Roman" w:eastAsiaTheme="minorEastAsia" w:hAnsi="Times New Roman"/>
          <w:color w:val="000000"/>
          <w:sz w:val="32"/>
          <w:szCs w:val="32"/>
          <w:lang w:val="zh-TW" w:eastAsia="zh-TW"/>
        </w:rPr>
      </w:pPr>
      <w:r w:rsidRPr="00A350A7">
        <w:rPr>
          <w:rFonts w:ascii="Times New Roman" w:eastAsiaTheme="minorEastAsia" w:hAnsi="Times New Roman"/>
          <w:color w:val="000000"/>
          <w:sz w:val="32"/>
          <w:szCs w:val="32"/>
          <w:lang w:val="zh-TW" w:eastAsia="zh-TW"/>
        </w:rPr>
        <w:t>chuss@cc.ncue.edu.tw</w:t>
      </w:r>
    </w:p>
    <w:p w:rsidR="00AE4821" w:rsidRPr="00A350A7" w:rsidRDefault="00AE4821" w:rsidP="00AE4821">
      <w:pPr>
        <w:widowControl/>
        <w:rPr>
          <w:rFonts w:asciiTheme="minorEastAsia" w:eastAsiaTheme="minorEastAsia" w:hAnsiTheme="minorEastAsia"/>
          <w:color w:val="auto"/>
          <w:sz w:val="24"/>
          <w:szCs w:val="24"/>
          <w:lang w:eastAsia="zh-TW"/>
        </w:rPr>
      </w:pPr>
      <w:r w:rsidRPr="00A350A7">
        <w:rPr>
          <w:rFonts w:asciiTheme="minorEastAsia" w:eastAsiaTheme="minorEastAsia" w:hAnsiTheme="minorEastAsia" w:cs="DFKai-SB" w:hint="eastAsia"/>
          <w:b/>
          <w:bCs/>
          <w:color w:val="000000"/>
          <w:sz w:val="24"/>
          <w:szCs w:val="24"/>
          <w:lang w:val="zh-TW" w:eastAsia="zh-TW"/>
        </w:rPr>
        <w:t xml:space="preserve">　</w:t>
      </w:r>
      <w:r w:rsidRPr="00A350A7">
        <w:rPr>
          <w:rFonts w:asciiTheme="minorEastAsia" w:eastAsiaTheme="minorEastAsia" w:hAnsiTheme="minorEastAsia" w:hint="eastAsia"/>
          <w:sz w:val="24"/>
          <w:szCs w:val="24"/>
          <w:lang w:eastAsia="zh-TW"/>
        </w:rPr>
        <w:t xml:space="preserve">　漢語語彙當中，「四字格」是結構固定、語義完整，歷經時代錘鍊而為人們耳熟能詳的特殊語碼。四字格當中有不少固定式套語：人體式如「Ｘ頭Ｘ腦」，否定式如「不Ｘ不Ｘ」，數字式如「七Ｘ八Ｘ」，方位式如「東Ｘ西Ｘ」……等，形成固定的詞彙語義框架，其格式具語義的隱喻性及語用的能產性，然而不同的民族有著不同的認知思維方式，非漢語人士往往無法掌握這類語彙語義概念由何而來，造成漢語學習的困擾。吳為善（2011）：「概念整合是一個過程，而整合的結果就是一個『構式』」，因此概念整合理論同構式語法理論是相通的。」基於此，本文擬以台灣教育部及中研院語料庫所見作為語料來源，針對華語四字格套語探討其結構特點及語義生成機制，並進一步探討運用認知概念圖於華語四字格套語或成語的教學方法。文中首先歸納台灣華語四字格套語格式及「Ｘ」待嵌詞彙的類型、其次探討其語義認知生成機制，應用「概念整合」、「框架語義」與「構式語法」理論，分析四字格的概念隱喻及轉喻義，然後由形式整合後的構式義進行探討，目的在指出四字格的形成規律，並凸顯漢語四字格的語義特性。</w:t>
      </w:r>
    </w:p>
    <w:p w:rsidR="00AE4821" w:rsidRPr="00A350A7" w:rsidRDefault="00AE4821" w:rsidP="00AE4821">
      <w:pPr>
        <w:widowControl/>
        <w:rPr>
          <w:rFonts w:asciiTheme="minorEastAsia" w:eastAsiaTheme="minorEastAsia" w:hAnsiTheme="minorEastAsia"/>
          <w:sz w:val="24"/>
          <w:szCs w:val="24"/>
          <w:lang w:eastAsia="zh-TW"/>
        </w:rPr>
      </w:pPr>
      <w:r w:rsidRPr="00A350A7">
        <w:rPr>
          <w:rFonts w:asciiTheme="minorEastAsia" w:eastAsiaTheme="minorEastAsia" w:hAnsiTheme="minorEastAsia" w:hint="eastAsia"/>
          <w:sz w:val="24"/>
          <w:szCs w:val="24"/>
          <w:lang w:eastAsia="zh-TW"/>
        </w:rPr>
        <w:t>四字格、套語、認知隱喻、構式、框架語義</w:t>
      </w:r>
    </w:p>
    <w:p w:rsidR="00AE4821" w:rsidRPr="00A350A7" w:rsidRDefault="00AE4821" w:rsidP="00AE4821">
      <w:pPr>
        <w:pStyle w:val="A0"/>
        <w:rPr>
          <w:rFonts w:ascii="Times New Roman" w:hAnsi="Times New Roman" w:cs="Times New Roman"/>
          <w:sz w:val="24"/>
          <w:szCs w:val="24"/>
          <w:lang w:val="en-US"/>
        </w:rPr>
      </w:pPr>
    </w:p>
    <w:p w:rsidR="00CA231D" w:rsidRPr="00CA231D" w:rsidRDefault="00047185" w:rsidP="00A103FC">
      <w:pPr>
        <w:adjustRightInd w:val="0"/>
        <w:snapToGrid w:val="0"/>
        <w:spacing w:line="240" w:lineRule="auto"/>
        <w:jc w:val="center"/>
        <w:rPr>
          <w:rFonts w:ascii="Times New Roman" w:hAnsi="Times New Roman"/>
          <w:sz w:val="32"/>
          <w:szCs w:val="32"/>
        </w:rPr>
      </w:pPr>
      <w:r>
        <w:rPr>
          <w:rFonts w:ascii="Times New Roman" w:hAnsi="Times New Roman"/>
          <w:sz w:val="32"/>
          <w:szCs w:val="32"/>
        </w:rPr>
        <w:t>6</w:t>
      </w:r>
      <w:r w:rsidR="00B8436F">
        <w:rPr>
          <w:rFonts w:ascii="Times New Roman" w:hAnsi="Times New Roman"/>
          <w:sz w:val="32"/>
          <w:szCs w:val="32"/>
        </w:rPr>
        <w:t>3</w:t>
      </w:r>
      <w:r w:rsidR="006C7610">
        <w:rPr>
          <w:rFonts w:ascii="Times New Roman" w:hAnsi="Times New Roman"/>
          <w:sz w:val="32"/>
          <w:szCs w:val="32"/>
        </w:rPr>
        <w:t xml:space="preserve">. </w:t>
      </w:r>
      <w:r w:rsidR="00CA231D" w:rsidRPr="00CA231D">
        <w:rPr>
          <w:rFonts w:ascii="Times New Roman" w:hAnsi="Times New Roman"/>
          <w:sz w:val="32"/>
          <w:szCs w:val="32"/>
        </w:rPr>
        <w:t>The production of L2 Chinese tones by Thai native speakers</w:t>
      </w:r>
    </w:p>
    <w:p w:rsidR="00CA231D" w:rsidRPr="00CA231D" w:rsidRDefault="00CA231D" w:rsidP="00A103FC">
      <w:pPr>
        <w:adjustRightInd w:val="0"/>
        <w:snapToGrid w:val="0"/>
        <w:spacing w:line="240" w:lineRule="auto"/>
        <w:jc w:val="center"/>
        <w:rPr>
          <w:rFonts w:ascii="Times New Roman" w:hAnsi="Times New Roman"/>
          <w:sz w:val="32"/>
          <w:szCs w:val="32"/>
        </w:rPr>
      </w:pPr>
      <w:proofErr w:type="spellStart"/>
      <w:r w:rsidRPr="00CA231D">
        <w:rPr>
          <w:rFonts w:ascii="Times New Roman" w:hAnsi="Times New Roman"/>
          <w:sz w:val="32"/>
          <w:szCs w:val="32"/>
        </w:rPr>
        <w:t>Woramon</w:t>
      </w:r>
      <w:proofErr w:type="spellEnd"/>
      <w:r w:rsidRPr="00CA231D">
        <w:rPr>
          <w:rFonts w:ascii="Times New Roman" w:hAnsi="Times New Roman"/>
          <w:sz w:val="32"/>
          <w:szCs w:val="32"/>
        </w:rPr>
        <w:t xml:space="preserve"> P</w:t>
      </w:r>
      <w:r w:rsidR="006C7610">
        <w:rPr>
          <w:rFonts w:ascii="Times New Roman" w:hAnsi="Times New Roman"/>
          <w:sz w:val="32"/>
          <w:szCs w:val="32"/>
        </w:rPr>
        <w:t>RAWATMUANG</w:t>
      </w:r>
      <w:r w:rsidR="00BD473D">
        <w:rPr>
          <w:rFonts w:ascii="Times New Roman" w:hAnsi="Times New Roman"/>
          <w:sz w:val="32"/>
          <w:szCs w:val="32"/>
        </w:rPr>
        <w:t xml:space="preserve">, </w:t>
      </w:r>
      <w:r w:rsidRPr="00CA231D">
        <w:rPr>
          <w:rFonts w:ascii="Times New Roman" w:hAnsi="Times New Roman"/>
          <w:sz w:val="32"/>
          <w:szCs w:val="32"/>
        </w:rPr>
        <w:t>University of Cambridge</w:t>
      </w:r>
      <w:r w:rsidR="00CA2156">
        <w:rPr>
          <w:rFonts w:ascii="Times New Roman" w:hAnsi="Times New Roman"/>
          <w:sz w:val="32"/>
          <w:szCs w:val="32"/>
        </w:rPr>
        <w:t xml:space="preserve"> </w:t>
      </w:r>
    </w:p>
    <w:p w:rsidR="00CA231D" w:rsidRPr="00CA231D" w:rsidRDefault="00CA231D" w:rsidP="00A103FC">
      <w:pPr>
        <w:adjustRightInd w:val="0"/>
        <w:snapToGrid w:val="0"/>
        <w:spacing w:line="240" w:lineRule="auto"/>
        <w:jc w:val="center"/>
        <w:rPr>
          <w:rFonts w:ascii="Times New Roman" w:hAnsi="Times New Roman"/>
          <w:sz w:val="32"/>
          <w:szCs w:val="32"/>
        </w:rPr>
      </w:pPr>
      <w:r w:rsidRPr="00CA231D">
        <w:rPr>
          <w:rFonts w:ascii="Times New Roman" w:hAnsi="Times New Roman"/>
          <w:sz w:val="32"/>
          <w:szCs w:val="32"/>
        </w:rPr>
        <w:t>wp246@cam.ac.uk</w:t>
      </w:r>
    </w:p>
    <w:p w:rsidR="00BD473D" w:rsidRDefault="00BD473D" w:rsidP="00A103FC">
      <w:pPr>
        <w:adjustRightInd w:val="0"/>
        <w:snapToGrid w:val="0"/>
        <w:spacing w:line="240" w:lineRule="auto"/>
        <w:rPr>
          <w:rFonts w:ascii="Times New Roman" w:hAnsi="Times New Roman"/>
          <w:sz w:val="24"/>
          <w:szCs w:val="24"/>
        </w:rPr>
      </w:pPr>
    </w:p>
    <w:p w:rsidR="00CA231D" w:rsidRPr="0020470E" w:rsidRDefault="00CA231D" w:rsidP="00A103FC">
      <w:pPr>
        <w:adjustRightInd w:val="0"/>
        <w:snapToGrid w:val="0"/>
        <w:spacing w:line="240" w:lineRule="auto"/>
        <w:rPr>
          <w:rFonts w:ascii="Times New Roman" w:hAnsi="Times New Roman"/>
          <w:sz w:val="24"/>
          <w:szCs w:val="24"/>
        </w:rPr>
      </w:pPr>
      <w:r>
        <w:rPr>
          <w:rFonts w:ascii="Times New Roman" w:hAnsi="Times New Roman"/>
          <w:sz w:val="24"/>
          <w:szCs w:val="24"/>
        </w:rPr>
        <w:t xml:space="preserve">Despite a large number of Thai native speakers learning Chinese, this group of learners has not received much attention in the second language acquisition research. This study aims to fill in this gap by investigating the acquisition of Chinese tones by Thai native speakers. Three groups of participants were included in this study: Chinese native speakers (the CNSs, n=4), Thai native speakers (the TNSs, n=2) and Thai learners of Chinese (the TLs, n=10). The last group was divided into three proficiency groups: beginners (n=4), intermediate learners (n=4) and advanced learners (n=2). Data of participants’ production of all 4 Chinese tones (by CNSs and TLs) and all 5 Thai tones (by TNSs) in single syllables were collected. Later, the </w:t>
      </w:r>
      <w:r w:rsidRPr="00B82B7F">
        <w:rPr>
          <w:rFonts w:ascii="Times New Roman" w:hAnsi="Times New Roman"/>
          <w:sz w:val="24"/>
          <w:szCs w:val="24"/>
        </w:rPr>
        <w:t>Euclidean distance</w:t>
      </w:r>
      <w:r>
        <w:rPr>
          <w:rFonts w:ascii="Times New Roman" w:hAnsi="Times New Roman"/>
          <w:sz w:val="24"/>
          <w:szCs w:val="24"/>
        </w:rPr>
        <w:t xml:space="preserve"> was calculated to find similarity between pairs of data. The results show that: 1) In general, the Chinese tones that are most similar to those in Thai learners’ production are the target tones (i.e. tones that learners were trying to produce). This pattern seems to hold true for all proficiency levels, but is most pronounced among the advanced learners. This suggests that the TLs do not have problems distinguishing Chinese tones in their pronunciation. 2) There seems to be a constant pattern of similarity between Thai learners’ L2 Chinese tones and the standard Thai tones, i.e. learners’ Chinese tone 4 is very close to the Thai tone 3, their Chinese tone 1 is closest to the Thai tone 4, their Chinese tone 2 is close to the Thai tone 5, and their Chinese tone 3 is comparable to both tone 3 and tone 5 in Thai. Based on these results, the L1 effects on the acquisition of L2 tones by native speakers of tonal languages are discussed.</w:t>
      </w:r>
    </w:p>
    <w:p w:rsidR="00CA231D" w:rsidRDefault="00CA231D" w:rsidP="00A103FC">
      <w:pPr>
        <w:adjustRightInd w:val="0"/>
        <w:snapToGrid w:val="0"/>
        <w:spacing w:line="240" w:lineRule="auto"/>
        <w:rPr>
          <w:rFonts w:ascii="Times New Roman" w:hAnsi="Times New Roman"/>
          <w:sz w:val="24"/>
          <w:szCs w:val="24"/>
        </w:rPr>
      </w:pPr>
    </w:p>
    <w:p w:rsidR="00E1220C" w:rsidRDefault="00E1220C" w:rsidP="00A103FC">
      <w:pPr>
        <w:adjustRightInd w:val="0"/>
        <w:snapToGrid w:val="0"/>
        <w:spacing w:line="240" w:lineRule="auto"/>
        <w:rPr>
          <w:rFonts w:ascii="Times New Roman" w:hAnsi="Times New Roman"/>
          <w:sz w:val="24"/>
          <w:szCs w:val="24"/>
        </w:rPr>
      </w:pPr>
    </w:p>
    <w:p w:rsidR="00E1220C" w:rsidRDefault="00E1220C" w:rsidP="00A103FC">
      <w:pPr>
        <w:adjustRightInd w:val="0"/>
        <w:snapToGrid w:val="0"/>
        <w:spacing w:line="240" w:lineRule="auto"/>
        <w:rPr>
          <w:rFonts w:ascii="Times New Roman" w:hAnsi="Times New Roman"/>
          <w:sz w:val="24"/>
          <w:szCs w:val="24"/>
        </w:rPr>
      </w:pPr>
    </w:p>
    <w:p w:rsidR="00E1220C" w:rsidRDefault="00E1220C" w:rsidP="00A103FC">
      <w:pPr>
        <w:adjustRightInd w:val="0"/>
        <w:snapToGrid w:val="0"/>
        <w:spacing w:line="240" w:lineRule="auto"/>
        <w:rPr>
          <w:rFonts w:ascii="Times New Roman" w:hAnsi="Times New Roman"/>
          <w:sz w:val="24"/>
          <w:szCs w:val="24"/>
        </w:rPr>
      </w:pPr>
    </w:p>
    <w:p w:rsidR="00E1220C" w:rsidRDefault="00E1220C" w:rsidP="00A103FC">
      <w:pPr>
        <w:adjustRightInd w:val="0"/>
        <w:snapToGrid w:val="0"/>
        <w:spacing w:line="240" w:lineRule="auto"/>
        <w:rPr>
          <w:rFonts w:ascii="Times New Roman" w:hAnsi="Times New Roman"/>
          <w:sz w:val="24"/>
          <w:szCs w:val="24"/>
        </w:rPr>
      </w:pPr>
    </w:p>
    <w:p w:rsidR="00E1220C" w:rsidRDefault="00E1220C" w:rsidP="00A103FC">
      <w:pPr>
        <w:adjustRightInd w:val="0"/>
        <w:snapToGrid w:val="0"/>
        <w:spacing w:line="240" w:lineRule="auto"/>
        <w:rPr>
          <w:rFonts w:ascii="Times New Roman" w:hAnsi="Times New Roman"/>
          <w:sz w:val="24"/>
          <w:szCs w:val="24"/>
        </w:rPr>
      </w:pPr>
    </w:p>
    <w:p w:rsidR="00E1220C" w:rsidRDefault="00E1220C" w:rsidP="00A103FC">
      <w:pPr>
        <w:adjustRightInd w:val="0"/>
        <w:snapToGrid w:val="0"/>
        <w:spacing w:line="240" w:lineRule="auto"/>
        <w:rPr>
          <w:rFonts w:ascii="Times New Roman" w:hAnsi="Times New Roman"/>
          <w:sz w:val="24"/>
          <w:szCs w:val="24"/>
        </w:rPr>
      </w:pPr>
    </w:p>
    <w:p w:rsidR="00E1220C" w:rsidRDefault="00E1220C" w:rsidP="00A103FC">
      <w:pPr>
        <w:adjustRightInd w:val="0"/>
        <w:snapToGrid w:val="0"/>
        <w:spacing w:line="240" w:lineRule="auto"/>
        <w:rPr>
          <w:rFonts w:ascii="Times New Roman" w:hAnsi="Times New Roman"/>
          <w:sz w:val="24"/>
          <w:szCs w:val="24"/>
        </w:rPr>
      </w:pPr>
    </w:p>
    <w:p w:rsidR="00E1220C" w:rsidRDefault="00E1220C" w:rsidP="00A103FC">
      <w:pPr>
        <w:adjustRightInd w:val="0"/>
        <w:snapToGrid w:val="0"/>
        <w:spacing w:line="240" w:lineRule="auto"/>
        <w:rPr>
          <w:rFonts w:ascii="Times New Roman" w:hAnsi="Times New Roman"/>
          <w:sz w:val="24"/>
          <w:szCs w:val="24"/>
        </w:rPr>
      </w:pPr>
    </w:p>
    <w:p w:rsidR="00E1220C" w:rsidRDefault="00E1220C" w:rsidP="00A103FC">
      <w:pPr>
        <w:adjustRightInd w:val="0"/>
        <w:snapToGrid w:val="0"/>
        <w:spacing w:line="240" w:lineRule="auto"/>
        <w:rPr>
          <w:rFonts w:ascii="Times New Roman" w:hAnsi="Times New Roman"/>
          <w:sz w:val="24"/>
          <w:szCs w:val="24"/>
        </w:rPr>
      </w:pPr>
    </w:p>
    <w:p w:rsidR="00E1220C" w:rsidRDefault="00E1220C" w:rsidP="00A103FC">
      <w:pPr>
        <w:adjustRightInd w:val="0"/>
        <w:snapToGrid w:val="0"/>
        <w:spacing w:line="240" w:lineRule="auto"/>
        <w:rPr>
          <w:rFonts w:ascii="Times New Roman" w:hAnsi="Times New Roman"/>
          <w:sz w:val="24"/>
          <w:szCs w:val="24"/>
        </w:rPr>
      </w:pPr>
    </w:p>
    <w:p w:rsidR="00E73561" w:rsidRPr="00CA2156" w:rsidRDefault="00E2301E" w:rsidP="00E73561">
      <w:pPr>
        <w:jc w:val="center"/>
        <w:rPr>
          <w:sz w:val="32"/>
          <w:szCs w:val="32"/>
          <w:lang w:val="en-GB"/>
        </w:rPr>
      </w:pPr>
      <w:r>
        <w:rPr>
          <w:rFonts w:ascii="SimSun" w:hAnsi="SimSun"/>
          <w:sz w:val="32"/>
          <w:szCs w:val="32"/>
        </w:rPr>
        <w:lastRenderedPageBreak/>
        <w:t>6</w:t>
      </w:r>
      <w:r w:rsidR="00B8436F">
        <w:rPr>
          <w:rFonts w:ascii="SimSun" w:hAnsi="SimSun"/>
          <w:sz w:val="32"/>
          <w:szCs w:val="32"/>
        </w:rPr>
        <w:t>4</w:t>
      </w:r>
      <w:r w:rsidR="006C7610">
        <w:rPr>
          <w:rFonts w:ascii="SimSun" w:hAnsi="SimSun"/>
          <w:sz w:val="32"/>
          <w:szCs w:val="32"/>
        </w:rPr>
        <w:t>.</w:t>
      </w:r>
      <w:r w:rsidR="00CA231D" w:rsidRPr="00C8536D">
        <w:rPr>
          <w:rFonts w:ascii="SimSun" w:hAnsi="SimSun"/>
          <w:sz w:val="32"/>
          <w:szCs w:val="32"/>
          <w:lang w:val="en-GB"/>
        </w:rPr>
        <w:t xml:space="preserve"> </w:t>
      </w:r>
      <w:r w:rsidR="00E73561" w:rsidRPr="00C8536D">
        <w:rPr>
          <w:rFonts w:hint="eastAsia"/>
          <w:sz w:val="32"/>
          <w:szCs w:val="32"/>
        </w:rPr>
        <w:t>文化经典的现代性转化：新加坡高校教学案例解析</w:t>
      </w:r>
      <w:r w:rsidR="00CA2156">
        <w:rPr>
          <w:sz w:val="32"/>
          <w:szCs w:val="32"/>
          <w:lang w:val="en-GB"/>
        </w:rPr>
        <w:t xml:space="preserve"> </w:t>
      </w:r>
    </w:p>
    <w:p w:rsidR="00E73561" w:rsidRPr="00C8536D" w:rsidRDefault="00E73561" w:rsidP="00BD473D">
      <w:pPr>
        <w:jc w:val="center"/>
        <w:rPr>
          <w:sz w:val="32"/>
          <w:szCs w:val="32"/>
        </w:rPr>
      </w:pPr>
      <w:r w:rsidRPr="00C8536D">
        <w:rPr>
          <w:rFonts w:hint="eastAsia"/>
          <w:sz w:val="32"/>
          <w:szCs w:val="32"/>
        </w:rPr>
        <w:t>曲景毅</w:t>
      </w:r>
      <w:r w:rsidRPr="00C8536D">
        <w:rPr>
          <w:sz w:val="32"/>
          <w:szCs w:val="32"/>
        </w:rPr>
        <w:t xml:space="preserve">,  </w:t>
      </w:r>
      <w:r w:rsidRPr="00C8536D">
        <w:rPr>
          <w:rFonts w:hint="eastAsia"/>
          <w:sz w:val="32"/>
          <w:szCs w:val="32"/>
        </w:rPr>
        <w:t>新加坡</w:t>
      </w:r>
      <w:r w:rsidRPr="00C8536D">
        <w:rPr>
          <w:rFonts w:hint="eastAsia"/>
          <w:sz w:val="32"/>
          <w:szCs w:val="32"/>
        </w:rPr>
        <w:t xml:space="preserve"> </w:t>
      </w:r>
      <w:r w:rsidR="00BD473D">
        <w:rPr>
          <w:rFonts w:hint="eastAsia"/>
          <w:sz w:val="32"/>
          <w:szCs w:val="32"/>
        </w:rPr>
        <w:t>南洋理工大学</w:t>
      </w:r>
      <w:hyperlink r:id="rId42" w:tgtFrame="_blank" w:history="1">
        <w:r w:rsidRPr="00C8536D">
          <w:rPr>
            <w:sz w:val="32"/>
            <w:szCs w:val="32"/>
          </w:rPr>
          <w:t>jyqu@ntu.edu.sg</w:t>
        </w:r>
      </w:hyperlink>
      <w:r w:rsidRPr="00C8536D">
        <w:rPr>
          <w:sz w:val="32"/>
          <w:szCs w:val="32"/>
        </w:rPr>
        <w:t>; </w:t>
      </w:r>
      <w:hyperlink r:id="rId43" w:tgtFrame="_blank" w:history="1">
        <w:r w:rsidRPr="00C8536D">
          <w:rPr>
            <w:sz w:val="32"/>
            <w:szCs w:val="32"/>
          </w:rPr>
          <w:t>duhua0624@gmail.com</w:t>
        </w:r>
      </w:hyperlink>
    </w:p>
    <w:p w:rsidR="00E73561" w:rsidRPr="00C8536D" w:rsidRDefault="00E73561" w:rsidP="00E73561">
      <w:pPr>
        <w:jc w:val="center"/>
        <w:rPr>
          <w:rFonts w:ascii="SimSun" w:hAnsi="SimSun"/>
          <w:sz w:val="24"/>
          <w:szCs w:val="24"/>
        </w:rPr>
      </w:pPr>
    </w:p>
    <w:p w:rsidR="00E73561" w:rsidRPr="00C8536D" w:rsidRDefault="00E73561" w:rsidP="00345CDF">
      <w:pPr>
        <w:adjustRightInd w:val="0"/>
        <w:snapToGrid w:val="0"/>
        <w:spacing w:after="0" w:line="240" w:lineRule="auto"/>
        <w:rPr>
          <w:rFonts w:ascii="SimSun" w:hAnsi="SimSun"/>
          <w:sz w:val="24"/>
          <w:szCs w:val="24"/>
        </w:rPr>
      </w:pPr>
      <w:r w:rsidRPr="00C8536D">
        <w:rPr>
          <w:rFonts w:ascii="SimSun" w:hAnsi="SimSun"/>
          <w:sz w:val="24"/>
          <w:szCs w:val="24"/>
        </w:rPr>
        <w:t xml:space="preserve">    </w:t>
      </w:r>
      <w:r w:rsidRPr="00C8536D">
        <w:rPr>
          <w:rFonts w:ascii="SimSun" w:hAnsi="SimSun" w:hint="eastAsia"/>
          <w:sz w:val="24"/>
          <w:szCs w:val="24"/>
        </w:rPr>
        <w:t>新加坡高校中文系的生源有三：新加坡本地（主体）；马来西亚；中国大陆。新加坡本地学生来源有二：其一是初级学院通过</w:t>
      </w:r>
      <w:r w:rsidRPr="00C8536D">
        <w:rPr>
          <w:rFonts w:ascii="SimSun" w:hAnsi="SimSun"/>
          <w:sz w:val="24"/>
          <w:szCs w:val="24"/>
        </w:rPr>
        <w:t>A</w:t>
      </w:r>
      <w:r w:rsidRPr="00C8536D">
        <w:rPr>
          <w:rFonts w:ascii="SimSun" w:hAnsi="SimSun" w:hint="eastAsia"/>
          <w:sz w:val="24"/>
          <w:szCs w:val="24"/>
        </w:rPr>
        <w:t>水准考入，这是主流；其二是理工学院通过</w:t>
      </w:r>
      <w:r w:rsidRPr="00C8536D">
        <w:rPr>
          <w:rFonts w:ascii="SimSun" w:hAnsi="SimSun"/>
          <w:sz w:val="24"/>
          <w:szCs w:val="24"/>
        </w:rPr>
        <w:t>O</w:t>
      </w:r>
      <w:r w:rsidRPr="00C8536D">
        <w:rPr>
          <w:rFonts w:ascii="SimSun" w:hAnsi="SimSun" w:hint="eastAsia"/>
          <w:sz w:val="24"/>
          <w:szCs w:val="24"/>
        </w:rPr>
        <w:t>水准考入。中国大陆学生绝大多数已是永久居民（</w:t>
      </w:r>
      <w:r w:rsidRPr="00C8536D">
        <w:rPr>
          <w:rFonts w:ascii="SimSun" w:hAnsi="SimSun"/>
          <w:sz w:val="24"/>
          <w:szCs w:val="24"/>
        </w:rPr>
        <w:t>Permanent Resident</w:t>
      </w:r>
      <w:r w:rsidRPr="00C8536D">
        <w:rPr>
          <w:rFonts w:ascii="SimSun" w:hAnsi="SimSun" w:hint="eastAsia"/>
          <w:sz w:val="24"/>
          <w:szCs w:val="24"/>
        </w:rPr>
        <w:t>），均已在本地中学（</w:t>
      </w:r>
      <w:r w:rsidRPr="00C8536D">
        <w:rPr>
          <w:rFonts w:ascii="SimSun" w:hAnsi="SimSun"/>
          <w:sz w:val="24"/>
          <w:szCs w:val="24"/>
        </w:rPr>
        <w:t>Secondary School</w:t>
      </w:r>
      <w:r w:rsidRPr="00C8536D">
        <w:rPr>
          <w:rFonts w:ascii="SimSun" w:hAnsi="SimSun" w:hint="eastAsia"/>
          <w:sz w:val="24"/>
          <w:szCs w:val="24"/>
        </w:rPr>
        <w:t>）、初级学院（</w:t>
      </w:r>
      <w:r w:rsidRPr="00C8536D">
        <w:rPr>
          <w:rFonts w:ascii="SimSun" w:hAnsi="SimSun"/>
          <w:sz w:val="24"/>
          <w:szCs w:val="24"/>
        </w:rPr>
        <w:t>JC</w:t>
      </w:r>
      <w:r w:rsidRPr="00C8536D">
        <w:rPr>
          <w:rFonts w:ascii="SimSun" w:hAnsi="SimSun" w:hint="eastAsia"/>
          <w:sz w:val="24"/>
          <w:szCs w:val="24"/>
        </w:rPr>
        <w:t>）或理工学院（</w:t>
      </w:r>
      <w:r w:rsidRPr="00C8536D">
        <w:rPr>
          <w:rFonts w:ascii="SimSun" w:hAnsi="SimSun"/>
          <w:sz w:val="24"/>
          <w:szCs w:val="24"/>
        </w:rPr>
        <w:t>Poly</w:t>
      </w:r>
      <w:r w:rsidRPr="00C8536D">
        <w:rPr>
          <w:rFonts w:ascii="SimSun" w:hAnsi="SimSun" w:hint="eastAsia"/>
          <w:sz w:val="24"/>
          <w:szCs w:val="24"/>
        </w:rPr>
        <w:t>）学习之后再攻读大学。马来西亚学生则是直接申请奖学金到新加坡攻读大学。不同生源的文化背景差异较大，中文的知识结构与掌握程度参差不一，良莠不齐，高校的中文教育面临挑战。教学中的实际检验证明，文化经典的现代性转化（</w:t>
      </w:r>
      <w:r w:rsidRPr="00C8536D">
        <w:rPr>
          <w:rFonts w:ascii="SimSun" w:hAnsi="SimSun"/>
          <w:sz w:val="24"/>
          <w:szCs w:val="24"/>
        </w:rPr>
        <w:t>modern transformation of cultural classics</w:t>
      </w:r>
      <w:r w:rsidRPr="00C8536D">
        <w:rPr>
          <w:rFonts w:ascii="SimSun" w:hAnsi="SimSun" w:hint="eastAsia"/>
          <w:sz w:val="24"/>
          <w:szCs w:val="24"/>
        </w:rPr>
        <w:t>）是有效的教学手段，本文以四个教学案例加以解析。第一，由李斯《谏逐客书》所阐释的议题引发学生对日益引起新加坡国人关注的移民问题的讨论。外来人口带来相当的社会压力，但引进外来人才确有必要性和实用价值，政府的政策是力求达到平衡与双赢。第二，《孟子·告子上》（“鱼我所欲也”）舍生取义的传统道德理念，与电影《少年派的奇幻漂流》（</w:t>
      </w:r>
      <w:r w:rsidRPr="00C8536D">
        <w:rPr>
          <w:rFonts w:ascii="SimSun" w:hAnsi="SimSun"/>
          <w:sz w:val="24"/>
          <w:szCs w:val="24"/>
        </w:rPr>
        <w:t>Life of PI</w:t>
      </w:r>
      <w:r w:rsidRPr="00C8536D">
        <w:rPr>
          <w:rFonts w:ascii="SimSun" w:hAnsi="SimSun" w:hint="eastAsia"/>
          <w:sz w:val="24"/>
          <w:szCs w:val="24"/>
        </w:rPr>
        <w:t>）生存至上的现代价值观迥别，学生的反应体现出东西方文化差异，现代对传统价值观的挑战，以及高尚道德情怀的困境。第三，以《後宫·甄</w:t>
      </w:r>
      <w:r w:rsidR="008417E6">
        <w:fldChar w:fldCharType="begin"/>
      </w:r>
      <w:r w:rsidR="008417E6">
        <w:instrText>HYPERLINK "http://www.youtube.com/watch?v=fcz_DYms4N4&amp;list=PL465FMBe_ayFdL9MQ9pQ_whj2YwPUIlJU" \o "</w:instrText>
      </w:r>
      <w:r w:rsidR="008417E6">
        <w:instrText>《后宫</w:instrText>
      </w:r>
      <w:r w:rsidR="008417E6">
        <w:instrText>•</w:instrText>
      </w:r>
      <w:r w:rsidR="008417E6">
        <w:instrText>甄嬛传》</w:instrText>
      </w:r>
      <w:r w:rsidR="008417E6">
        <w:instrText xml:space="preserve"> 76</w:instrText>
      </w:r>
      <w:r w:rsidR="008417E6">
        <w:instrText>集全</w:instrText>
      </w:r>
      <w:r w:rsidR="008417E6">
        <w:instrText xml:space="preserve"> HD"</w:instrText>
      </w:r>
      <w:r w:rsidR="008417E6">
        <w:fldChar w:fldCharType="separate"/>
      </w:r>
      <w:r w:rsidRPr="00C8536D">
        <w:rPr>
          <w:rFonts w:hint="eastAsia"/>
          <w:sz w:val="24"/>
          <w:szCs w:val="24"/>
        </w:rPr>
        <w:t>嬛</w:t>
      </w:r>
      <w:r w:rsidR="008417E6">
        <w:fldChar w:fldCharType="end"/>
      </w:r>
      <w:r w:rsidRPr="00C8536D">
        <w:rPr>
          <w:rFonts w:ascii="SimSun" w:hAnsi="SimSun" w:hint="eastAsia"/>
          <w:sz w:val="24"/>
          <w:szCs w:val="24"/>
        </w:rPr>
        <w:t>传》为例剖析现代影视中的古典元素，将之应用于教学当中，诸如相如文君的爱情故事、《洛神赋》文本与“惊鸿舞”音像的配合、《菩萨蛮》的被误读与延异性等，成效显著。第四，发挥新加坡学生的双语优势，利用英语语言的显性特征，从语意、语法、文化的显化（</w:t>
      </w:r>
      <w:proofErr w:type="spellStart"/>
      <w:r w:rsidRPr="00C8536D">
        <w:rPr>
          <w:rFonts w:ascii="SimSun" w:hAnsi="SimSun"/>
          <w:sz w:val="24"/>
          <w:szCs w:val="24"/>
        </w:rPr>
        <w:t>explicitation</w:t>
      </w:r>
      <w:proofErr w:type="spellEnd"/>
      <w:r w:rsidRPr="00C8536D">
        <w:rPr>
          <w:rFonts w:ascii="SimSun" w:hAnsi="SimSun" w:hint="eastAsia"/>
          <w:sz w:val="24"/>
          <w:szCs w:val="24"/>
        </w:rPr>
        <w:t>）说明英译在古典诗词教学中的效用。</w:t>
      </w:r>
    </w:p>
    <w:p w:rsidR="00E73561" w:rsidRPr="00C8536D" w:rsidRDefault="00E73561" w:rsidP="00345CDF">
      <w:pPr>
        <w:adjustRightInd w:val="0"/>
        <w:snapToGrid w:val="0"/>
        <w:spacing w:after="0" w:line="240" w:lineRule="auto"/>
        <w:rPr>
          <w:rFonts w:ascii="SimSun" w:hAnsi="SimSun"/>
          <w:sz w:val="24"/>
          <w:szCs w:val="24"/>
        </w:rPr>
      </w:pPr>
      <w:r w:rsidRPr="00C8536D">
        <w:rPr>
          <w:rFonts w:ascii="SimSun" w:hAnsi="SimSun" w:hint="eastAsia"/>
          <w:sz w:val="24"/>
          <w:szCs w:val="24"/>
        </w:rPr>
        <w:t>关键词：文化经典；现代性转化；新加坡高校；文化教学</w:t>
      </w:r>
    </w:p>
    <w:p w:rsidR="00E73561" w:rsidRDefault="00E73561" w:rsidP="00E73561">
      <w:pPr>
        <w:rPr>
          <w:rFonts w:asciiTheme="minorHAnsi" w:hAnsiTheme="minorHAnsi" w:cstheme="minorBidi"/>
        </w:rPr>
      </w:pPr>
    </w:p>
    <w:p w:rsidR="00E1220C" w:rsidRDefault="00E1220C" w:rsidP="00E73561">
      <w:pPr>
        <w:rPr>
          <w:rFonts w:asciiTheme="minorHAnsi" w:hAnsiTheme="minorHAnsi" w:cstheme="minorBidi"/>
        </w:rPr>
      </w:pPr>
    </w:p>
    <w:p w:rsidR="00E1220C" w:rsidRDefault="00E1220C" w:rsidP="00E73561">
      <w:pPr>
        <w:rPr>
          <w:rFonts w:asciiTheme="minorHAnsi" w:hAnsiTheme="minorHAnsi" w:cstheme="minorBidi"/>
        </w:rPr>
      </w:pPr>
    </w:p>
    <w:p w:rsidR="00E1220C" w:rsidRDefault="00E1220C" w:rsidP="00E73561">
      <w:pPr>
        <w:rPr>
          <w:rFonts w:asciiTheme="minorHAnsi" w:hAnsiTheme="minorHAnsi" w:cstheme="minorBidi"/>
        </w:rPr>
      </w:pPr>
    </w:p>
    <w:p w:rsidR="00E1220C" w:rsidRDefault="00E1220C" w:rsidP="00E73561">
      <w:pPr>
        <w:rPr>
          <w:rFonts w:asciiTheme="minorHAnsi" w:hAnsiTheme="minorHAnsi" w:cstheme="minorBidi"/>
        </w:rPr>
      </w:pPr>
    </w:p>
    <w:p w:rsidR="00E1220C" w:rsidRDefault="00E1220C" w:rsidP="00E73561">
      <w:pPr>
        <w:rPr>
          <w:rFonts w:asciiTheme="minorHAnsi" w:hAnsiTheme="minorHAnsi" w:cstheme="minorBidi"/>
        </w:rPr>
      </w:pPr>
    </w:p>
    <w:p w:rsidR="00E1220C" w:rsidRDefault="00E1220C" w:rsidP="00E73561">
      <w:pPr>
        <w:rPr>
          <w:rFonts w:asciiTheme="minorHAnsi" w:hAnsiTheme="minorHAnsi" w:cstheme="minorBidi"/>
        </w:rPr>
      </w:pPr>
    </w:p>
    <w:p w:rsidR="00E1220C" w:rsidRDefault="00E1220C" w:rsidP="00E73561">
      <w:pPr>
        <w:rPr>
          <w:rFonts w:asciiTheme="minorHAnsi" w:hAnsiTheme="minorHAnsi" w:cstheme="minorBidi"/>
        </w:rPr>
      </w:pPr>
    </w:p>
    <w:p w:rsidR="00051EE5" w:rsidRPr="00680792" w:rsidRDefault="006C7610" w:rsidP="00051EE5">
      <w:pPr>
        <w:jc w:val="center"/>
        <w:rPr>
          <w:rFonts w:asciiTheme="minorEastAsia" w:eastAsiaTheme="minorEastAsia" w:hAnsiTheme="minorEastAsia"/>
          <w:b/>
          <w:color w:val="auto"/>
          <w:kern w:val="2"/>
          <w:sz w:val="32"/>
          <w:szCs w:val="32"/>
        </w:rPr>
      </w:pPr>
      <w:r>
        <w:rPr>
          <w:rFonts w:ascii="SimSun" w:hAnsi="SimSun"/>
          <w:sz w:val="32"/>
          <w:szCs w:val="32"/>
          <w:lang w:val="en-GB"/>
        </w:rPr>
        <w:lastRenderedPageBreak/>
        <w:t>6</w:t>
      </w:r>
      <w:r w:rsidR="00B8436F">
        <w:rPr>
          <w:rFonts w:ascii="SimSun" w:hAnsi="SimSun"/>
          <w:sz w:val="32"/>
          <w:szCs w:val="32"/>
          <w:lang w:val="en-GB"/>
        </w:rPr>
        <w:t>5</w:t>
      </w:r>
      <w:r>
        <w:rPr>
          <w:rFonts w:ascii="SimSun" w:hAnsi="SimSun"/>
          <w:sz w:val="32"/>
          <w:szCs w:val="32"/>
          <w:lang w:val="en-GB"/>
        </w:rPr>
        <w:t>.</w:t>
      </w:r>
      <w:r w:rsidR="00051EE5" w:rsidRPr="00680792">
        <w:rPr>
          <w:rFonts w:asciiTheme="minorEastAsia" w:eastAsiaTheme="minorEastAsia" w:hAnsiTheme="minorEastAsia" w:hint="eastAsia"/>
          <w:color w:val="auto"/>
          <w:kern w:val="2"/>
          <w:sz w:val="32"/>
          <w:szCs w:val="32"/>
        </w:rPr>
        <w:t>儒家对待交际冲突的方式初探</w:t>
      </w:r>
      <w:r w:rsidR="00051EE5">
        <w:rPr>
          <w:rFonts w:asciiTheme="minorEastAsia" w:eastAsiaTheme="minorEastAsia" w:hAnsiTheme="minorEastAsia" w:hint="eastAsia"/>
          <w:color w:val="auto"/>
          <w:kern w:val="2"/>
          <w:sz w:val="32"/>
          <w:szCs w:val="32"/>
        </w:rPr>
        <w:t xml:space="preserve"> </w:t>
      </w:r>
    </w:p>
    <w:p w:rsidR="00051EE5" w:rsidRPr="00680792" w:rsidRDefault="00051EE5" w:rsidP="00051EE5">
      <w:pPr>
        <w:tabs>
          <w:tab w:val="clear" w:pos="420"/>
        </w:tabs>
        <w:suppressAutoHyphens w:val="0"/>
        <w:spacing w:after="0" w:line="240" w:lineRule="auto"/>
        <w:jc w:val="center"/>
        <w:rPr>
          <w:rFonts w:asciiTheme="minorEastAsia" w:eastAsiaTheme="minorEastAsia" w:hAnsiTheme="minorEastAsia"/>
          <w:color w:val="auto"/>
          <w:kern w:val="2"/>
          <w:sz w:val="32"/>
          <w:szCs w:val="32"/>
        </w:rPr>
      </w:pPr>
      <w:r w:rsidRPr="00680792">
        <w:rPr>
          <w:rFonts w:asciiTheme="minorEastAsia" w:eastAsiaTheme="minorEastAsia" w:hAnsiTheme="minorEastAsia" w:hint="eastAsia"/>
          <w:color w:val="auto"/>
          <w:kern w:val="2"/>
          <w:sz w:val="32"/>
          <w:szCs w:val="32"/>
        </w:rPr>
        <w:t>冉利华， 北京外国语大学</w:t>
      </w:r>
    </w:p>
    <w:p w:rsidR="00051EE5" w:rsidRPr="00EA765E" w:rsidRDefault="008417E6" w:rsidP="00051EE5">
      <w:pPr>
        <w:tabs>
          <w:tab w:val="clear" w:pos="420"/>
        </w:tabs>
        <w:suppressAutoHyphens w:val="0"/>
        <w:spacing w:after="0" w:line="240" w:lineRule="auto"/>
        <w:jc w:val="center"/>
        <w:rPr>
          <w:rFonts w:asciiTheme="minorEastAsia" w:eastAsiaTheme="minorEastAsia" w:hAnsiTheme="minorEastAsia"/>
          <w:color w:val="auto"/>
          <w:kern w:val="2"/>
          <w:sz w:val="32"/>
          <w:szCs w:val="32"/>
        </w:rPr>
      </w:pPr>
      <w:hyperlink r:id="rId44" w:history="1">
        <w:r w:rsidR="00051EE5" w:rsidRPr="00EA765E">
          <w:rPr>
            <w:rFonts w:asciiTheme="minorEastAsia" w:eastAsiaTheme="minorEastAsia" w:hAnsiTheme="minorEastAsia" w:hint="eastAsia"/>
            <w:color w:val="auto"/>
            <w:kern w:val="2"/>
            <w:sz w:val="32"/>
            <w:szCs w:val="32"/>
          </w:rPr>
          <w:t>BWranlihua@bfsu.edu.cn</w:t>
        </w:r>
      </w:hyperlink>
    </w:p>
    <w:p w:rsidR="00051EE5" w:rsidRPr="00680792" w:rsidRDefault="00051EE5" w:rsidP="00051EE5">
      <w:pPr>
        <w:tabs>
          <w:tab w:val="clear" w:pos="420"/>
        </w:tabs>
        <w:suppressAutoHyphens w:val="0"/>
        <w:spacing w:after="0" w:line="240" w:lineRule="auto"/>
        <w:rPr>
          <w:rFonts w:asciiTheme="minorEastAsia" w:eastAsiaTheme="minorEastAsia" w:hAnsiTheme="minorEastAsia"/>
          <w:color w:val="auto"/>
          <w:kern w:val="2"/>
        </w:rPr>
      </w:pPr>
    </w:p>
    <w:p w:rsidR="00051EE5" w:rsidRPr="00680792" w:rsidRDefault="00051EE5" w:rsidP="00051EE5">
      <w:pPr>
        <w:tabs>
          <w:tab w:val="clear" w:pos="420"/>
        </w:tabs>
        <w:suppressAutoHyphens w:val="0"/>
        <w:spacing w:after="0" w:line="240" w:lineRule="auto"/>
        <w:ind w:firstLineChars="200" w:firstLine="480"/>
        <w:rPr>
          <w:rFonts w:asciiTheme="minorEastAsia" w:eastAsiaTheme="minorEastAsia" w:hAnsiTheme="minorEastAsia"/>
          <w:color w:val="auto"/>
          <w:kern w:val="2"/>
          <w:sz w:val="24"/>
          <w:szCs w:val="24"/>
        </w:rPr>
      </w:pPr>
      <w:r w:rsidRPr="00680792">
        <w:rPr>
          <w:rFonts w:asciiTheme="minorEastAsia" w:eastAsiaTheme="minorEastAsia" w:hAnsiTheme="minorEastAsia" w:hint="eastAsia"/>
          <w:color w:val="auto"/>
          <w:kern w:val="2"/>
          <w:sz w:val="24"/>
          <w:szCs w:val="24"/>
        </w:rPr>
        <w:t>在全球一体化的今天，来自不同文化背景的人们之间的交往日趋频繁与深入，种种交际冲突亦随之而层出不穷。如何妥善对待与处理交际冲突以保持交际的延续性并获得交际的成功，成了我们很多人需要认真思考的问题。在此语境下探讨中国儒家对待交际冲突的传统方式，对于我们正确处理当下的现实问题会不无启迪意义。儒家重礼，讲究人际关系的和谐，然而面对冲突，其实也并非一味的逃避与退让，以维持表面的和气，而是强调在礼的基础之上，根据交际对象、冲突内容与性质等的不同而采取不同的处理方式。概而言之，儒家处理交际冲突的方式主要依据以下几大原则：区别对待原则、理性原则、人情原则与节制原则。在这几大原则之中，区别对待原则为主导性原则，所需区别者，既包括交际双方的社会地位、年龄以及性别差异等，也包括冲突的内容与性质等。所谓理性原则，既指从社会基本的公平正义出发，也指保持清明的头脑与判断力。所谓人情原则，主要指以己度人，换位思考。而所谓节制原则，则主要指把握尺度，留些余地。</w:t>
      </w:r>
    </w:p>
    <w:p w:rsidR="00051EE5" w:rsidRDefault="00051EE5" w:rsidP="00051EE5">
      <w:pPr>
        <w:widowControl/>
        <w:tabs>
          <w:tab w:val="clear" w:pos="420"/>
        </w:tabs>
        <w:suppressAutoHyphens w:val="0"/>
        <w:jc w:val="left"/>
        <w:rPr>
          <w:rFonts w:ascii="Times New Roman" w:hAnsi="Times New Roman"/>
          <w:color w:val="auto"/>
          <w:sz w:val="24"/>
          <w:szCs w:val="24"/>
        </w:rPr>
      </w:pPr>
    </w:p>
    <w:p w:rsidR="00E1220C" w:rsidRDefault="00E1220C" w:rsidP="00A103FC">
      <w:pPr>
        <w:adjustRightInd w:val="0"/>
        <w:snapToGrid w:val="0"/>
        <w:spacing w:line="240" w:lineRule="auto"/>
        <w:jc w:val="center"/>
        <w:rPr>
          <w:rFonts w:ascii="SimSun" w:hAnsi="SimSun"/>
          <w:sz w:val="32"/>
          <w:szCs w:val="32"/>
          <w:lang w:val="en-GB"/>
        </w:rPr>
      </w:pPr>
    </w:p>
    <w:p w:rsidR="0070267F" w:rsidRPr="00CA2156" w:rsidRDefault="006C7610" w:rsidP="00A103FC">
      <w:pPr>
        <w:adjustRightInd w:val="0"/>
        <w:snapToGrid w:val="0"/>
        <w:spacing w:line="240" w:lineRule="auto"/>
        <w:jc w:val="center"/>
        <w:rPr>
          <w:rFonts w:ascii="SimSun" w:hAnsi="SimSun"/>
          <w:sz w:val="32"/>
          <w:szCs w:val="32"/>
          <w:lang w:val="en-GB"/>
        </w:rPr>
      </w:pPr>
      <w:r>
        <w:rPr>
          <w:rFonts w:ascii="SimSun" w:hAnsi="SimSun"/>
          <w:sz w:val="32"/>
          <w:szCs w:val="32"/>
          <w:lang w:val="en-GB"/>
        </w:rPr>
        <w:t>6</w:t>
      </w:r>
      <w:r w:rsidR="00B8436F">
        <w:rPr>
          <w:rFonts w:ascii="SimSun" w:hAnsi="SimSun"/>
          <w:sz w:val="32"/>
          <w:szCs w:val="32"/>
          <w:lang w:val="en-GB"/>
        </w:rPr>
        <w:t>6</w:t>
      </w:r>
      <w:r>
        <w:rPr>
          <w:rFonts w:ascii="SimSun" w:hAnsi="SimSun"/>
          <w:sz w:val="32"/>
          <w:szCs w:val="32"/>
          <w:lang w:val="en-GB"/>
        </w:rPr>
        <w:t xml:space="preserve">. </w:t>
      </w:r>
      <w:r w:rsidR="0070267F" w:rsidRPr="00EA5D35">
        <w:rPr>
          <w:rFonts w:ascii="SimSun" w:hAnsi="SimSun" w:hint="eastAsia"/>
          <w:sz w:val="32"/>
          <w:szCs w:val="32"/>
        </w:rPr>
        <w:t>汉语第三人称代词的习得与误用</w:t>
      </w:r>
      <w:r w:rsidR="00CA2156">
        <w:rPr>
          <w:rFonts w:ascii="SimSun" w:hAnsi="SimSun"/>
          <w:sz w:val="32"/>
          <w:szCs w:val="32"/>
          <w:lang w:val="en-GB"/>
        </w:rPr>
        <w:t xml:space="preserve"> </w:t>
      </w:r>
    </w:p>
    <w:p w:rsidR="0070267F" w:rsidRPr="00EA5D35" w:rsidRDefault="0070267F" w:rsidP="00A103FC">
      <w:pPr>
        <w:tabs>
          <w:tab w:val="clear" w:pos="420"/>
        </w:tabs>
        <w:suppressAutoHyphens w:val="0"/>
        <w:adjustRightInd w:val="0"/>
        <w:snapToGrid w:val="0"/>
        <w:spacing w:after="0" w:line="240" w:lineRule="auto"/>
        <w:jc w:val="center"/>
        <w:rPr>
          <w:rFonts w:ascii="SimSun" w:hAnsi="SimSun"/>
          <w:sz w:val="32"/>
          <w:szCs w:val="32"/>
        </w:rPr>
      </w:pPr>
      <w:r w:rsidRPr="00EA5D35">
        <w:rPr>
          <w:rFonts w:ascii="SimSun" w:hAnsi="SimSun"/>
          <w:sz w:val="32"/>
          <w:szCs w:val="32"/>
        </w:rPr>
        <w:t>任</w:t>
      </w:r>
      <w:r w:rsidRPr="00EA5D35">
        <w:rPr>
          <w:rFonts w:ascii="SimSun" w:hAnsi="SimSun" w:hint="eastAsia"/>
          <w:sz w:val="32"/>
          <w:szCs w:val="32"/>
        </w:rPr>
        <w:t xml:space="preserve"> </w:t>
      </w:r>
      <w:r w:rsidRPr="00EA5D35">
        <w:rPr>
          <w:rFonts w:ascii="SimSun" w:hAnsi="SimSun"/>
          <w:sz w:val="32"/>
          <w:szCs w:val="32"/>
        </w:rPr>
        <w:t xml:space="preserve">利, </w:t>
      </w:r>
      <w:r w:rsidRPr="00EA5D35">
        <w:rPr>
          <w:rFonts w:ascii="SimSun" w:hAnsi="SimSun" w:hint="eastAsia"/>
          <w:sz w:val="32"/>
          <w:szCs w:val="32"/>
        </w:rPr>
        <w:t>日本</w:t>
      </w:r>
      <w:r w:rsidRPr="00EA5D35">
        <w:rPr>
          <w:rFonts w:ascii="SimSun" w:hAnsi="SimSun"/>
          <w:sz w:val="32"/>
          <w:szCs w:val="32"/>
        </w:rPr>
        <w:t>东京农工大学</w:t>
      </w:r>
    </w:p>
    <w:p w:rsidR="0070267F" w:rsidRPr="00BD473D" w:rsidRDefault="0070267F" w:rsidP="00A103FC">
      <w:pPr>
        <w:tabs>
          <w:tab w:val="clear" w:pos="420"/>
        </w:tabs>
        <w:suppressAutoHyphens w:val="0"/>
        <w:adjustRightInd w:val="0"/>
        <w:snapToGrid w:val="0"/>
        <w:spacing w:after="0" w:line="240" w:lineRule="auto"/>
        <w:jc w:val="center"/>
        <w:rPr>
          <w:rFonts w:ascii="Times New Roman" w:hAnsi="Times New Roman"/>
          <w:sz w:val="32"/>
          <w:szCs w:val="32"/>
        </w:rPr>
      </w:pPr>
      <w:r w:rsidRPr="00BD473D">
        <w:rPr>
          <w:rFonts w:ascii="Times New Roman" w:hAnsi="Times New Roman"/>
          <w:sz w:val="32"/>
          <w:szCs w:val="32"/>
        </w:rPr>
        <w:t>ninri@cc.tuat.ac.jp</w:t>
      </w:r>
    </w:p>
    <w:p w:rsidR="0070267F" w:rsidRPr="00915626" w:rsidRDefault="0070267F" w:rsidP="00A103FC">
      <w:pPr>
        <w:tabs>
          <w:tab w:val="clear" w:pos="420"/>
        </w:tabs>
        <w:suppressAutoHyphens w:val="0"/>
        <w:adjustRightInd w:val="0"/>
        <w:snapToGrid w:val="0"/>
        <w:spacing w:after="0" w:line="240" w:lineRule="auto"/>
        <w:ind w:leftChars="337" w:left="708" w:rightChars="336" w:right="706" w:firstLine="1"/>
        <w:jc w:val="center"/>
        <w:rPr>
          <w:rFonts w:ascii="SimSun" w:hAnsi="SimSun"/>
          <w:sz w:val="24"/>
          <w:szCs w:val="24"/>
        </w:rPr>
      </w:pPr>
    </w:p>
    <w:p w:rsidR="0070267F" w:rsidRPr="00915626" w:rsidRDefault="006C7610" w:rsidP="00C8536D">
      <w:pPr>
        <w:tabs>
          <w:tab w:val="clear" w:pos="420"/>
        </w:tabs>
        <w:suppressAutoHyphens w:val="0"/>
        <w:adjustRightInd w:val="0"/>
        <w:snapToGrid w:val="0"/>
        <w:spacing w:after="0" w:line="240" w:lineRule="auto"/>
        <w:ind w:rightChars="40" w:right="84"/>
        <w:rPr>
          <w:rFonts w:ascii="SimSun" w:hAnsi="SimSun"/>
          <w:sz w:val="24"/>
          <w:szCs w:val="24"/>
        </w:rPr>
      </w:pPr>
      <w:r>
        <w:rPr>
          <w:rFonts w:ascii="SimSun" w:hAnsi="SimSun"/>
          <w:sz w:val="24"/>
          <w:szCs w:val="24"/>
          <w:lang w:val="en-GB"/>
        </w:rPr>
        <w:t xml:space="preserve">    </w:t>
      </w:r>
      <w:r w:rsidR="0070267F" w:rsidRPr="00915626">
        <w:rPr>
          <w:rFonts w:ascii="SimSun" w:hAnsi="SimSun" w:hint="eastAsia"/>
          <w:sz w:val="24"/>
          <w:szCs w:val="24"/>
        </w:rPr>
        <w:t>日本从属于汉字文化圈。自古以来，日语深深地受到汉语的影响。在汉语习得过程中，日本学生比其他国家的学生有更大的优势，但是由于日语和汉语分属于不同的语系和不同的语言类型，日本学生在语法习得时往往出现错误。本研究以日本大学生汉语作文语料库为基础，重点分析研究日本大学生在汉语第三人称代词的习得与误用。数据分析表明：在缺漏，错用，多用这三种误用中，缺漏为最多。本研究在语言类型，敬语体系，动词的施事和受事的方向有无，以及亲属称呼等四个方面，通过比较汉语和日语在第三人称代词使用上的异同，考察了日本大学生在汉语习得过程中导致第三人称代词缺漏的原因。结果表明，日本大学生在汉语习得过程中普遍存在的第三人称代词的缺漏现象，有很大原因是受到母语日语的干扰和日本文化的影响。在日汉语教师应该充分了解日本学生的这一特征，引导学生理解汉语和日语在人称代词使用上的异同，从而正确使用汉语的人称代词。</w:t>
      </w:r>
    </w:p>
    <w:p w:rsidR="0070267F" w:rsidRDefault="0070267F" w:rsidP="00CA2156">
      <w:pPr>
        <w:tabs>
          <w:tab w:val="clear" w:pos="420"/>
        </w:tabs>
        <w:suppressAutoHyphens w:val="0"/>
        <w:adjustRightInd w:val="0"/>
        <w:snapToGrid w:val="0"/>
        <w:spacing w:after="0" w:line="240" w:lineRule="auto"/>
        <w:ind w:rightChars="336" w:right="706"/>
        <w:rPr>
          <w:rFonts w:ascii="SimSun" w:hAnsi="SimSun"/>
          <w:sz w:val="24"/>
          <w:szCs w:val="24"/>
          <w:lang w:val="en-GB"/>
        </w:rPr>
      </w:pPr>
      <w:r w:rsidRPr="00915626">
        <w:rPr>
          <w:rFonts w:ascii="SimSun" w:hAnsi="SimSun"/>
          <w:sz w:val="24"/>
          <w:szCs w:val="24"/>
        </w:rPr>
        <w:t>关键词：误用分析</w:t>
      </w:r>
      <w:r w:rsidRPr="00915626">
        <w:rPr>
          <w:rFonts w:ascii="SimSun" w:hAnsi="SimSun" w:hint="eastAsia"/>
          <w:sz w:val="24"/>
          <w:szCs w:val="24"/>
        </w:rPr>
        <w:t>,第三</w:t>
      </w:r>
      <w:r w:rsidRPr="00915626">
        <w:rPr>
          <w:rFonts w:ascii="SimSun" w:hAnsi="SimSun"/>
          <w:sz w:val="24"/>
          <w:szCs w:val="24"/>
        </w:rPr>
        <w:t>人称代词，缺漏，日本</w:t>
      </w:r>
      <w:r w:rsidRPr="00915626">
        <w:rPr>
          <w:rFonts w:ascii="SimSun" w:hAnsi="SimSun" w:hint="eastAsia"/>
          <w:sz w:val="24"/>
          <w:szCs w:val="24"/>
        </w:rPr>
        <w:t>大</w:t>
      </w:r>
      <w:r w:rsidRPr="00915626">
        <w:rPr>
          <w:rFonts w:ascii="SimSun" w:hAnsi="SimSun"/>
          <w:sz w:val="24"/>
          <w:szCs w:val="24"/>
        </w:rPr>
        <w:t>学</w:t>
      </w:r>
      <w:r w:rsidRPr="00915626">
        <w:rPr>
          <w:rFonts w:ascii="SimSun" w:hAnsi="SimSun" w:hint="eastAsia"/>
          <w:sz w:val="24"/>
          <w:szCs w:val="24"/>
        </w:rPr>
        <w:t>生，母语干扰</w:t>
      </w:r>
    </w:p>
    <w:p w:rsidR="00CA2156" w:rsidRPr="00CA2156" w:rsidRDefault="00CA2156" w:rsidP="00CA2156">
      <w:pPr>
        <w:tabs>
          <w:tab w:val="clear" w:pos="420"/>
        </w:tabs>
        <w:suppressAutoHyphens w:val="0"/>
        <w:adjustRightInd w:val="0"/>
        <w:snapToGrid w:val="0"/>
        <w:spacing w:after="0" w:line="240" w:lineRule="auto"/>
        <w:ind w:rightChars="336" w:right="706"/>
        <w:rPr>
          <w:rFonts w:ascii="SimSun" w:hAnsi="SimSun"/>
          <w:sz w:val="24"/>
          <w:szCs w:val="24"/>
          <w:lang w:val="en-GB"/>
        </w:rPr>
      </w:pPr>
    </w:p>
    <w:p w:rsidR="00D230F0" w:rsidRPr="00DE79CD" w:rsidRDefault="006C7610" w:rsidP="00433A8A">
      <w:pPr>
        <w:adjustRightInd w:val="0"/>
        <w:snapToGrid w:val="0"/>
        <w:spacing w:line="240" w:lineRule="auto"/>
        <w:jc w:val="center"/>
        <w:rPr>
          <w:rFonts w:asciiTheme="minorEastAsia" w:eastAsiaTheme="minorEastAsia" w:hAnsiTheme="minorEastAsia"/>
          <w:sz w:val="32"/>
          <w:szCs w:val="32"/>
        </w:rPr>
      </w:pPr>
      <w:r>
        <w:rPr>
          <w:rFonts w:ascii="SimSun" w:hAnsi="SimSun"/>
          <w:sz w:val="32"/>
          <w:szCs w:val="32"/>
          <w:lang w:val="en-GB"/>
        </w:rPr>
        <w:lastRenderedPageBreak/>
        <w:t>6</w:t>
      </w:r>
      <w:r w:rsidR="00B8436F">
        <w:rPr>
          <w:rFonts w:ascii="SimSun" w:hAnsi="SimSun"/>
          <w:sz w:val="32"/>
          <w:szCs w:val="32"/>
          <w:lang w:val="en-GB"/>
        </w:rPr>
        <w:t>7</w:t>
      </w:r>
      <w:r>
        <w:rPr>
          <w:rFonts w:ascii="SimSun" w:hAnsi="SimSun"/>
          <w:sz w:val="32"/>
          <w:szCs w:val="32"/>
          <w:lang w:val="en-GB"/>
        </w:rPr>
        <w:t>.</w:t>
      </w:r>
      <w:r w:rsidR="00D230F0" w:rsidRPr="00DE79CD">
        <w:rPr>
          <w:rFonts w:asciiTheme="minorEastAsia" w:eastAsiaTheme="minorEastAsia" w:hAnsiTheme="minorEastAsia" w:hint="eastAsia"/>
          <w:sz w:val="32"/>
          <w:szCs w:val="32"/>
        </w:rPr>
        <w:t>全球文化交融与碰撞背景下定位中国文化课程建设理念</w:t>
      </w:r>
    </w:p>
    <w:p w:rsidR="00D230F0" w:rsidRPr="00DE79CD" w:rsidRDefault="00D230F0" w:rsidP="00433A8A">
      <w:pPr>
        <w:adjustRightInd w:val="0"/>
        <w:snapToGrid w:val="0"/>
        <w:spacing w:line="240" w:lineRule="auto"/>
        <w:jc w:val="center"/>
        <w:rPr>
          <w:rFonts w:asciiTheme="minorEastAsia" w:eastAsiaTheme="minorEastAsia" w:hAnsiTheme="minorEastAsia"/>
          <w:sz w:val="32"/>
          <w:szCs w:val="32"/>
        </w:rPr>
      </w:pPr>
      <w:r w:rsidRPr="00DE79CD">
        <w:rPr>
          <w:rFonts w:asciiTheme="minorEastAsia" w:eastAsiaTheme="minorEastAsia" w:hAnsiTheme="minorEastAsia" w:hint="eastAsia"/>
          <w:sz w:val="32"/>
          <w:szCs w:val="32"/>
        </w:rPr>
        <w:t>撒德全, 内罗毕大学孔子学院</w:t>
      </w:r>
    </w:p>
    <w:p w:rsidR="00D230F0" w:rsidRPr="00DE79CD" w:rsidRDefault="00D230F0" w:rsidP="00433A8A">
      <w:pPr>
        <w:adjustRightInd w:val="0"/>
        <w:snapToGrid w:val="0"/>
        <w:spacing w:line="240" w:lineRule="auto"/>
        <w:jc w:val="center"/>
        <w:rPr>
          <w:rFonts w:asciiTheme="minorEastAsia" w:eastAsiaTheme="minorEastAsia" w:hAnsiTheme="minorEastAsia"/>
          <w:sz w:val="32"/>
          <w:szCs w:val="32"/>
        </w:rPr>
      </w:pPr>
      <w:r w:rsidRPr="00DE79CD">
        <w:rPr>
          <w:rFonts w:asciiTheme="minorEastAsia" w:eastAsiaTheme="minorEastAsia" w:hAnsiTheme="minorEastAsia" w:hint="eastAsia"/>
          <w:sz w:val="32"/>
          <w:szCs w:val="32"/>
        </w:rPr>
        <w:t>andysa2018@163.com</w:t>
      </w:r>
    </w:p>
    <w:p w:rsidR="00D230F0" w:rsidRPr="00DE79CD" w:rsidRDefault="006C7610" w:rsidP="00E1220C">
      <w:pPr>
        <w:adjustRightInd w:val="0"/>
        <w:snapToGrid w:val="0"/>
        <w:spacing w:after="0" w:line="240" w:lineRule="auto"/>
        <w:rPr>
          <w:rFonts w:asciiTheme="minorEastAsia" w:eastAsiaTheme="minorEastAsia" w:hAnsiTheme="minorEastAsia"/>
          <w:bCs/>
          <w:color w:val="333333"/>
          <w:sz w:val="24"/>
          <w:szCs w:val="24"/>
          <w:shd w:val="clear" w:color="auto" w:fill="FFFFFF"/>
        </w:rPr>
      </w:pPr>
      <w:r>
        <w:rPr>
          <w:rFonts w:asciiTheme="minorEastAsia" w:eastAsiaTheme="minorEastAsia" w:hAnsiTheme="minorEastAsia"/>
          <w:bCs/>
          <w:color w:val="333333"/>
          <w:sz w:val="24"/>
          <w:szCs w:val="24"/>
          <w:shd w:val="clear" w:color="auto" w:fill="FFFFFF"/>
          <w:lang w:val="en-GB"/>
        </w:rPr>
        <w:t xml:space="preserve">    </w:t>
      </w:r>
      <w:r w:rsidR="00D230F0" w:rsidRPr="00DE79CD">
        <w:rPr>
          <w:rFonts w:asciiTheme="minorEastAsia" w:eastAsiaTheme="minorEastAsia" w:hAnsiTheme="minorEastAsia" w:hint="eastAsia"/>
          <w:bCs/>
          <w:color w:val="333333"/>
          <w:sz w:val="24"/>
          <w:szCs w:val="24"/>
          <w:shd w:val="clear" w:color="auto" w:fill="FFFFFF"/>
        </w:rPr>
        <w:t>经济全球化的</w:t>
      </w:r>
      <w:r w:rsidR="00D230F0" w:rsidRPr="00DE79CD">
        <w:rPr>
          <w:rFonts w:asciiTheme="minorEastAsia" w:eastAsiaTheme="minorEastAsia" w:hAnsiTheme="minorEastAsia"/>
          <w:bCs/>
          <w:color w:val="333333"/>
          <w:sz w:val="24"/>
          <w:szCs w:val="24"/>
          <w:shd w:val="clear" w:color="auto" w:fill="FFFFFF"/>
        </w:rPr>
        <w:t>发展</w:t>
      </w:r>
      <w:r w:rsidR="00D230F0" w:rsidRPr="00DE79CD">
        <w:rPr>
          <w:rFonts w:asciiTheme="minorEastAsia" w:eastAsiaTheme="minorEastAsia" w:hAnsiTheme="minorEastAsia" w:hint="eastAsia"/>
          <w:bCs/>
          <w:color w:val="333333"/>
          <w:sz w:val="24"/>
          <w:szCs w:val="24"/>
          <w:shd w:val="clear" w:color="auto" w:fill="FFFFFF"/>
        </w:rPr>
        <w:t>促进了中国文化的海外传播。在全球</w:t>
      </w:r>
      <w:r w:rsidR="00D230F0" w:rsidRPr="00DE79CD">
        <w:rPr>
          <w:rFonts w:asciiTheme="minorEastAsia" w:eastAsiaTheme="minorEastAsia" w:hAnsiTheme="minorEastAsia"/>
          <w:bCs/>
          <w:color w:val="333333"/>
          <w:sz w:val="24"/>
          <w:szCs w:val="24"/>
          <w:shd w:val="clear" w:color="auto" w:fill="FFFFFF"/>
        </w:rPr>
        <w:t>文化</w:t>
      </w:r>
      <w:r w:rsidR="00D230F0" w:rsidRPr="00DE79CD">
        <w:rPr>
          <w:rFonts w:asciiTheme="minorEastAsia" w:eastAsiaTheme="minorEastAsia" w:hAnsiTheme="minorEastAsia" w:hint="eastAsia"/>
          <w:bCs/>
          <w:color w:val="333333"/>
          <w:sz w:val="24"/>
          <w:szCs w:val="24"/>
          <w:shd w:val="clear" w:color="auto" w:fill="FFFFFF"/>
        </w:rPr>
        <w:t>不断</w:t>
      </w:r>
      <w:r w:rsidR="00D230F0" w:rsidRPr="00DE79CD">
        <w:rPr>
          <w:rFonts w:asciiTheme="minorEastAsia" w:eastAsiaTheme="minorEastAsia" w:hAnsiTheme="minorEastAsia"/>
          <w:bCs/>
          <w:color w:val="333333"/>
          <w:sz w:val="24"/>
          <w:szCs w:val="24"/>
          <w:shd w:val="clear" w:color="auto" w:fill="FFFFFF"/>
        </w:rPr>
        <w:t>交融</w:t>
      </w:r>
      <w:r w:rsidR="00D230F0" w:rsidRPr="00DE79CD">
        <w:rPr>
          <w:rFonts w:asciiTheme="minorEastAsia" w:eastAsiaTheme="minorEastAsia" w:hAnsiTheme="minorEastAsia" w:hint="eastAsia"/>
          <w:bCs/>
          <w:color w:val="333333"/>
          <w:sz w:val="24"/>
          <w:szCs w:val="24"/>
          <w:shd w:val="clear" w:color="auto" w:fill="FFFFFF"/>
        </w:rPr>
        <w:t>与碰撞的背景下</w:t>
      </w:r>
      <w:r w:rsidR="00D230F0" w:rsidRPr="00DE79CD">
        <w:rPr>
          <w:rFonts w:asciiTheme="minorEastAsia" w:eastAsiaTheme="minorEastAsia" w:hAnsiTheme="minorEastAsia"/>
          <w:bCs/>
          <w:color w:val="333333"/>
          <w:sz w:val="24"/>
          <w:szCs w:val="24"/>
          <w:shd w:val="clear" w:color="auto" w:fill="FFFFFF"/>
        </w:rPr>
        <w:t>，</w:t>
      </w:r>
      <w:r w:rsidR="00D230F0" w:rsidRPr="00DE79CD">
        <w:rPr>
          <w:rFonts w:asciiTheme="minorEastAsia" w:eastAsiaTheme="minorEastAsia" w:hAnsiTheme="minorEastAsia" w:hint="eastAsia"/>
          <w:bCs/>
          <w:color w:val="333333"/>
          <w:sz w:val="24"/>
          <w:szCs w:val="24"/>
          <w:shd w:val="clear" w:color="auto" w:fill="FFFFFF"/>
        </w:rPr>
        <w:t>中非之间的政治、经济和文化，尤其是在观念文化，制度文化及科技文化等方面的交流越来越频繁，相互影响越来越深刻。在此背景下，探讨中国文化课程的定位问题势在必行。本文首先梳理了内罗毕大学孔子学院中国文化课程的发展历程，并以非洲部分孔子学院中国文化课程设置为实例，详细地分析了目前非洲孔子学院中国文化课程建设与实施过程中所存在的问题。面对非洲中国文化课程基础薄弱的现状，本文从三个方面论述了定位中国文化课程建设理念：在观念上，我们既要有中华民族的情怀又要有海纳百川之心态，一方面要传播中国文化的精华，另一方面又要汲取异域文化，取其所长，交融互鉴。在内容上，我们要从全球文化的视野，认清中国文化的特点，只有从中国文化的特点入手，才能凸显中国文化的当代性价值，正确定位中国文化课程的教学内容，进而为当今世界所接受。在方法上，我们不仅要强调以直观教学为出发点,把兴趣作为教学的手段和动力，更要注重结合当地文化，人文素养以及社会形态创新中国文化课程的教学模式和教学方法。</w:t>
      </w:r>
    </w:p>
    <w:p w:rsidR="00D230F0" w:rsidRDefault="00D230F0" w:rsidP="00E1220C">
      <w:pPr>
        <w:adjustRightInd w:val="0"/>
        <w:snapToGrid w:val="0"/>
        <w:spacing w:after="0" w:line="240" w:lineRule="auto"/>
        <w:rPr>
          <w:rFonts w:asciiTheme="minorEastAsia" w:eastAsiaTheme="minorEastAsia" w:hAnsiTheme="minorEastAsia"/>
          <w:bCs/>
          <w:color w:val="333333"/>
          <w:sz w:val="24"/>
          <w:szCs w:val="24"/>
          <w:shd w:val="clear" w:color="auto" w:fill="FFFFFF"/>
        </w:rPr>
      </w:pPr>
      <w:r w:rsidRPr="00DE79CD">
        <w:rPr>
          <w:rFonts w:asciiTheme="minorEastAsia" w:eastAsiaTheme="minorEastAsia" w:hAnsiTheme="minorEastAsia" w:hint="eastAsia"/>
          <w:bCs/>
          <w:color w:val="333333"/>
          <w:sz w:val="24"/>
          <w:szCs w:val="24"/>
          <w:shd w:val="clear" w:color="auto" w:fill="FFFFFF"/>
        </w:rPr>
        <w:t xml:space="preserve">关键词：全球文化 中国文化 课程建设 定位 理念 </w:t>
      </w:r>
    </w:p>
    <w:p w:rsidR="00E1220C" w:rsidRPr="00DE79CD" w:rsidRDefault="00E1220C" w:rsidP="00E1220C">
      <w:pPr>
        <w:adjustRightInd w:val="0"/>
        <w:snapToGrid w:val="0"/>
        <w:spacing w:after="0" w:line="240" w:lineRule="auto"/>
        <w:rPr>
          <w:rFonts w:asciiTheme="minorEastAsia" w:eastAsiaTheme="minorEastAsia" w:hAnsiTheme="minorEastAsia"/>
          <w:sz w:val="24"/>
          <w:szCs w:val="24"/>
        </w:rPr>
      </w:pPr>
    </w:p>
    <w:p w:rsidR="00380558" w:rsidRPr="00CA2156" w:rsidRDefault="006C7610" w:rsidP="00E1220C">
      <w:pPr>
        <w:adjustRightInd w:val="0"/>
        <w:snapToGrid w:val="0"/>
        <w:spacing w:after="0" w:line="240" w:lineRule="auto"/>
        <w:jc w:val="center"/>
        <w:rPr>
          <w:sz w:val="32"/>
          <w:szCs w:val="32"/>
          <w:lang w:val="en-GB"/>
        </w:rPr>
      </w:pPr>
      <w:r>
        <w:rPr>
          <w:rFonts w:ascii="SimSun" w:hAnsi="SimSun"/>
          <w:sz w:val="32"/>
          <w:szCs w:val="32"/>
          <w:lang w:val="en-GB"/>
        </w:rPr>
        <w:t>6</w:t>
      </w:r>
      <w:r w:rsidR="00B8436F">
        <w:rPr>
          <w:rFonts w:ascii="SimSun" w:hAnsi="SimSun"/>
          <w:sz w:val="32"/>
          <w:szCs w:val="32"/>
          <w:lang w:val="en-GB"/>
        </w:rPr>
        <w:t>8</w:t>
      </w:r>
      <w:r>
        <w:rPr>
          <w:rFonts w:ascii="SimSun" w:hAnsi="SimSun"/>
          <w:sz w:val="32"/>
          <w:szCs w:val="32"/>
          <w:lang w:val="en-GB"/>
        </w:rPr>
        <w:t xml:space="preserve">. </w:t>
      </w:r>
      <w:r w:rsidR="00CC6CB0" w:rsidRPr="00EA5D35">
        <w:rPr>
          <w:rFonts w:ascii="SimSun" w:hAnsi="SimSun"/>
          <w:sz w:val="32"/>
          <w:szCs w:val="32"/>
        </w:rPr>
        <w:t>比喻生成的虚拟空间解释</w:t>
      </w:r>
      <w:r w:rsidR="00CA2156">
        <w:rPr>
          <w:rFonts w:ascii="SimSun" w:hAnsi="SimSun"/>
          <w:sz w:val="32"/>
          <w:szCs w:val="32"/>
          <w:lang w:val="en-GB"/>
        </w:rPr>
        <w:t xml:space="preserve"> </w:t>
      </w:r>
    </w:p>
    <w:p w:rsidR="00380558" w:rsidRPr="00EA5D35" w:rsidRDefault="00CC6CB0" w:rsidP="00E1220C">
      <w:pPr>
        <w:adjustRightInd w:val="0"/>
        <w:snapToGrid w:val="0"/>
        <w:spacing w:after="0" w:line="240" w:lineRule="auto"/>
        <w:jc w:val="center"/>
        <w:rPr>
          <w:sz w:val="32"/>
          <w:szCs w:val="32"/>
        </w:rPr>
      </w:pPr>
      <w:r w:rsidRPr="00EA5D35">
        <w:rPr>
          <w:rFonts w:ascii="SimSun" w:hAnsi="SimSun"/>
          <w:sz w:val="32"/>
          <w:szCs w:val="32"/>
        </w:rPr>
        <w:t>盛若菁</w:t>
      </w:r>
      <w:r w:rsidRPr="00EA5D35">
        <w:rPr>
          <w:rFonts w:ascii="SimSun" w:hAnsi="SimSun"/>
          <w:sz w:val="32"/>
          <w:szCs w:val="32"/>
          <w:lang w:val="en-GB"/>
        </w:rPr>
        <w:t>,</w:t>
      </w:r>
      <w:r w:rsidRPr="00EA5D35">
        <w:rPr>
          <w:rFonts w:ascii="SimSun" w:hAnsi="SimSun"/>
          <w:sz w:val="32"/>
          <w:szCs w:val="32"/>
        </w:rPr>
        <w:t>复旦大学国际文化交流学院</w:t>
      </w:r>
    </w:p>
    <w:p w:rsidR="00380558" w:rsidRPr="00433A8A" w:rsidRDefault="00CC6CB0" w:rsidP="00E1220C">
      <w:pPr>
        <w:adjustRightInd w:val="0"/>
        <w:snapToGrid w:val="0"/>
        <w:spacing w:after="0" w:line="240" w:lineRule="auto"/>
        <w:jc w:val="center"/>
        <w:rPr>
          <w:rFonts w:ascii="Times New Roman" w:hAnsi="Times New Roman"/>
          <w:sz w:val="32"/>
          <w:szCs w:val="32"/>
        </w:rPr>
      </w:pPr>
      <w:r w:rsidRPr="00433A8A">
        <w:rPr>
          <w:rFonts w:ascii="Times New Roman" w:hAnsi="Times New Roman"/>
          <w:sz w:val="32"/>
          <w:szCs w:val="32"/>
        </w:rPr>
        <w:t>richardshrj@163.com</w:t>
      </w:r>
    </w:p>
    <w:p w:rsidR="00E1220C" w:rsidRDefault="006A1493" w:rsidP="00A103FC">
      <w:pPr>
        <w:adjustRightInd w:val="0"/>
        <w:snapToGrid w:val="0"/>
        <w:spacing w:line="240" w:lineRule="auto"/>
        <w:rPr>
          <w:rFonts w:asciiTheme="minorEastAsia" w:eastAsiaTheme="minorEastAsia" w:hAnsiTheme="minorEastAsia"/>
          <w:sz w:val="24"/>
          <w:szCs w:val="24"/>
          <w:lang w:val="en-GB"/>
        </w:rPr>
      </w:pPr>
      <w:r>
        <w:rPr>
          <w:rFonts w:asciiTheme="minorEastAsia" w:eastAsiaTheme="minorEastAsia" w:hAnsiTheme="minorEastAsia"/>
          <w:sz w:val="24"/>
          <w:szCs w:val="24"/>
          <w:lang w:val="en-GB"/>
        </w:rPr>
        <w:t xml:space="preserve">    </w:t>
      </w:r>
    </w:p>
    <w:p w:rsidR="00380558" w:rsidRPr="00DC59E4" w:rsidRDefault="00CC6CB0" w:rsidP="00A103FC">
      <w:pPr>
        <w:adjustRightInd w:val="0"/>
        <w:snapToGrid w:val="0"/>
        <w:spacing w:line="240" w:lineRule="auto"/>
        <w:rPr>
          <w:rFonts w:asciiTheme="minorEastAsia" w:eastAsiaTheme="minorEastAsia" w:hAnsiTheme="minorEastAsia"/>
          <w:sz w:val="24"/>
          <w:szCs w:val="24"/>
        </w:rPr>
      </w:pPr>
      <w:r w:rsidRPr="00DC59E4">
        <w:rPr>
          <w:rFonts w:asciiTheme="minorEastAsia" w:eastAsiaTheme="minorEastAsia" w:hAnsiTheme="minorEastAsia"/>
          <w:sz w:val="24"/>
          <w:szCs w:val="24"/>
        </w:rPr>
        <w:t>传统比喻定义认为“凡喻必以非类”、“譬喻以同类为类”，将“类”视作比喻成立与否的决定性因素之一，“非类”也被视作比喻的本质属性与比喻成立与否的鉴别标准，这对比喻的生成过程缺乏解释力。本文试以合成空间为理论基础，认为比喻是一种浮现结构，从认知上说，比喻的生成过程完全可以合成空间理论来解读：本、喻体各为一输入空间，二者有选择地提取相应的成分，在符合合成空间生成各项优化原则的基础上，分别投射至合成空间中，以多种方式进行整合运演，生成比喻浮现结构。文章对比喻的生成过程作了认知分析，除了赋加法以外，比喻虚拟空间还有如下的生成方式：</w:t>
      </w:r>
      <w:r w:rsidRPr="00DC59E4">
        <w:rPr>
          <w:rFonts w:asciiTheme="minorEastAsia" w:eastAsiaTheme="minorEastAsia" w:hAnsiTheme="minorEastAsia"/>
          <w:bCs/>
          <w:sz w:val="24"/>
          <w:szCs w:val="24"/>
        </w:rPr>
        <w:t>1、移时法</w:t>
      </w:r>
      <w:r w:rsidRPr="00DC59E4">
        <w:rPr>
          <w:rFonts w:asciiTheme="minorEastAsia" w:eastAsiaTheme="minorEastAsia" w:hAnsiTheme="minorEastAsia"/>
          <w:sz w:val="24"/>
          <w:szCs w:val="24"/>
        </w:rPr>
        <w:t>2、倒置法</w:t>
      </w:r>
      <w:r w:rsidRPr="00DC59E4">
        <w:rPr>
          <w:rFonts w:asciiTheme="minorEastAsia" w:eastAsiaTheme="minorEastAsia" w:hAnsiTheme="minorEastAsia"/>
          <w:bCs/>
          <w:sz w:val="24"/>
          <w:szCs w:val="24"/>
        </w:rPr>
        <w:t>3、替换法4、组合法5、融合法6、缩放法。本文</w:t>
      </w:r>
      <w:r w:rsidRPr="00DC59E4">
        <w:rPr>
          <w:rFonts w:asciiTheme="minorEastAsia" w:eastAsiaTheme="minorEastAsia" w:hAnsiTheme="minorEastAsia"/>
          <w:sz w:val="24"/>
          <w:szCs w:val="24"/>
        </w:rPr>
        <w:t>认为虚拟合成空间的建构成功与否可作为鉴别比喻生成与否的标准之一，以虚拟空间构建的比喻具有以下积极认知语用功能：产生认知事物的美感，激活认知盲点，扩大了喻体、比喻关系的选择创造范围，收到委婉、含蓄的功效，点化、启智、突出强调、幽默、预测前景以及为问题的解决提供多种途径的功能。</w:t>
      </w:r>
    </w:p>
    <w:p w:rsidR="00380558" w:rsidRDefault="00CC6CB0" w:rsidP="00A103FC">
      <w:pPr>
        <w:adjustRightInd w:val="0"/>
        <w:snapToGrid w:val="0"/>
        <w:spacing w:line="240" w:lineRule="auto"/>
        <w:rPr>
          <w:rFonts w:asciiTheme="minorEastAsia" w:eastAsiaTheme="minorEastAsia" w:hAnsiTheme="minorEastAsia"/>
          <w:sz w:val="24"/>
          <w:szCs w:val="24"/>
          <w:lang w:val="en-GB"/>
        </w:rPr>
      </w:pPr>
      <w:r w:rsidRPr="00DC59E4">
        <w:rPr>
          <w:rFonts w:asciiTheme="minorEastAsia" w:eastAsiaTheme="minorEastAsia" w:hAnsiTheme="minorEastAsia"/>
          <w:sz w:val="24"/>
          <w:szCs w:val="24"/>
        </w:rPr>
        <w:t>关键词：比喻  生成  合成空间</w:t>
      </w:r>
    </w:p>
    <w:p w:rsidR="00D90F92" w:rsidRDefault="00D90F92" w:rsidP="00A103FC">
      <w:pPr>
        <w:adjustRightInd w:val="0"/>
        <w:snapToGrid w:val="0"/>
        <w:spacing w:line="240" w:lineRule="auto"/>
        <w:rPr>
          <w:rFonts w:asciiTheme="minorEastAsia" w:eastAsiaTheme="minorEastAsia" w:hAnsiTheme="minorEastAsia"/>
          <w:sz w:val="24"/>
          <w:szCs w:val="24"/>
          <w:lang w:val="en-GB"/>
        </w:rPr>
      </w:pPr>
    </w:p>
    <w:p w:rsidR="00051EE5" w:rsidRPr="00E06E76" w:rsidRDefault="006C7610" w:rsidP="00E1220C">
      <w:pPr>
        <w:pStyle w:val="dash6b636587"/>
        <w:adjustRightInd w:val="0"/>
        <w:snapToGrid w:val="0"/>
        <w:spacing w:after="0"/>
        <w:jc w:val="center"/>
        <w:rPr>
          <w:rFonts w:ascii="Times New Roman" w:hAnsi="Times New Roman" w:cs="Times New Roman"/>
          <w:sz w:val="32"/>
          <w:szCs w:val="32"/>
        </w:rPr>
      </w:pPr>
      <w:r>
        <w:rPr>
          <w:rFonts w:ascii="SimSun" w:hAnsi="SimSun"/>
          <w:sz w:val="32"/>
          <w:szCs w:val="32"/>
          <w:lang w:val="en-GB" w:eastAsia="zh-TW"/>
        </w:rPr>
        <w:lastRenderedPageBreak/>
        <w:t>6</w:t>
      </w:r>
      <w:r w:rsidR="00B8436F">
        <w:rPr>
          <w:rFonts w:ascii="SimSun" w:hAnsi="SimSun"/>
          <w:sz w:val="32"/>
          <w:szCs w:val="32"/>
          <w:lang w:val="en-GB" w:eastAsia="zh-TW"/>
        </w:rPr>
        <w:t>9</w:t>
      </w:r>
      <w:r>
        <w:rPr>
          <w:rFonts w:ascii="SimSun" w:hAnsi="SimSun"/>
          <w:sz w:val="32"/>
          <w:szCs w:val="32"/>
          <w:lang w:val="en-GB" w:eastAsia="zh-TW"/>
        </w:rPr>
        <w:t>.</w:t>
      </w:r>
      <w:r w:rsidR="00051EE5" w:rsidRPr="00E06E76">
        <w:rPr>
          <w:rFonts w:asciiTheme="minorEastAsia" w:eastAsiaTheme="minorEastAsia" w:hAnsiTheme="minorEastAsia"/>
          <w:sz w:val="32"/>
          <w:szCs w:val="32"/>
          <w:lang w:val="en-GB"/>
        </w:rPr>
        <w:t xml:space="preserve"> </w:t>
      </w:r>
      <w:r w:rsidR="00051EE5" w:rsidRPr="00E06E76">
        <w:rPr>
          <w:rFonts w:ascii="Times New Roman" w:hAnsi="Times New Roman" w:cs="Times New Roman"/>
          <w:sz w:val="32"/>
          <w:szCs w:val="32"/>
        </w:rPr>
        <w:t>Development and evaluation of an online Chinese grammar self-assessment system</w:t>
      </w:r>
      <w:r w:rsidR="00051EE5">
        <w:rPr>
          <w:rFonts w:ascii="Times New Roman" w:hAnsi="Times New Roman" w:cs="Times New Roman" w:hint="eastAsia"/>
          <w:sz w:val="32"/>
          <w:szCs w:val="32"/>
        </w:rPr>
        <w:t xml:space="preserve"> </w:t>
      </w:r>
    </w:p>
    <w:p w:rsidR="00E1220C" w:rsidRDefault="00E1220C" w:rsidP="00E1220C">
      <w:pPr>
        <w:pStyle w:val="dash6b636587"/>
        <w:adjustRightInd w:val="0"/>
        <w:snapToGrid w:val="0"/>
        <w:spacing w:after="0"/>
        <w:jc w:val="center"/>
        <w:rPr>
          <w:rFonts w:ascii="Times New Roman" w:hAnsi="Times New Roman" w:cs="Times New Roman"/>
          <w:sz w:val="32"/>
          <w:szCs w:val="32"/>
        </w:rPr>
      </w:pPr>
    </w:p>
    <w:p w:rsidR="00051EE5" w:rsidRPr="00E06E76" w:rsidRDefault="00051EE5" w:rsidP="00E1220C">
      <w:pPr>
        <w:pStyle w:val="dash6b636587"/>
        <w:adjustRightInd w:val="0"/>
        <w:snapToGrid w:val="0"/>
        <w:spacing w:after="0"/>
        <w:jc w:val="center"/>
        <w:rPr>
          <w:rFonts w:ascii="Times New Roman" w:hAnsi="Times New Roman" w:cs="Times New Roman"/>
          <w:sz w:val="32"/>
          <w:szCs w:val="32"/>
        </w:rPr>
      </w:pPr>
      <w:proofErr w:type="spellStart"/>
      <w:r w:rsidRPr="00E06E76">
        <w:rPr>
          <w:rFonts w:ascii="Times New Roman" w:hAnsi="Times New Roman" w:cs="Times New Roman"/>
          <w:sz w:val="32"/>
          <w:szCs w:val="32"/>
        </w:rPr>
        <w:t>Lijing</w:t>
      </w:r>
      <w:proofErr w:type="spellEnd"/>
      <w:r w:rsidRPr="00E06E76">
        <w:rPr>
          <w:rFonts w:ascii="Times New Roman" w:hAnsi="Times New Roman" w:cs="Times New Roman"/>
          <w:sz w:val="32"/>
          <w:szCs w:val="32"/>
        </w:rPr>
        <w:t xml:space="preserve"> S</w:t>
      </w:r>
      <w:r>
        <w:rPr>
          <w:rFonts w:ascii="Times New Roman" w:hAnsi="Times New Roman" w:cs="Times New Roman"/>
          <w:sz w:val="32"/>
          <w:szCs w:val="32"/>
        </w:rPr>
        <w:t>HI</w:t>
      </w:r>
      <w:r w:rsidRPr="00E06E76">
        <w:rPr>
          <w:rFonts w:ascii="Times New Roman" w:hAnsi="Times New Roman" w:cs="Times New Roman"/>
          <w:sz w:val="32"/>
          <w:szCs w:val="32"/>
        </w:rPr>
        <w:t>, LSE</w:t>
      </w:r>
    </w:p>
    <w:p w:rsidR="00051EE5" w:rsidRPr="00E06E76" w:rsidRDefault="00051EE5" w:rsidP="00E1220C">
      <w:pPr>
        <w:pStyle w:val="dash6b636587"/>
        <w:adjustRightInd w:val="0"/>
        <w:snapToGrid w:val="0"/>
        <w:spacing w:after="0"/>
        <w:jc w:val="center"/>
        <w:rPr>
          <w:rFonts w:ascii="Times New Roman" w:hAnsi="Times New Roman" w:cs="Times New Roman"/>
          <w:sz w:val="32"/>
          <w:szCs w:val="32"/>
        </w:rPr>
      </w:pPr>
      <w:r w:rsidRPr="00E06E76">
        <w:rPr>
          <w:rFonts w:ascii="Times New Roman" w:hAnsi="Times New Roman" w:cs="Times New Roman"/>
          <w:sz w:val="32"/>
          <w:szCs w:val="32"/>
        </w:rPr>
        <w:t>L.Shi3@lse.ac.uk</w:t>
      </w:r>
    </w:p>
    <w:p w:rsidR="00E1220C" w:rsidRDefault="00E1220C" w:rsidP="00051EE5">
      <w:pPr>
        <w:pStyle w:val="dash6b636587"/>
        <w:rPr>
          <w:rFonts w:ascii="Times New Roman" w:hAnsi="Times New Roman" w:cs="Times New Roman"/>
          <w:sz w:val="24"/>
          <w:szCs w:val="24"/>
        </w:rPr>
      </w:pPr>
    </w:p>
    <w:p w:rsidR="00051EE5" w:rsidRPr="00E06E76" w:rsidRDefault="00051EE5" w:rsidP="00051EE5">
      <w:pPr>
        <w:pStyle w:val="dash6b636587"/>
        <w:rPr>
          <w:rFonts w:ascii="Times New Roman" w:hAnsi="Times New Roman" w:cs="Times New Roman"/>
          <w:sz w:val="24"/>
          <w:szCs w:val="24"/>
        </w:rPr>
      </w:pPr>
      <w:r w:rsidRPr="00E06E76">
        <w:rPr>
          <w:rFonts w:ascii="Times New Roman" w:hAnsi="Times New Roman" w:cs="Times New Roman"/>
          <w:sz w:val="24"/>
          <w:szCs w:val="24"/>
        </w:rPr>
        <w:t xml:space="preserve">There is an ongoing debate in terms of how grammar should be taught for students learning Chinese as a Foreign Language. In the context of UK Higher Education, teachers often face many challenges developing students’ grammar skills (e.g. limited class teaching time, mix-ability groups). Based on the theory of ‘dynamic assessment’, the Chinese team in LSE has developed an online self-assessment system which enables students to construct their grammar knowledge and skills in their own time and space. This system attempts to turn ‘teaching grammar’ to ‘learning grammar’, encouraging autonomous learning. This presentation will first introduce the overview of this online system referring to its theoretical background. It will then report feedbacks from users (students) and creators (teachers), and share some challenges occurred during design and development phrases. </w:t>
      </w:r>
    </w:p>
    <w:p w:rsidR="00E1220C" w:rsidRDefault="00E1220C" w:rsidP="00433A8A">
      <w:pPr>
        <w:adjustRightInd w:val="0"/>
        <w:snapToGrid w:val="0"/>
        <w:spacing w:line="240" w:lineRule="auto"/>
        <w:jc w:val="center"/>
        <w:rPr>
          <w:rFonts w:ascii="SimSun" w:hAnsi="SimSun"/>
          <w:sz w:val="32"/>
          <w:szCs w:val="32"/>
          <w:lang w:val="en-GB" w:eastAsia="zh-TW"/>
        </w:rPr>
      </w:pPr>
    </w:p>
    <w:p w:rsidR="00D90F92" w:rsidRPr="008C6E48" w:rsidRDefault="00B8436F" w:rsidP="00433A8A">
      <w:pPr>
        <w:adjustRightInd w:val="0"/>
        <w:snapToGrid w:val="0"/>
        <w:spacing w:line="240" w:lineRule="auto"/>
        <w:jc w:val="center"/>
        <w:rPr>
          <w:rFonts w:ascii="SimSun" w:hAnsi="SimSun"/>
          <w:sz w:val="32"/>
          <w:szCs w:val="32"/>
          <w:lang w:val="en-GB" w:eastAsia="zh-TW"/>
        </w:rPr>
      </w:pPr>
      <w:r>
        <w:rPr>
          <w:rFonts w:ascii="SimSun" w:hAnsi="SimSun"/>
          <w:sz w:val="32"/>
          <w:szCs w:val="32"/>
          <w:lang w:val="en-GB" w:eastAsia="zh-TW"/>
        </w:rPr>
        <w:t>70</w:t>
      </w:r>
      <w:r w:rsidR="006C7610">
        <w:rPr>
          <w:rFonts w:ascii="SimSun" w:hAnsi="SimSun"/>
          <w:sz w:val="32"/>
          <w:szCs w:val="32"/>
          <w:lang w:val="en-GB" w:eastAsia="zh-TW"/>
        </w:rPr>
        <w:t>.</w:t>
      </w:r>
      <w:r w:rsidR="00D90F92" w:rsidRPr="00267518">
        <w:rPr>
          <w:rFonts w:ascii="SimSun" w:hAnsi="SimSun" w:hint="eastAsia"/>
          <w:sz w:val="32"/>
          <w:szCs w:val="32"/>
          <w:lang w:eastAsia="zh-TW"/>
        </w:rPr>
        <w:t>華語繪本教學設計分析</w:t>
      </w:r>
      <w:r w:rsidR="006B0324">
        <w:rPr>
          <w:rFonts w:ascii="SimSun" w:hAnsi="SimSun"/>
          <w:sz w:val="32"/>
          <w:szCs w:val="32"/>
          <w:lang w:val="en-GB" w:eastAsia="zh-TW"/>
        </w:rPr>
        <w:t xml:space="preserve"> </w:t>
      </w:r>
    </w:p>
    <w:p w:rsidR="00D90F92" w:rsidRPr="00267518" w:rsidRDefault="00D90F92" w:rsidP="00433A8A">
      <w:pPr>
        <w:adjustRightInd w:val="0"/>
        <w:snapToGrid w:val="0"/>
        <w:spacing w:line="240" w:lineRule="auto"/>
        <w:jc w:val="center"/>
        <w:rPr>
          <w:rFonts w:ascii="SimSun" w:hAnsi="SimSun"/>
          <w:sz w:val="32"/>
          <w:szCs w:val="32"/>
          <w:lang w:eastAsia="zh-TW"/>
        </w:rPr>
      </w:pPr>
      <w:r w:rsidRPr="00267518">
        <w:rPr>
          <w:rFonts w:ascii="SimSun" w:hAnsi="SimSun" w:hint="eastAsia"/>
          <w:sz w:val="32"/>
          <w:szCs w:val="32"/>
          <w:lang w:eastAsia="zh-TW"/>
        </w:rPr>
        <w:t>石伊婷、陳麗宇</w:t>
      </w:r>
      <w:r w:rsidR="00E1220C">
        <w:rPr>
          <w:rFonts w:ascii="SimSun" w:hAnsi="SimSun"/>
          <w:sz w:val="32"/>
          <w:szCs w:val="32"/>
          <w:lang w:val="en-GB" w:eastAsia="zh-TW"/>
        </w:rPr>
        <w:t xml:space="preserve">, </w:t>
      </w:r>
      <w:r w:rsidRPr="00267518">
        <w:rPr>
          <w:rFonts w:ascii="SimSun" w:hAnsi="SimSun" w:hint="eastAsia"/>
          <w:sz w:val="32"/>
          <w:szCs w:val="32"/>
          <w:lang w:eastAsia="zh-TW"/>
        </w:rPr>
        <w:t>國立政治大學、國立台灣師範大學</w:t>
      </w:r>
    </w:p>
    <w:p w:rsidR="00D90F92" w:rsidRPr="00EA765E" w:rsidRDefault="008417E6" w:rsidP="00433A8A">
      <w:pPr>
        <w:adjustRightInd w:val="0"/>
        <w:snapToGrid w:val="0"/>
        <w:spacing w:line="240" w:lineRule="auto"/>
        <w:jc w:val="center"/>
        <w:rPr>
          <w:rFonts w:ascii="Times New Roman" w:eastAsia="DFKai-SB" w:hAnsi="Times New Roman"/>
          <w:sz w:val="32"/>
          <w:szCs w:val="32"/>
        </w:rPr>
      </w:pPr>
      <w:hyperlink r:id="rId45" w:history="1">
        <w:r w:rsidR="00D90F92" w:rsidRPr="00EA765E">
          <w:rPr>
            <w:rStyle w:val="Hyperlink"/>
            <w:rFonts w:ascii="Times New Roman" w:eastAsia="DFKai-SB" w:hAnsi="Times New Roman"/>
            <w:color w:val="auto"/>
            <w:sz w:val="32"/>
            <w:szCs w:val="32"/>
            <w:u w:val="none"/>
          </w:rPr>
          <w:t>francessshih@gmail.com</w:t>
        </w:r>
      </w:hyperlink>
      <w:r w:rsidR="00D90F92" w:rsidRPr="00EA765E">
        <w:rPr>
          <w:rStyle w:val="Hyperlink"/>
          <w:rFonts w:ascii="Times New Roman" w:eastAsia="DFKai-SB" w:hAnsi="Times New Roman"/>
          <w:color w:val="auto"/>
          <w:sz w:val="32"/>
          <w:szCs w:val="32"/>
          <w:u w:val="none"/>
        </w:rPr>
        <w:t>;</w:t>
      </w:r>
      <w:r w:rsidR="00D90F92" w:rsidRPr="00EA765E">
        <w:rPr>
          <w:rFonts w:ascii="Times New Roman" w:eastAsia="DFKai-SB" w:hAnsi="Times New Roman"/>
          <w:sz w:val="32"/>
          <w:szCs w:val="32"/>
        </w:rPr>
        <w:t xml:space="preserve"> </w:t>
      </w:r>
      <w:hyperlink r:id="rId46" w:history="1">
        <w:r w:rsidR="00D90F92" w:rsidRPr="00EA765E">
          <w:rPr>
            <w:rStyle w:val="Hyperlink"/>
            <w:rFonts w:ascii="Times New Roman" w:eastAsia="DFKai-SB" w:hAnsi="Times New Roman"/>
            <w:color w:val="auto"/>
            <w:sz w:val="32"/>
            <w:szCs w:val="32"/>
            <w:u w:val="none"/>
          </w:rPr>
          <w:t>liyu@ntnu.edu.tw</w:t>
        </w:r>
      </w:hyperlink>
      <w:r w:rsidR="00D90F92" w:rsidRPr="00EA765E">
        <w:rPr>
          <w:rFonts w:ascii="Times New Roman" w:eastAsia="DFKai-SB" w:hAnsi="Times New Roman"/>
          <w:sz w:val="32"/>
          <w:szCs w:val="32"/>
        </w:rPr>
        <w:t xml:space="preserve"> </w:t>
      </w:r>
    </w:p>
    <w:p w:rsidR="00D90F92" w:rsidRPr="00D90F92" w:rsidRDefault="00D90F92" w:rsidP="00433A8A">
      <w:pPr>
        <w:adjustRightInd w:val="0"/>
        <w:snapToGrid w:val="0"/>
        <w:spacing w:line="240" w:lineRule="auto"/>
        <w:ind w:firstLine="480"/>
        <w:rPr>
          <w:rFonts w:ascii="SimSun" w:hAnsi="SimSun"/>
          <w:sz w:val="24"/>
          <w:szCs w:val="24"/>
          <w:lang w:eastAsia="zh-TW"/>
        </w:rPr>
      </w:pPr>
      <w:r w:rsidRPr="00D90F92">
        <w:rPr>
          <w:rStyle w:val="Strong"/>
          <w:rFonts w:ascii="SimSun" w:hAnsi="SimSun" w:hint="eastAsia"/>
          <w:b w:val="0"/>
          <w:sz w:val="24"/>
          <w:szCs w:val="24"/>
          <w:lang w:eastAsia="zh-TW"/>
        </w:rPr>
        <w:t>繪本是語言教學的一項工具，透過彈性且多方面的資源，可促使學習者在語言學習上達到多方面的增長</w:t>
      </w:r>
      <w:r w:rsidRPr="00D90F92">
        <w:rPr>
          <w:rStyle w:val="Strong"/>
          <w:rFonts w:ascii="SimSun" w:hAnsi="SimSun"/>
          <w:b w:val="0"/>
          <w:sz w:val="24"/>
          <w:szCs w:val="24"/>
          <w:lang w:eastAsia="zh-TW"/>
        </w:rPr>
        <w:t>(</w:t>
      </w:r>
      <w:proofErr w:type="spellStart"/>
      <w:r w:rsidRPr="00D90F92">
        <w:rPr>
          <w:rStyle w:val="Strong"/>
          <w:rFonts w:ascii="SimSun" w:hAnsi="SimSun"/>
          <w:b w:val="0"/>
          <w:sz w:val="24"/>
          <w:szCs w:val="24"/>
          <w:lang w:eastAsia="zh-TW"/>
        </w:rPr>
        <w:t>Lado</w:t>
      </w:r>
      <w:proofErr w:type="spellEnd"/>
      <w:r w:rsidRPr="00D90F92">
        <w:rPr>
          <w:rStyle w:val="Strong"/>
          <w:rFonts w:ascii="SimSun" w:hAnsi="SimSun"/>
          <w:b w:val="0"/>
          <w:sz w:val="24"/>
          <w:szCs w:val="24"/>
          <w:lang w:eastAsia="zh-TW"/>
        </w:rPr>
        <w:t>, 2012)</w:t>
      </w:r>
      <w:r w:rsidRPr="00D90F92">
        <w:rPr>
          <w:rStyle w:val="Strong"/>
          <w:rFonts w:ascii="SimSun" w:hAnsi="SimSun" w:hint="eastAsia"/>
          <w:b w:val="0"/>
          <w:sz w:val="24"/>
          <w:szCs w:val="24"/>
          <w:lang w:eastAsia="zh-TW"/>
        </w:rPr>
        <w:t>。除此之外，繪本教學可使傳統的語言教學更加活躍</w:t>
      </w:r>
      <w:r w:rsidRPr="00D90F92">
        <w:rPr>
          <w:rStyle w:val="Strong"/>
          <w:rFonts w:ascii="SimSun" w:hAnsi="SimSun"/>
          <w:b w:val="0"/>
          <w:sz w:val="24"/>
          <w:szCs w:val="24"/>
          <w:lang w:eastAsia="zh-TW"/>
        </w:rPr>
        <w:t>(</w:t>
      </w:r>
      <w:proofErr w:type="spellStart"/>
      <w:r w:rsidRPr="00D90F92">
        <w:rPr>
          <w:rStyle w:val="Strong"/>
          <w:rFonts w:ascii="SimSun" w:hAnsi="SimSun"/>
          <w:b w:val="0"/>
          <w:sz w:val="24"/>
          <w:szCs w:val="24"/>
          <w:lang w:eastAsia="zh-TW"/>
        </w:rPr>
        <w:t>Galda</w:t>
      </w:r>
      <w:proofErr w:type="spellEnd"/>
      <w:r w:rsidRPr="00D90F92">
        <w:rPr>
          <w:rStyle w:val="Strong"/>
          <w:rFonts w:ascii="SimSun" w:hAnsi="SimSun"/>
          <w:b w:val="0"/>
          <w:sz w:val="24"/>
          <w:szCs w:val="24"/>
          <w:lang w:eastAsia="zh-TW"/>
        </w:rPr>
        <w:t xml:space="preserve"> et al., 2008; Nolde,2008)</w:t>
      </w:r>
      <w:r w:rsidRPr="00D90F92">
        <w:rPr>
          <w:rStyle w:val="Strong"/>
          <w:rFonts w:ascii="SimSun" w:hAnsi="SimSun" w:hint="eastAsia"/>
          <w:b w:val="0"/>
          <w:sz w:val="24"/>
          <w:szCs w:val="24"/>
          <w:lang w:eastAsia="zh-TW"/>
        </w:rPr>
        <w:t>，使得語言教學不再只是單調且刻板的學習。在現今的語言教學領域中，繪本的應用主要聚焦於學習者的基礎閱讀理解能力、書面及口說能力、口語流利度，以及強調學習者應用目的語於日常生活中的策略</w:t>
      </w:r>
      <w:r w:rsidRPr="00D90F92">
        <w:rPr>
          <w:rStyle w:val="Strong"/>
          <w:rFonts w:ascii="SimSun" w:hAnsi="SimSun"/>
          <w:b w:val="0"/>
          <w:sz w:val="24"/>
          <w:szCs w:val="24"/>
          <w:lang w:eastAsia="zh-TW"/>
        </w:rPr>
        <w:t xml:space="preserve"> ( </w:t>
      </w:r>
      <w:proofErr w:type="spellStart"/>
      <w:r w:rsidRPr="00D90F92">
        <w:rPr>
          <w:rStyle w:val="Strong"/>
          <w:rFonts w:ascii="SimSun" w:hAnsi="SimSun"/>
          <w:b w:val="0"/>
          <w:sz w:val="24"/>
          <w:szCs w:val="24"/>
          <w:lang w:eastAsia="zh-TW"/>
        </w:rPr>
        <w:t>Schoch</w:t>
      </w:r>
      <w:proofErr w:type="spellEnd"/>
      <w:r w:rsidRPr="00D90F92">
        <w:rPr>
          <w:rStyle w:val="Strong"/>
          <w:rFonts w:ascii="SimSun" w:hAnsi="SimSun"/>
          <w:b w:val="0"/>
          <w:sz w:val="24"/>
          <w:szCs w:val="24"/>
          <w:lang w:eastAsia="zh-TW"/>
        </w:rPr>
        <w:t>, 2011)</w:t>
      </w:r>
      <w:r w:rsidRPr="00D90F92">
        <w:rPr>
          <w:rStyle w:val="Strong"/>
          <w:rFonts w:ascii="SimSun" w:hAnsi="SimSun" w:hint="eastAsia"/>
          <w:b w:val="0"/>
          <w:sz w:val="24"/>
          <w:szCs w:val="24"/>
          <w:lang w:eastAsia="zh-TW"/>
        </w:rPr>
        <w:t>。因此語言教學不僅是傳授語文內容，更是學習各種教學方法和策略</w:t>
      </w:r>
      <w:r w:rsidRPr="00D90F92">
        <w:rPr>
          <w:rStyle w:val="Strong"/>
          <w:rFonts w:ascii="SimSun" w:hAnsi="SimSun"/>
          <w:b w:val="0"/>
          <w:sz w:val="24"/>
          <w:szCs w:val="24"/>
          <w:lang w:eastAsia="zh-TW"/>
        </w:rPr>
        <w:t xml:space="preserve"> (</w:t>
      </w:r>
      <w:r w:rsidRPr="00D90F92">
        <w:rPr>
          <w:rStyle w:val="Strong"/>
          <w:rFonts w:ascii="SimSun" w:hAnsi="SimSun" w:hint="eastAsia"/>
          <w:b w:val="0"/>
          <w:sz w:val="24"/>
          <w:szCs w:val="24"/>
          <w:lang w:eastAsia="zh-TW"/>
        </w:rPr>
        <w:t>陳懷萱</w:t>
      </w:r>
      <w:r w:rsidRPr="00D90F92">
        <w:rPr>
          <w:rStyle w:val="Strong"/>
          <w:rFonts w:ascii="SimSun" w:hAnsi="SimSun"/>
          <w:b w:val="0"/>
          <w:sz w:val="24"/>
          <w:szCs w:val="24"/>
          <w:lang w:eastAsia="zh-TW"/>
        </w:rPr>
        <w:t>, 2013)</w:t>
      </w:r>
      <w:r w:rsidRPr="00D90F92">
        <w:rPr>
          <w:rStyle w:val="Strong"/>
          <w:rFonts w:ascii="SimSun" w:hAnsi="SimSun" w:hint="eastAsia"/>
          <w:b w:val="0"/>
          <w:sz w:val="24"/>
          <w:szCs w:val="24"/>
          <w:lang w:eastAsia="zh-TW"/>
        </w:rPr>
        <w:t>。</w:t>
      </w:r>
      <w:r w:rsidRPr="00D90F92">
        <w:rPr>
          <w:rFonts w:ascii="SimSun" w:hAnsi="SimSun" w:hint="eastAsia"/>
          <w:sz w:val="24"/>
          <w:szCs w:val="24"/>
          <w:lang w:eastAsia="zh-TW"/>
        </w:rPr>
        <w:t>本文的研究主軸為華語繪本的分析與教學設計，研究者將以華人繪本作家幾米《森林裡的秘密》，和英國本土作家碧雅翠絲．波特</w:t>
      </w:r>
      <w:r w:rsidRPr="00D90F92">
        <w:rPr>
          <w:rFonts w:ascii="SimSun" w:hAnsi="SimSun"/>
          <w:sz w:val="24"/>
          <w:szCs w:val="24"/>
          <w:lang w:eastAsia="zh-TW"/>
        </w:rPr>
        <w:t>(Bellatrix Potter)</w:t>
      </w:r>
      <w:r w:rsidRPr="00D90F92">
        <w:rPr>
          <w:rFonts w:ascii="SimSun" w:hAnsi="SimSun" w:hint="eastAsia"/>
          <w:sz w:val="24"/>
          <w:szCs w:val="24"/>
          <w:lang w:eastAsia="zh-TW"/>
        </w:rPr>
        <w:t>《小兔彼得的故事》這兩部繪本，作為</w:t>
      </w:r>
      <w:r w:rsidRPr="00D90F92">
        <w:rPr>
          <w:rFonts w:ascii="SimSun" w:hAnsi="SimSun"/>
          <w:sz w:val="24"/>
          <w:szCs w:val="24"/>
          <w:lang w:eastAsia="zh-TW"/>
        </w:rPr>
        <w:t>CEFR</w:t>
      </w:r>
      <w:r w:rsidRPr="00D90F92">
        <w:rPr>
          <w:rFonts w:ascii="SimSun" w:hAnsi="SimSun" w:hint="eastAsia"/>
          <w:sz w:val="24"/>
          <w:szCs w:val="24"/>
          <w:lang w:eastAsia="zh-TW"/>
        </w:rPr>
        <w:t>中級</w:t>
      </w:r>
      <w:r w:rsidRPr="00D90F92">
        <w:rPr>
          <w:rFonts w:ascii="SimSun" w:hAnsi="SimSun"/>
          <w:sz w:val="24"/>
          <w:szCs w:val="24"/>
          <w:lang w:eastAsia="zh-TW"/>
        </w:rPr>
        <w:t>(B1-B2)</w:t>
      </w:r>
      <w:r w:rsidRPr="00D90F92">
        <w:rPr>
          <w:rFonts w:ascii="SimSun" w:hAnsi="SimSun" w:hint="eastAsia"/>
          <w:sz w:val="24"/>
          <w:szCs w:val="24"/>
          <w:lang w:eastAsia="zh-TW"/>
        </w:rPr>
        <w:t>繪本教學之範例。</w:t>
      </w:r>
      <w:r w:rsidRPr="00D90F92">
        <w:rPr>
          <w:rStyle w:val="Strong"/>
          <w:rFonts w:ascii="SimSun" w:hAnsi="SimSun" w:hint="eastAsia"/>
          <w:b w:val="0"/>
          <w:sz w:val="24"/>
          <w:szCs w:val="24"/>
          <w:lang w:eastAsia="zh-TW"/>
        </w:rPr>
        <w:t>研究者以溝通式教學法</w:t>
      </w:r>
      <w:r w:rsidRPr="00D90F92">
        <w:rPr>
          <w:rStyle w:val="Strong"/>
          <w:rFonts w:ascii="SimSun" w:hAnsi="SimSun"/>
          <w:b w:val="0"/>
          <w:sz w:val="24"/>
          <w:szCs w:val="24"/>
          <w:lang w:eastAsia="zh-TW"/>
        </w:rPr>
        <w:t xml:space="preserve"> (Communicative language learning)</w:t>
      </w:r>
      <w:r w:rsidRPr="00D90F92">
        <w:rPr>
          <w:rStyle w:val="Strong"/>
          <w:rFonts w:ascii="SimSun" w:hAnsi="SimSun" w:hint="eastAsia"/>
          <w:b w:val="0"/>
          <w:sz w:val="24"/>
          <w:szCs w:val="24"/>
          <w:lang w:eastAsia="zh-TW"/>
        </w:rPr>
        <w:t>為設計原則，而後透過內容為基礎</w:t>
      </w:r>
      <w:r w:rsidRPr="00D90F92">
        <w:rPr>
          <w:rStyle w:val="Strong"/>
          <w:rFonts w:ascii="SimSun" w:hAnsi="SimSun"/>
          <w:b w:val="0"/>
          <w:sz w:val="24"/>
          <w:szCs w:val="24"/>
          <w:lang w:eastAsia="zh-TW"/>
        </w:rPr>
        <w:t>(content-based)</w:t>
      </w:r>
      <w:r w:rsidRPr="00D90F92">
        <w:rPr>
          <w:rStyle w:val="Strong"/>
          <w:rFonts w:ascii="SimSun" w:hAnsi="SimSun" w:hint="eastAsia"/>
          <w:b w:val="0"/>
          <w:sz w:val="24"/>
          <w:szCs w:val="24"/>
          <w:lang w:eastAsia="zh-TW"/>
        </w:rPr>
        <w:t>的教學模式，將繪本融入於華語文教學之中。</w:t>
      </w:r>
      <w:r w:rsidRPr="00D90F92">
        <w:rPr>
          <w:rFonts w:ascii="SimSun" w:hAnsi="SimSun" w:hint="eastAsia"/>
          <w:sz w:val="24"/>
          <w:szCs w:val="24"/>
          <w:lang w:eastAsia="zh-TW"/>
        </w:rPr>
        <w:t>此教學範例包含半學期</w:t>
      </w:r>
      <w:r w:rsidRPr="00D90F92">
        <w:rPr>
          <w:rFonts w:ascii="SimSun" w:hAnsi="SimSun"/>
          <w:sz w:val="24"/>
          <w:szCs w:val="24"/>
          <w:lang w:eastAsia="zh-TW"/>
        </w:rPr>
        <w:t>(</w:t>
      </w:r>
      <w:r w:rsidRPr="00D90F92">
        <w:rPr>
          <w:rFonts w:ascii="SimSun" w:hAnsi="SimSun" w:hint="eastAsia"/>
          <w:sz w:val="24"/>
          <w:szCs w:val="24"/>
          <w:lang w:eastAsia="zh-TW"/>
        </w:rPr>
        <w:t>共</w:t>
      </w:r>
      <w:r w:rsidRPr="00D90F92">
        <w:rPr>
          <w:rFonts w:ascii="SimSun" w:hAnsi="SimSun"/>
          <w:sz w:val="24"/>
          <w:szCs w:val="24"/>
          <w:lang w:eastAsia="zh-TW"/>
        </w:rPr>
        <w:t>18</w:t>
      </w:r>
      <w:r w:rsidRPr="00D90F92">
        <w:rPr>
          <w:rFonts w:ascii="SimSun" w:hAnsi="SimSun" w:hint="eastAsia"/>
          <w:sz w:val="24"/>
          <w:szCs w:val="24"/>
          <w:lang w:eastAsia="zh-TW"/>
        </w:rPr>
        <w:t>小時</w:t>
      </w:r>
      <w:r w:rsidRPr="00D90F92">
        <w:rPr>
          <w:rFonts w:ascii="SimSun" w:hAnsi="SimSun"/>
          <w:sz w:val="24"/>
          <w:szCs w:val="24"/>
          <w:lang w:eastAsia="zh-TW"/>
        </w:rPr>
        <w:t>)</w:t>
      </w:r>
      <w:r w:rsidRPr="00D90F92">
        <w:rPr>
          <w:rFonts w:ascii="SimSun" w:hAnsi="SimSun" w:hint="eastAsia"/>
          <w:sz w:val="24"/>
          <w:szCs w:val="24"/>
          <w:lang w:eastAsia="zh-TW"/>
        </w:rPr>
        <w:t>課程設計、實地訪查、議題論述等核心課程架構，並且針對國內外繪本提出不同之教學設計考量。最後，本研究以分級後的</w:t>
      </w:r>
      <w:r w:rsidRPr="00D90F92">
        <w:rPr>
          <w:rFonts w:ascii="SimSun" w:hAnsi="SimSun"/>
          <w:sz w:val="24"/>
          <w:szCs w:val="24"/>
          <w:lang w:eastAsia="zh-TW"/>
        </w:rPr>
        <w:t>50</w:t>
      </w:r>
      <w:r w:rsidRPr="00D90F92">
        <w:rPr>
          <w:rFonts w:ascii="SimSun" w:hAnsi="SimSun" w:hint="eastAsia"/>
          <w:sz w:val="24"/>
          <w:szCs w:val="24"/>
          <w:lang w:eastAsia="zh-TW"/>
        </w:rPr>
        <w:t>部華語繪本做為附錄，以提供國內外華語教師有關繪本程度選擇及課程設計之參考。</w:t>
      </w:r>
    </w:p>
    <w:p w:rsidR="00D90F92" w:rsidRPr="00D90F92" w:rsidRDefault="00D90F92" w:rsidP="00433A8A">
      <w:pPr>
        <w:adjustRightInd w:val="0"/>
        <w:snapToGrid w:val="0"/>
        <w:spacing w:line="240" w:lineRule="auto"/>
        <w:rPr>
          <w:rFonts w:ascii="SimSun" w:hAnsi="SimSun"/>
          <w:sz w:val="24"/>
          <w:szCs w:val="24"/>
          <w:lang w:eastAsia="zh-TW"/>
        </w:rPr>
      </w:pPr>
      <w:r w:rsidRPr="00D90F92">
        <w:rPr>
          <w:rFonts w:ascii="SimSun" w:hAnsi="SimSun" w:hint="eastAsia"/>
          <w:bCs/>
          <w:color w:val="333333"/>
          <w:sz w:val="24"/>
          <w:szCs w:val="24"/>
          <w:shd w:val="clear" w:color="auto" w:fill="FFFFFF"/>
          <w:lang w:eastAsia="zh-TW"/>
        </w:rPr>
        <w:t>關鍵詞：</w:t>
      </w:r>
      <w:r w:rsidRPr="00D90F92">
        <w:rPr>
          <w:rFonts w:ascii="SimSun" w:hAnsi="SimSun" w:hint="eastAsia"/>
          <w:sz w:val="24"/>
          <w:szCs w:val="24"/>
          <w:lang w:eastAsia="zh-TW"/>
        </w:rPr>
        <w:t>華語繪本、教學設計、分級、</w:t>
      </w:r>
      <w:r w:rsidRPr="00D90F92">
        <w:rPr>
          <w:rFonts w:ascii="SimSun" w:hAnsi="SimSun"/>
          <w:sz w:val="24"/>
          <w:szCs w:val="24"/>
          <w:lang w:eastAsia="zh-TW"/>
        </w:rPr>
        <w:t>CEFR</w:t>
      </w:r>
    </w:p>
    <w:p w:rsidR="00C2765D" w:rsidRPr="00990421" w:rsidRDefault="00CC6CB0" w:rsidP="00433A8A">
      <w:pPr>
        <w:adjustRightInd w:val="0"/>
        <w:snapToGrid w:val="0"/>
        <w:spacing w:after="0" w:line="240" w:lineRule="auto"/>
        <w:jc w:val="center"/>
        <w:rPr>
          <w:rFonts w:asciiTheme="minorEastAsia" w:eastAsiaTheme="minorEastAsia" w:hAnsiTheme="minorEastAsia"/>
          <w:sz w:val="32"/>
          <w:szCs w:val="32"/>
        </w:rPr>
      </w:pPr>
      <w:r w:rsidRPr="00EA5D35">
        <w:rPr>
          <w:rFonts w:asciiTheme="minorEastAsia" w:eastAsiaTheme="minorEastAsia" w:hAnsiTheme="minorEastAsia"/>
          <w:sz w:val="32"/>
          <w:szCs w:val="32"/>
          <w:lang w:val="en-GB" w:eastAsia="zh-TW"/>
        </w:rPr>
        <w:lastRenderedPageBreak/>
        <w:t xml:space="preserve"> </w:t>
      </w:r>
      <w:r w:rsidR="000B15B6">
        <w:rPr>
          <w:rFonts w:asciiTheme="minorEastAsia" w:eastAsiaTheme="minorEastAsia" w:hAnsiTheme="minorEastAsia" w:cs="SimSun"/>
          <w:sz w:val="32"/>
          <w:szCs w:val="32"/>
        </w:rPr>
        <w:t>7</w:t>
      </w:r>
      <w:r w:rsidR="00B8436F">
        <w:rPr>
          <w:rFonts w:asciiTheme="minorEastAsia" w:eastAsiaTheme="minorEastAsia" w:hAnsiTheme="minorEastAsia" w:cs="SimSun"/>
          <w:sz w:val="32"/>
          <w:szCs w:val="32"/>
        </w:rPr>
        <w:t>1</w:t>
      </w:r>
      <w:r w:rsidR="003E6A9F">
        <w:rPr>
          <w:rFonts w:asciiTheme="minorEastAsia" w:eastAsiaTheme="minorEastAsia" w:hAnsiTheme="minorEastAsia" w:cs="SimSun"/>
          <w:sz w:val="32"/>
          <w:szCs w:val="32"/>
        </w:rPr>
        <w:t>.</w:t>
      </w:r>
      <w:r w:rsidR="00C2765D" w:rsidRPr="00990421">
        <w:rPr>
          <w:rFonts w:asciiTheme="minorEastAsia" w:eastAsiaTheme="minorEastAsia" w:hAnsiTheme="minorEastAsia" w:hint="eastAsia"/>
          <w:sz w:val="32"/>
          <w:szCs w:val="32"/>
        </w:rPr>
        <w:t>六十年对外汉字教学研究之研究</w:t>
      </w:r>
      <w:r w:rsidR="00C2765D">
        <w:rPr>
          <w:rFonts w:asciiTheme="minorEastAsia" w:eastAsiaTheme="minorEastAsia" w:hAnsiTheme="minorEastAsia" w:hint="eastAsia"/>
          <w:sz w:val="32"/>
          <w:szCs w:val="32"/>
        </w:rPr>
        <w:t xml:space="preserve"> </w:t>
      </w:r>
    </w:p>
    <w:p w:rsidR="00C2765D" w:rsidRPr="00990421" w:rsidRDefault="00C2765D" w:rsidP="00433A8A">
      <w:pPr>
        <w:adjustRightInd w:val="0"/>
        <w:snapToGrid w:val="0"/>
        <w:spacing w:after="0" w:line="240" w:lineRule="auto"/>
        <w:jc w:val="center"/>
        <w:rPr>
          <w:rFonts w:asciiTheme="minorEastAsia" w:eastAsiaTheme="minorEastAsia" w:hAnsiTheme="minorEastAsia"/>
          <w:sz w:val="32"/>
          <w:szCs w:val="32"/>
        </w:rPr>
      </w:pPr>
      <w:r w:rsidRPr="00990421">
        <w:rPr>
          <w:rFonts w:asciiTheme="minorEastAsia" w:eastAsiaTheme="minorEastAsia" w:hAnsiTheme="minorEastAsia" w:hint="eastAsia"/>
          <w:sz w:val="32"/>
          <w:szCs w:val="32"/>
        </w:rPr>
        <w:t>施正宇， 北京大学</w:t>
      </w:r>
      <w:r>
        <w:rPr>
          <w:rFonts w:asciiTheme="minorEastAsia" w:eastAsiaTheme="minorEastAsia" w:hAnsiTheme="minorEastAsia" w:hint="eastAsia"/>
          <w:sz w:val="32"/>
          <w:szCs w:val="32"/>
        </w:rPr>
        <w:t xml:space="preserve"> </w:t>
      </w:r>
    </w:p>
    <w:p w:rsidR="00C2765D" w:rsidRPr="00EA765E" w:rsidRDefault="008417E6" w:rsidP="00433A8A">
      <w:pPr>
        <w:adjustRightInd w:val="0"/>
        <w:snapToGrid w:val="0"/>
        <w:spacing w:after="0" w:line="240" w:lineRule="auto"/>
        <w:jc w:val="center"/>
        <w:rPr>
          <w:rFonts w:asciiTheme="minorEastAsia" w:eastAsiaTheme="minorEastAsia" w:hAnsiTheme="minorEastAsia"/>
          <w:sz w:val="32"/>
          <w:szCs w:val="32"/>
        </w:rPr>
      </w:pPr>
      <w:hyperlink r:id="rId47" w:history="1">
        <w:r w:rsidR="00C2765D" w:rsidRPr="00EA765E">
          <w:rPr>
            <w:rStyle w:val="Hyperlink"/>
            <w:rFonts w:asciiTheme="minorEastAsia" w:eastAsiaTheme="minorEastAsia" w:hAnsiTheme="minorEastAsia" w:hint="eastAsia"/>
            <w:sz w:val="32"/>
            <w:szCs w:val="32"/>
            <w:u w:val="none"/>
          </w:rPr>
          <w:t>kuan@pku.edu.cn</w:t>
        </w:r>
      </w:hyperlink>
    </w:p>
    <w:p w:rsidR="00433A8A" w:rsidRDefault="00433A8A" w:rsidP="00C2765D">
      <w:pPr>
        <w:pStyle w:val="ListParagraph"/>
        <w:adjustRightInd w:val="0"/>
        <w:snapToGrid w:val="0"/>
        <w:spacing w:after="0" w:line="240" w:lineRule="auto"/>
        <w:ind w:firstLine="480"/>
        <w:rPr>
          <w:rFonts w:asciiTheme="minorEastAsia" w:eastAsiaTheme="minorEastAsia" w:hAnsiTheme="minorEastAsia"/>
          <w:sz w:val="24"/>
          <w:szCs w:val="24"/>
          <w:lang w:val="en-GB"/>
        </w:rPr>
      </w:pPr>
    </w:p>
    <w:p w:rsidR="00C2765D" w:rsidRDefault="00C2765D" w:rsidP="00C2765D">
      <w:pPr>
        <w:pStyle w:val="ListParagraph"/>
        <w:adjustRightInd w:val="0"/>
        <w:snapToGrid w:val="0"/>
        <w:spacing w:after="0" w:line="240" w:lineRule="auto"/>
        <w:ind w:firstLine="480"/>
        <w:rPr>
          <w:rFonts w:asciiTheme="minorEastAsia" w:eastAsiaTheme="minorEastAsia" w:hAnsiTheme="minorEastAsia"/>
          <w:sz w:val="24"/>
          <w:szCs w:val="24"/>
          <w:lang w:val="en-GB"/>
        </w:rPr>
      </w:pPr>
      <w:r w:rsidRPr="00990421">
        <w:rPr>
          <w:rFonts w:asciiTheme="minorEastAsia" w:eastAsiaTheme="minorEastAsia" w:hAnsiTheme="minorEastAsia" w:hint="eastAsia"/>
          <w:sz w:val="24"/>
          <w:szCs w:val="24"/>
        </w:rPr>
        <w:t>关于对外汉字教学研究的文献综述，近年来已有不少。这些文献，或是总论（潘先军，2003；李大遂，2004；朱轶，2005；孙德金，2006；李泉，2006；李蕊，2008；尹秀娟，2008；王骏，2010；徐茗，2010），或是专论（刘晓岚，2005；黄炎，2009；王骏，2011；蔡楠，2011），大都把研究的上限定在上个世纪九十年代后期，主要依据的是1996年召开的第五届国际汉语教学讨论会（简称“北京会议”）、1997年在湖北宜昌举办的对外汉字教学研讨会（简称“宜昌会议”，下同），以及1998年在巴黎举办的国际汉字与汉字教学研讨会（简称“巴黎会议”，下同）等；李泉和王骏的考察范围虽然有所扩大，但也都止于八十年代。笔者以为，上述各家的分析，明显忽略了上世纪五、六十年代对外汉字教学所走过的历程,对近十几年来的关注也有待深入。为此，笔者重新梳理了二十世纪五十年代初期至今约六十年对外汉字教学的文献，以期做出客观而公平的评价。</w:t>
      </w:r>
    </w:p>
    <w:p w:rsidR="00925B35" w:rsidRDefault="00925B35"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E1220C" w:rsidRDefault="00E1220C" w:rsidP="00925B35">
      <w:pPr>
        <w:pStyle w:val="A0"/>
        <w:rPr>
          <w:rFonts w:ascii="Times New Roman" w:hAnsi="Times New Roman" w:cs="Times New Roman"/>
          <w:sz w:val="24"/>
          <w:szCs w:val="24"/>
          <w:lang w:val="en-US" w:eastAsia="zh-CN"/>
        </w:rPr>
      </w:pPr>
    </w:p>
    <w:p w:rsidR="00925B35" w:rsidRPr="006C7610" w:rsidRDefault="0080778C" w:rsidP="00925B35">
      <w:pPr>
        <w:jc w:val="center"/>
        <w:rPr>
          <w:rFonts w:ascii="Times New Roman" w:hAnsi="Times New Roman"/>
          <w:sz w:val="32"/>
          <w:szCs w:val="32"/>
        </w:rPr>
      </w:pPr>
      <w:r>
        <w:rPr>
          <w:rFonts w:ascii="Times New Roman" w:hAnsi="Times New Roman"/>
          <w:sz w:val="32"/>
          <w:szCs w:val="32"/>
          <w:lang w:val="en-GB"/>
        </w:rPr>
        <w:lastRenderedPageBreak/>
        <w:t>7</w:t>
      </w:r>
      <w:r w:rsidR="00B8436F">
        <w:rPr>
          <w:rFonts w:ascii="Times New Roman" w:hAnsi="Times New Roman"/>
          <w:sz w:val="32"/>
          <w:szCs w:val="32"/>
          <w:lang w:val="en-GB"/>
        </w:rPr>
        <w:t>2</w:t>
      </w:r>
      <w:r w:rsidR="006C7610" w:rsidRPr="006C7610">
        <w:rPr>
          <w:rFonts w:ascii="Times New Roman" w:hAnsi="Times New Roman"/>
          <w:sz w:val="32"/>
          <w:szCs w:val="32"/>
          <w:lang w:val="en-GB"/>
        </w:rPr>
        <w:t>.</w:t>
      </w:r>
      <w:r w:rsidR="00925B35" w:rsidRPr="006C7610">
        <w:rPr>
          <w:rFonts w:ascii="Times New Roman" w:hAnsi="Times New Roman"/>
          <w:sz w:val="32"/>
          <w:szCs w:val="32"/>
          <w:lang w:val="en-GB"/>
        </w:rPr>
        <w:t xml:space="preserve"> </w:t>
      </w:r>
      <w:r w:rsidR="00925B35" w:rsidRPr="006C7610">
        <w:rPr>
          <w:rFonts w:ascii="Times New Roman" w:hAnsi="Times New Roman"/>
          <w:sz w:val="32"/>
          <w:szCs w:val="32"/>
        </w:rPr>
        <w:t xml:space="preserve">Chinese at </w:t>
      </w:r>
      <w:proofErr w:type="spellStart"/>
      <w:r w:rsidR="00925B35" w:rsidRPr="006C7610">
        <w:rPr>
          <w:rFonts w:ascii="Times New Roman" w:hAnsi="Times New Roman"/>
          <w:sz w:val="32"/>
          <w:szCs w:val="32"/>
        </w:rPr>
        <w:t>uni</w:t>
      </w:r>
      <w:proofErr w:type="spellEnd"/>
      <w:r w:rsidR="00925B35" w:rsidRPr="006C7610">
        <w:rPr>
          <w:rFonts w:ascii="Times New Roman" w:hAnsi="Times New Roman"/>
          <w:sz w:val="32"/>
          <w:szCs w:val="32"/>
        </w:rPr>
        <w:t>: Making short beginners’ courses useful and meaningful</w:t>
      </w:r>
      <w:r w:rsidR="006C7610">
        <w:rPr>
          <w:rFonts w:ascii="Times New Roman" w:hAnsi="Times New Roman"/>
          <w:sz w:val="32"/>
          <w:szCs w:val="32"/>
        </w:rPr>
        <w:t xml:space="preserve"> </w:t>
      </w:r>
    </w:p>
    <w:p w:rsidR="00925B35" w:rsidRPr="006C7610" w:rsidRDefault="00925B35" w:rsidP="00925B35">
      <w:pPr>
        <w:jc w:val="center"/>
        <w:rPr>
          <w:rFonts w:ascii="Times New Roman" w:hAnsi="Times New Roman"/>
          <w:sz w:val="32"/>
          <w:szCs w:val="32"/>
        </w:rPr>
      </w:pPr>
      <w:r w:rsidRPr="006C7610">
        <w:rPr>
          <w:rFonts w:ascii="Times New Roman" w:hAnsi="Times New Roman"/>
          <w:sz w:val="32"/>
          <w:szCs w:val="32"/>
        </w:rPr>
        <w:t>Simon SMITH, Coventry University</w:t>
      </w:r>
    </w:p>
    <w:p w:rsidR="00925B35" w:rsidRPr="006C7610" w:rsidRDefault="00925B35" w:rsidP="00925B35">
      <w:pPr>
        <w:jc w:val="center"/>
        <w:rPr>
          <w:rFonts w:ascii="Times New Roman" w:hAnsi="Times New Roman"/>
          <w:sz w:val="32"/>
          <w:szCs w:val="32"/>
        </w:rPr>
      </w:pPr>
      <w:r w:rsidRPr="006C7610">
        <w:rPr>
          <w:rFonts w:ascii="Times New Roman" w:hAnsi="Times New Roman"/>
          <w:sz w:val="32"/>
          <w:szCs w:val="32"/>
        </w:rPr>
        <w:t>smithsgj@gmail.com</w:t>
      </w:r>
    </w:p>
    <w:p w:rsidR="00925B35" w:rsidRDefault="00925B35" w:rsidP="00925B35">
      <w:pPr>
        <w:rPr>
          <w:rFonts w:ascii="Times New Roman" w:hAnsi="Times New Roman"/>
          <w:sz w:val="24"/>
          <w:szCs w:val="24"/>
        </w:rPr>
      </w:pPr>
      <w:r w:rsidRPr="00236185">
        <w:rPr>
          <w:rFonts w:ascii="Times New Roman" w:hAnsi="Times New Roman"/>
          <w:sz w:val="24"/>
          <w:szCs w:val="24"/>
        </w:rPr>
        <w:t>Coventry University offers two types of Mandarin Chinese module. The first (</w:t>
      </w:r>
      <w:proofErr w:type="spellStart"/>
      <w:r w:rsidRPr="00236185">
        <w:rPr>
          <w:rFonts w:ascii="Times New Roman" w:hAnsi="Times New Roman"/>
          <w:sz w:val="24"/>
          <w:szCs w:val="24"/>
        </w:rPr>
        <w:t>Add+Vantage</w:t>
      </w:r>
      <w:proofErr w:type="spellEnd"/>
      <w:r w:rsidRPr="00236185">
        <w:rPr>
          <w:rFonts w:ascii="Times New Roman" w:hAnsi="Times New Roman"/>
          <w:sz w:val="24"/>
          <w:szCs w:val="24"/>
        </w:rPr>
        <w:t xml:space="preserve">) is an employability-focused module, available to all undergraduate students. The second type, taught for the first time in 2013-14, is an </w:t>
      </w:r>
      <w:r w:rsidRPr="00236185">
        <w:rPr>
          <w:rFonts w:ascii="Times New Roman" w:hAnsi="Times New Roman"/>
          <w:i/>
          <w:sz w:val="24"/>
          <w:szCs w:val="24"/>
        </w:rPr>
        <w:t>ab initio</w:t>
      </w:r>
      <w:r w:rsidRPr="00236185">
        <w:rPr>
          <w:rFonts w:ascii="Times New Roman" w:hAnsi="Times New Roman"/>
          <w:sz w:val="24"/>
          <w:szCs w:val="24"/>
        </w:rPr>
        <w:t xml:space="preserve"> course in Chinese for Business offered to students on the degree course Languages for Business (L4B), a course which mainly focuses on European language and business modules. In both cases, therefore, Chinese contact time is very low, and most students will not return to formal Chinese instruction after the course. In this paper, I will consider how to make the learning experience useful and meaningful for short-term students. It has to be recognized that in terms of oral/business communication, students are not going to get very far beyond basic greetings, hobbies, family and jobs, and will not have time to memorize a large repertoire of Chinese characters. Emphasis was placed on getting the formal and informal introductions and self-introductions right, with reasonable pronunciation and command of tones, so that if students later travel to China on business they will have the correct formulaic utterances at their fingertips, and will have the confidence to build on their learning once in country. It is sometimes claimed that because the Chinese writing system is difficult for learners, it is best to teach oral skills only. I do not support this view, as I believe there is an important cross-fertilization between the four skills in the learning of any language, and that the sophistication and novelty of the writing system is an important part of the appeal of the language to learners. The paper also looks at effective ways to learn a subset of the writing system in just a few weeks, encouraging learners to make connections between characters seen and sounds learned, and promoting the use of self-study resources such as </w:t>
      </w:r>
      <w:proofErr w:type="spellStart"/>
      <w:r w:rsidRPr="00236185">
        <w:rPr>
          <w:rFonts w:ascii="Times New Roman" w:hAnsi="Times New Roman"/>
          <w:sz w:val="24"/>
          <w:szCs w:val="24"/>
        </w:rPr>
        <w:t>Skritter</w:t>
      </w:r>
      <w:proofErr w:type="spellEnd"/>
      <w:r w:rsidRPr="00236185">
        <w:rPr>
          <w:rFonts w:ascii="Times New Roman" w:hAnsi="Times New Roman"/>
          <w:sz w:val="24"/>
          <w:szCs w:val="24"/>
        </w:rPr>
        <w:t>, video, and learning through typing at the computer using a standard IME. Valuable transferable skills, which can be applied both to the learning of other languages and to IT use, are also important learning outcomes of the course, and these are also presented in the paper.</w:t>
      </w:r>
    </w:p>
    <w:p w:rsidR="006856F7" w:rsidRDefault="006856F7" w:rsidP="00925B35">
      <w:pPr>
        <w:rPr>
          <w:rFonts w:ascii="Times New Roman" w:hAnsi="Times New Roman"/>
          <w:sz w:val="24"/>
          <w:szCs w:val="24"/>
        </w:rPr>
      </w:pPr>
    </w:p>
    <w:p w:rsidR="006856F7" w:rsidRPr="00345CDF" w:rsidRDefault="003E6A9F" w:rsidP="00433A8A">
      <w:pPr>
        <w:pStyle w:val="Heading2"/>
        <w:jc w:val="center"/>
        <w:rPr>
          <w:rFonts w:asciiTheme="minorEastAsia" w:eastAsiaTheme="minorEastAsia" w:hAnsiTheme="minorEastAsia"/>
          <w:b w:val="0"/>
        </w:rPr>
      </w:pPr>
      <w:r>
        <w:rPr>
          <w:rFonts w:asciiTheme="minorEastAsia" w:eastAsiaTheme="minorEastAsia" w:hAnsiTheme="minorEastAsia"/>
          <w:b w:val="0"/>
          <w:lang w:val="en-GB"/>
        </w:rPr>
        <w:lastRenderedPageBreak/>
        <w:t>7</w:t>
      </w:r>
      <w:r w:rsidR="00B8436F">
        <w:rPr>
          <w:rFonts w:asciiTheme="minorEastAsia" w:eastAsiaTheme="minorEastAsia" w:hAnsiTheme="minorEastAsia"/>
          <w:b w:val="0"/>
          <w:lang w:val="en-GB"/>
        </w:rPr>
        <w:t>3</w:t>
      </w:r>
      <w:r w:rsidR="006C7610">
        <w:rPr>
          <w:rFonts w:asciiTheme="minorEastAsia" w:eastAsiaTheme="minorEastAsia" w:hAnsiTheme="minorEastAsia"/>
          <w:b w:val="0"/>
          <w:lang w:val="en-GB"/>
        </w:rPr>
        <w:t>.</w:t>
      </w:r>
      <w:r w:rsidR="006856F7" w:rsidRPr="00345CDF">
        <w:rPr>
          <w:rFonts w:asciiTheme="minorEastAsia" w:eastAsiaTheme="minorEastAsia" w:hAnsiTheme="minorEastAsia"/>
          <w:b w:val="0"/>
          <w:lang w:val="en-GB"/>
        </w:rPr>
        <w:t xml:space="preserve"> </w:t>
      </w:r>
      <w:r w:rsidR="006856F7" w:rsidRPr="00345CDF">
        <w:rPr>
          <w:rFonts w:asciiTheme="minorEastAsia" w:eastAsiaTheme="minorEastAsia" w:hAnsiTheme="minorEastAsia" w:hint="eastAsia"/>
          <w:b w:val="0"/>
        </w:rPr>
        <w:t>汉语专业大学生认知学习策略研究</w:t>
      </w:r>
    </w:p>
    <w:p w:rsidR="00433A8A" w:rsidRDefault="006856F7" w:rsidP="00433A8A">
      <w:pPr>
        <w:tabs>
          <w:tab w:val="clear" w:pos="420"/>
        </w:tabs>
        <w:suppressAutoHyphens w:val="0"/>
        <w:adjustRightInd w:val="0"/>
        <w:snapToGrid w:val="0"/>
        <w:spacing w:after="0" w:line="240" w:lineRule="auto"/>
        <w:jc w:val="center"/>
        <w:rPr>
          <w:rFonts w:asciiTheme="minorEastAsia" w:eastAsiaTheme="minorEastAsia" w:hAnsiTheme="minorEastAsia"/>
          <w:color w:val="auto"/>
          <w:kern w:val="2"/>
          <w:sz w:val="32"/>
          <w:szCs w:val="32"/>
          <w:lang w:val="en-GB"/>
        </w:rPr>
      </w:pPr>
      <w:r w:rsidRPr="003E703C">
        <w:rPr>
          <w:rFonts w:asciiTheme="minorEastAsia" w:eastAsiaTheme="minorEastAsia" w:hAnsiTheme="minorEastAsia" w:hint="eastAsia"/>
          <w:color w:val="auto"/>
          <w:kern w:val="2"/>
          <w:sz w:val="32"/>
          <w:szCs w:val="32"/>
        </w:rPr>
        <w:t>孙永红</w:t>
      </w:r>
      <w:r w:rsidRPr="003E703C">
        <w:rPr>
          <w:rFonts w:asciiTheme="minorEastAsia" w:eastAsiaTheme="minorEastAsia" w:hAnsiTheme="minorEastAsia"/>
          <w:color w:val="auto"/>
          <w:kern w:val="2"/>
          <w:sz w:val="32"/>
          <w:szCs w:val="32"/>
          <w:lang w:val="en-GB"/>
        </w:rPr>
        <w:t>,</w:t>
      </w:r>
      <w:r w:rsidRPr="003E703C">
        <w:rPr>
          <w:rFonts w:asciiTheme="minorEastAsia" w:eastAsiaTheme="minorEastAsia" w:hAnsiTheme="minorEastAsia" w:hint="eastAsia"/>
          <w:color w:val="auto"/>
          <w:kern w:val="2"/>
          <w:sz w:val="32"/>
          <w:szCs w:val="32"/>
        </w:rPr>
        <w:t>中国长春大学</w:t>
      </w:r>
    </w:p>
    <w:p w:rsidR="006856F7" w:rsidRPr="003E703C" w:rsidRDefault="006856F7" w:rsidP="00433A8A">
      <w:pPr>
        <w:tabs>
          <w:tab w:val="clear" w:pos="420"/>
        </w:tabs>
        <w:suppressAutoHyphens w:val="0"/>
        <w:adjustRightInd w:val="0"/>
        <w:snapToGrid w:val="0"/>
        <w:spacing w:after="0" w:line="240" w:lineRule="auto"/>
        <w:jc w:val="center"/>
        <w:rPr>
          <w:rFonts w:asciiTheme="minorEastAsia" w:eastAsiaTheme="minorEastAsia" w:hAnsiTheme="minorEastAsia"/>
          <w:color w:val="auto"/>
          <w:kern w:val="2"/>
          <w:sz w:val="32"/>
          <w:szCs w:val="32"/>
          <w:lang w:val="en-GB"/>
        </w:rPr>
      </w:pPr>
      <w:r w:rsidRPr="003E703C">
        <w:rPr>
          <w:rFonts w:asciiTheme="minorEastAsia" w:eastAsiaTheme="minorEastAsia" w:hAnsiTheme="minorEastAsia" w:hint="eastAsia"/>
          <w:color w:val="auto"/>
          <w:kern w:val="2"/>
          <w:sz w:val="32"/>
          <w:szCs w:val="32"/>
        </w:rPr>
        <w:t>徐向东</w:t>
      </w:r>
      <w:r w:rsidRPr="003E703C">
        <w:rPr>
          <w:rFonts w:asciiTheme="minorEastAsia" w:eastAsiaTheme="minorEastAsia" w:hAnsiTheme="minorEastAsia"/>
          <w:color w:val="auto"/>
          <w:kern w:val="2"/>
          <w:sz w:val="32"/>
          <w:szCs w:val="32"/>
          <w:lang w:val="en-GB"/>
        </w:rPr>
        <w:t>,</w:t>
      </w:r>
      <w:r w:rsidRPr="003E703C">
        <w:rPr>
          <w:rFonts w:asciiTheme="minorEastAsia" w:eastAsiaTheme="minorEastAsia" w:hAnsiTheme="minorEastAsia" w:hint="eastAsia"/>
          <w:color w:val="auto"/>
          <w:kern w:val="2"/>
          <w:sz w:val="32"/>
          <w:szCs w:val="32"/>
        </w:rPr>
        <w:t>中国吉林省教育科学研究院</w:t>
      </w:r>
    </w:p>
    <w:p w:rsidR="006856F7" w:rsidRPr="00EA765E" w:rsidRDefault="008417E6" w:rsidP="00433A8A">
      <w:pPr>
        <w:pStyle w:val="ListParagraph"/>
        <w:tabs>
          <w:tab w:val="clear" w:pos="420"/>
        </w:tabs>
        <w:suppressAutoHyphens w:val="0"/>
        <w:adjustRightInd w:val="0"/>
        <w:snapToGrid w:val="0"/>
        <w:spacing w:after="0" w:line="240" w:lineRule="auto"/>
        <w:ind w:left="1080" w:firstLine="0"/>
        <w:jc w:val="center"/>
        <w:rPr>
          <w:rFonts w:ascii="Times New Roman" w:eastAsiaTheme="minorEastAsia" w:hAnsi="Times New Roman"/>
          <w:color w:val="auto"/>
          <w:kern w:val="2"/>
          <w:sz w:val="32"/>
          <w:szCs w:val="32"/>
          <w:lang w:val="bg-BG"/>
        </w:rPr>
      </w:pPr>
      <w:hyperlink r:id="rId48" w:history="1">
        <w:r w:rsidR="006856F7" w:rsidRPr="00EA765E">
          <w:rPr>
            <w:rFonts w:ascii="Times New Roman" w:eastAsiaTheme="minorEastAsia" w:hAnsi="Times New Roman"/>
            <w:color w:val="0000FF"/>
            <w:kern w:val="2"/>
            <w:sz w:val="32"/>
            <w:szCs w:val="32"/>
            <w:lang w:val="de-DE"/>
          </w:rPr>
          <w:t>525583857@qq.com</w:t>
        </w:r>
      </w:hyperlink>
      <w:r w:rsidR="006856F7" w:rsidRPr="00EA765E">
        <w:rPr>
          <w:rFonts w:ascii="Times New Roman" w:eastAsiaTheme="minorEastAsia" w:hAnsi="Times New Roman"/>
          <w:color w:val="auto"/>
          <w:kern w:val="2"/>
          <w:sz w:val="32"/>
          <w:szCs w:val="32"/>
          <w:lang w:val="de-DE"/>
        </w:rPr>
        <w:t xml:space="preserve">; </w:t>
      </w:r>
      <w:hyperlink r:id="rId49" w:history="1">
        <w:r w:rsidR="006856F7" w:rsidRPr="00EA765E">
          <w:rPr>
            <w:rFonts w:ascii="Times New Roman" w:eastAsiaTheme="minorEastAsia" w:hAnsi="Times New Roman"/>
            <w:color w:val="0000FF"/>
            <w:kern w:val="2"/>
            <w:sz w:val="32"/>
            <w:szCs w:val="32"/>
            <w:lang w:val="bg-BG"/>
          </w:rPr>
          <w:t>916610277</w:t>
        </w:r>
        <w:r w:rsidR="006856F7" w:rsidRPr="00EA765E">
          <w:rPr>
            <w:rFonts w:ascii="Times New Roman" w:eastAsiaTheme="minorEastAsia" w:hAnsi="Times New Roman"/>
            <w:color w:val="0000FF"/>
            <w:kern w:val="2"/>
            <w:sz w:val="32"/>
            <w:szCs w:val="32"/>
            <w:lang w:val="de-DE"/>
          </w:rPr>
          <w:t>@</w:t>
        </w:r>
        <w:r w:rsidR="006856F7" w:rsidRPr="00EA765E">
          <w:rPr>
            <w:rFonts w:ascii="Times New Roman" w:eastAsiaTheme="minorEastAsia" w:hAnsi="Times New Roman"/>
            <w:color w:val="0000FF"/>
            <w:kern w:val="2"/>
            <w:sz w:val="32"/>
            <w:szCs w:val="32"/>
          </w:rPr>
          <w:t>qq</w:t>
        </w:r>
        <w:r w:rsidR="006856F7" w:rsidRPr="00EA765E">
          <w:rPr>
            <w:rFonts w:ascii="Times New Roman" w:eastAsiaTheme="minorEastAsia" w:hAnsi="Times New Roman"/>
            <w:color w:val="0000FF"/>
            <w:kern w:val="2"/>
            <w:sz w:val="32"/>
            <w:szCs w:val="32"/>
            <w:lang w:val="de-DE"/>
          </w:rPr>
          <w:t>.com</w:t>
        </w:r>
      </w:hyperlink>
    </w:p>
    <w:p w:rsidR="006856F7" w:rsidRPr="00971B23" w:rsidRDefault="006856F7" w:rsidP="006856F7">
      <w:pPr>
        <w:tabs>
          <w:tab w:val="clear" w:pos="420"/>
        </w:tabs>
        <w:suppressAutoHyphens w:val="0"/>
        <w:adjustRightInd w:val="0"/>
        <w:snapToGrid w:val="0"/>
        <w:spacing w:after="0" w:line="240" w:lineRule="auto"/>
        <w:ind w:firstLineChars="1300" w:firstLine="3900"/>
        <w:jc w:val="left"/>
        <w:rPr>
          <w:rFonts w:ascii="仿宋" w:eastAsia="仿宋" w:hAnsi="仿宋"/>
          <w:color w:val="auto"/>
          <w:kern w:val="2"/>
          <w:sz w:val="30"/>
          <w:szCs w:val="30"/>
        </w:rPr>
      </w:pPr>
    </w:p>
    <w:p w:rsidR="006856F7" w:rsidRPr="003E703C" w:rsidRDefault="006856F7" w:rsidP="006856F7">
      <w:pPr>
        <w:tabs>
          <w:tab w:val="clear" w:pos="420"/>
        </w:tabs>
        <w:suppressAutoHyphens w:val="0"/>
        <w:adjustRightInd w:val="0"/>
        <w:snapToGrid w:val="0"/>
        <w:spacing w:after="120" w:line="240" w:lineRule="auto"/>
        <w:ind w:firstLine="210"/>
        <w:rPr>
          <w:rFonts w:asciiTheme="minorEastAsia" w:eastAsiaTheme="minorEastAsia" w:hAnsiTheme="minorEastAsia"/>
          <w:color w:val="auto"/>
          <w:kern w:val="2"/>
          <w:sz w:val="24"/>
          <w:szCs w:val="24"/>
        </w:rPr>
      </w:pPr>
      <w:r w:rsidRPr="00971B23">
        <w:rPr>
          <w:rFonts w:ascii="Times New Roman" w:hAnsi="Times New Roman" w:hint="eastAsia"/>
          <w:color w:val="auto"/>
          <w:kern w:val="2"/>
          <w:sz w:val="28"/>
          <w:szCs w:val="28"/>
        </w:rPr>
        <w:t xml:space="preserve">    </w:t>
      </w:r>
      <w:r w:rsidRPr="003E703C">
        <w:rPr>
          <w:rFonts w:asciiTheme="minorEastAsia" w:eastAsiaTheme="minorEastAsia" w:hAnsiTheme="minorEastAsia" w:hint="eastAsia"/>
          <w:color w:val="auto"/>
          <w:kern w:val="2"/>
          <w:sz w:val="24"/>
          <w:szCs w:val="24"/>
        </w:rPr>
        <w:t>多项实证研究结果显示，认知学习策略和大学生的外语学习成绩呈显著正相关。本文在概述大学生汉语认知学习策略研究结果的基础上，借鉴第二语言学习策略量表，设计了汉语专业大学生认知学习策略问卷，并在母语为非华裔的汉语专业大学生中开展了调查。为确保调查结果准确可靠，又就认知学习策略的相关条目进行了访谈。共收回有效问卷45份，运用EXCEL和SPSS进行数据统计和分析，得出了汉语专业大学生认知学习策略使用情况。研究结果显示，汉语专业大学生经常使用认知学习策略，并处于高频率使用状态。具体认知策略使用情况结果显示，他们经常说写汉语生词，经常练习汉语发音，经常看中文电视节目或者中文电影等，他们有时把听读到的汉语信息写成摘要，有时用汉语写信、发短消息等。据以上统计结果，论文就汉语专业大学生汉语教学的课程设置、教学内容、教学方法等方面提出了相关建议，如开设中国电影电视视听课、增加汉语口语和写作授课内容、加强汉语口语和写作训练等，期望此项实证研究结果对国际汉语教与学有所启示。</w:t>
      </w:r>
    </w:p>
    <w:p w:rsidR="006856F7" w:rsidRPr="00971B23" w:rsidRDefault="006856F7" w:rsidP="006856F7">
      <w:pPr>
        <w:tabs>
          <w:tab w:val="clear" w:pos="420"/>
        </w:tabs>
        <w:suppressAutoHyphens w:val="0"/>
        <w:adjustRightInd w:val="0"/>
        <w:snapToGrid w:val="0"/>
        <w:spacing w:after="0" w:line="240" w:lineRule="auto"/>
        <w:jc w:val="left"/>
        <w:rPr>
          <w:rFonts w:ascii="仿宋" w:eastAsia="仿宋" w:hAnsi="仿宋"/>
          <w:color w:val="auto"/>
          <w:kern w:val="2"/>
          <w:sz w:val="28"/>
          <w:szCs w:val="28"/>
        </w:rPr>
      </w:pPr>
      <w:r w:rsidRPr="003E703C">
        <w:rPr>
          <w:rFonts w:asciiTheme="minorEastAsia" w:eastAsiaTheme="minorEastAsia" w:hAnsiTheme="minorEastAsia" w:hint="eastAsia"/>
          <w:color w:val="auto"/>
          <w:kern w:val="2"/>
          <w:sz w:val="24"/>
          <w:szCs w:val="24"/>
        </w:rPr>
        <w:t>关键词：汉语专业；大学生；认知学习策略。</w:t>
      </w:r>
    </w:p>
    <w:p w:rsidR="006856F7" w:rsidRDefault="006856F7" w:rsidP="006856F7">
      <w:pPr>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de-DE"/>
        </w:rPr>
      </w:pPr>
    </w:p>
    <w:p w:rsidR="006856F7" w:rsidRDefault="006856F7" w:rsidP="00925B35">
      <w:pPr>
        <w:rPr>
          <w:rFonts w:ascii="Times New Roman" w:hAnsi="Times New Roman"/>
          <w:sz w:val="24"/>
          <w:szCs w:val="24"/>
        </w:rPr>
      </w:pPr>
    </w:p>
    <w:p w:rsidR="00E1220C" w:rsidRDefault="00E1220C" w:rsidP="00925B35">
      <w:pPr>
        <w:rPr>
          <w:rFonts w:ascii="Times New Roman" w:hAnsi="Times New Roman"/>
          <w:sz w:val="24"/>
          <w:szCs w:val="24"/>
        </w:rPr>
      </w:pPr>
    </w:p>
    <w:p w:rsidR="00E1220C" w:rsidRDefault="00E1220C" w:rsidP="00925B35">
      <w:pPr>
        <w:rPr>
          <w:rFonts w:ascii="Times New Roman" w:hAnsi="Times New Roman"/>
          <w:sz w:val="24"/>
          <w:szCs w:val="24"/>
        </w:rPr>
      </w:pPr>
    </w:p>
    <w:p w:rsidR="00E1220C" w:rsidRDefault="00E1220C" w:rsidP="00925B35">
      <w:pPr>
        <w:rPr>
          <w:rFonts w:ascii="Times New Roman" w:hAnsi="Times New Roman"/>
          <w:sz w:val="24"/>
          <w:szCs w:val="24"/>
        </w:rPr>
      </w:pPr>
    </w:p>
    <w:p w:rsidR="00E1220C" w:rsidRDefault="00E1220C" w:rsidP="00925B35">
      <w:pPr>
        <w:rPr>
          <w:rFonts w:ascii="Times New Roman" w:hAnsi="Times New Roman"/>
          <w:sz w:val="24"/>
          <w:szCs w:val="24"/>
        </w:rPr>
      </w:pPr>
    </w:p>
    <w:p w:rsidR="00E1220C" w:rsidRDefault="00E1220C" w:rsidP="00925B35">
      <w:pPr>
        <w:rPr>
          <w:rFonts w:ascii="Times New Roman" w:hAnsi="Times New Roman"/>
          <w:sz w:val="24"/>
          <w:szCs w:val="24"/>
        </w:rPr>
      </w:pPr>
    </w:p>
    <w:p w:rsidR="00E1220C" w:rsidRDefault="00E1220C" w:rsidP="00925B35">
      <w:pPr>
        <w:rPr>
          <w:rFonts w:ascii="Times New Roman" w:hAnsi="Times New Roman"/>
          <w:sz w:val="24"/>
          <w:szCs w:val="24"/>
        </w:rPr>
      </w:pPr>
    </w:p>
    <w:p w:rsidR="00E1220C" w:rsidRDefault="00E1220C" w:rsidP="00925B35">
      <w:pPr>
        <w:rPr>
          <w:rFonts w:ascii="Times New Roman" w:hAnsi="Times New Roman"/>
          <w:sz w:val="24"/>
          <w:szCs w:val="24"/>
        </w:rPr>
      </w:pPr>
    </w:p>
    <w:p w:rsidR="00E1220C" w:rsidRDefault="00E1220C" w:rsidP="00925B35">
      <w:pPr>
        <w:rPr>
          <w:rFonts w:ascii="Times New Roman" w:hAnsi="Times New Roman"/>
          <w:sz w:val="24"/>
          <w:szCs w:val="24"/>
        </w:rPr>
      </w:pPr>
    </w:p>
    <w:p w:rsidR="00E1220C" w:rsidRDefault="00E1220C" w:rsidP="00925B35">
      <w:pPr>
        <w:rPr>
          <w:rFonts w:ascii="Times New Roman" w:hAnsi="Times New Roman"/>
          <w:sz w:val="24"/>
          <w:szCs w:val="24"/>
        </w:rPr>
      </w:pPr>
    </w:p>
    <w:p w:rsidR="00E1220C" w:rsidRDefault="00E1220C" w:rsidP="00925B35">
      <w:pPr>
        <w:rPr>
          <w:rFonts w:ascii="Times New Roman" w:hAnsi="Times New Roman"/>
          <w:sz w:val="24"/>
          <w:szCs w:val="24"/>
        </w:rPr>
      </w:pPr>
    </w:p>
    <w:p w:rsidR="00E1220C" w:rsidRDefault="00E1220C" w:rsidP="00925B35">
      <w:pPr>
        <w:rPr>
          <w:rFonts w:ascii="Times New Roman" w:hAnsi="Times New Roman"/>
          <w:sz w:val="24"/>
          <w:szCs w:val="24"/>
        </w:rPr>
      </w:pPr>
    </w:p>
    <w:p w:rsidR="0006308F" w:rsidRPr="009751BD" w:rsidRDefault="00E2301E" w:rsidP="00433A8A">
      <w:pPr>
        <w:adjustRightInd w:val="0"/>
        <w:snapToGrid w:val="0"/>
        <w:spacing w:after="0" w:line="240" w:lineRule="auto"/>
        <w:jc w:val="center"/>
        <w:rPr>
          <w:rFonts w:asciiTheme="minorEastAsia" w:eastAsiaTheme="minorEastAsia" w:hAnsiTheme="minorEastAsia"/>
          <w:sz w:val="32"/>
          <w:szCs w:val="32"/>
          <w:lang w:val="en-GB"/>
        </w:rPr>
      </w:pPr>
      <w:r>
        <w:rPr>
          <w:rFonts w:asciiTheme="minorEastAsia" w:eastAsiaTheme="minorEastAsia" w:hAnsiTheme="minorEastAsia"/>
          <w:sz w:val="32"/>
          <w:szCs w:val="32"/>
          <w:lang w:val="en-GB"/>
        </w:rPr>
        <w:lastRenderedPageBreak/>
        <w:t>7</w:t>
      </w:r>
      <w:r w:rsidR="00B8436F">
        <w:rPr>
          <w:rFonts w:asciiTheme="minorEastAsia" w:eastAsiaTheme="minorEastAsia" w:hAnsiTheme="minorEastAsia"/>
          <w:sz w:val="32"/>
          <w:szCs w:val="32"/>
          <w:lang w:val="en-GB"/>
        </w:rPr>
        <w:t>4</w:t>
      </w:r>
      <w:r w:rsidR="008C1B1B">
        <w:rPr>
          <w:rFonts w:asciiTheme="minorEastAsia" w:eastAsiaTheme="minorEastAsia" w:hAnsiTheme="minorEastAsia"/>
          <w:sz w:val="32"/>
          <w:szCs w:val="32"/>
          <w:lang w:val="en-GB"/>
        </w:rPr>
        <w:t>.</w:t>
      </w:r>
      <w:r w:rsidR="0006308F" w:rsidRPr="001230FF">
        <w:rPr>
          <w:rFonts w:asciiTheme="minorEastAsia" w:eastAsiaTheme="minorEastAsia" w:hAnsiTheme="minorEastAsia" w:hint="eastAsia"/>
          <w:sz w:val="32"/>
          <w:szCs w:val="32"/>
        </w:rPr>
        <w:t>内容教学法在汉语网络课程中的运用</w:t>
      </w:r>
      <w:r w:rsidR="0006308F">
        <w:rPr>
          <w:rFonts w:asciiTheme="minorEastAsia" w:eastAsiaTheme="minorEastAsia" w:hAnsiTheme="minorEastAsia"/>
          <w:sz w:val="32"/>
          <w:szCs w:val="32"/>
          <w:lang w:val="en-GB"/>
        </w:rPr>
        <w:t xml:space="preserve"> </w:t>
      </w:r>
    </w:p>
    <w:p w:rsidR="0006308F" w:rsidRPr="001230FF" w:rsidRDefault="0006308F" w:rsidP="00433A8A">
      <w:pPr>
        <w:adjustRightInd w:val="0"/>
        <w:snapToGrid w:val="0"/>
        <w:spacing w:after="0" w:line="240" w:lineRule="auto"/>
        <w:jc w:val="center"/>
        <w:rPr>
          <w:rFonts w:asciiTheme="minorEastAsia" w:eastAsiaTheme="minorEastAsia" w:hAnsiTheme="minorEastAsia"/>
          <w:sz w:val="32"/>
          <w:szCs w:val="32"/>
        </w:rPr>
      </w:pPr>
      <w:r w:rsidRPr="001230FF">
        <w:rPr>
          <w:rFonts w:asciiTheme="minorEastAsia" w:eastAsiaTheme="minorEastAsia" w:hAnsiTheme="minorEastAsia" w:hint="eastAsia"/>
          <w:sz w:val="32"/>
          <w:szCs w:val="32"/>
        </w:rPr>
        <w:t>——由English as a Second Language Podcast(ESLPOD)得出的启示</w:t>
      </w:r>
    </w:p>
    <w:p w:rsidR="0006308F" w:rsidRPr="001230FF" w:rsidRDefault="0006308F" w:rsidP="00433A8A">
      <w:pPr>
        <w:adjustRightInd w:val="0"/>
        <w:snapToGrid w:val="0"/>
        <w:spacing w:after="0" w:line="240" w:lineRule="auto"/>
        <w:jc w:val="center"/>
        <w:rPr>
          <w:rFonts w:asciiTheme="minorEastAsia" w:eastAsiaTheme="minorEastAsia" w:hAnsiTheme="minorEastAsia"/>
          <w:sz w:val="32"/>
          <w:szCs w:val="32"/>
          <w:lang w:val="en-GB"/>
        </w:rPr>
      </w:pPr>
      <w:r w:rsidRPr="001230FF">
        <w:rPr>
          <w:rFonts w:asciiTheme="minorEastAsia" w:eastAsiaTheme="minorEastAsia" w:hAnsiTheme="minorEastAsia" w:hint="eastAsia"/>
          <w:sz w:val="32"/>
          <w:szCs w:val="32"/>
        </w:rPr>
        <w:t>王婵娟</w:t>
      </w:r>
      <w:r w:rsidRPr="001230FF">
        <w:rPr>
          <w:rFonts w:asciiTheme="minorEastAsia" w:eastAsiaTheme="minorEastAsia" w:hAnsiTheme="minorEastAsia"/>
          <w:sz w:val="32"/>
          <w:szCs w:val="32"/>
          <w:lang w:val="en-GB"/>
        </w:rPr>
        <w:t>,</w:t>
      </w:r>
      <w:r w:rsidRPr="001230FF">
        <w:rPr>
          <w:rFonts w:asciiTheme="minorEastAsia" w:eastAsiaTheme="minorEastAsia" w:hAnsiTheme="minorEastAsia" w:hint="eastAsia"/>
          <w:sz w:val="32"/>
          <w:szCs w:val="32"/>
        </w:rPr>
        <w:t>香港教育学院</w:t>
      </w:r>
    </w:p>
    <w:p w:rsidR="0006308F" w:rsidRPr="005707B9" w:rsidRDefault="0006308F" w:rsidP="00433A8A">
      <w:pPr>
        <w:adjustRightInd w:val="0"/>
        <w:snapToGrid w:val="0"/>
        <w:spacing w:after="0" w:line="240" w:lineRule="auto"/>
        <w:jc w:val="center"/>
        <w:rPr>
          <w:rFonts w:ascii="Times New Roman" w:hAnsi="Times New Roman"/>
          <w:sz w:val="32"/>
          <w:szCs w:val="32"/>
        </w:rPr>
      </w:pPr>
      <w:r w:rsidRPr="005707B9">
        <w:rPr>
          <w:rFonts w:ascii="Times New Roman" w:hAnsi="Times New Roman"/>
          <w:sz w:val="32"/>
          <w:szCs w:val="32"/>
        </w:rPr>
        <w:t>cjwang@ied.edu.hk</w:t>
      </w:r>
    </w:p>
    <w:p w:rsidR="005707B9" w:rsidRDefault="005707B9" w:rsidP="0006308F">
      <w:pPr>
        <w:ind w:firstLineChars="200" w:firstLine="480"/>
        <w:rPr>
          <w:rFonts w:ascii="SimSun" w:hAnsi="SimSun"/>
          <w:sz w:val="24"/>
          <w:szCs w:val="24"/>
          <w:lang w:val="en-GB"/>
        </w:rPr>
      </w:pPr>
    </w:p>
    <w:p w:rsidR="0006308F" w:rsidRPr="001230FF" w:rsidRDefault="0006308F" w:rsidP="0006308F">
      <w:pPr>
        <w:ind w:firstLineChars="200" w:firstLine="480"/>
        <w:rPr>
          <w:rFonts w:ascii="SimSun" w:hAnsi="SimSun"/>
          <w:sz w:val="24"/>
          <w:szCs w:val="24"/>
        </w:rPr>
      </w:pPr>
      <w:r w:rsidRPr="001230FF">
        <w:rPr>
          <w:rFonts w:ascii="SimSun" w:hAnsi="SimSun" w:hint="eastAsia"/>
          <w:sz w:val="24"/>
          <w:szCs w:val="24"/>
        </w:rPr>
        <w:t>自</w:t>
      </w:r>
      <w:r w:rsidRPr="001230FF">
        <w:rPr>
          <w:rFonts w:ascii="SimSun" w:hAnsi="SimSun"/>
          <w:sz w:val="24"/>
          <w:szCs w:val="24"/>
        </w:rPr>
        <w:t>20</w:t>
      </w:r>
      <w:r w:rsidRPr="001230FF">
        <w:rPr>
          <w:rFonts w:ascii="SimSun" w:hAnsi="SimSun" w:hint="eastAsia"/>
          <w:sz w:val="24"/>
          <w:szCs w:val="24"/>
        </w:rPr>
        <w:t>世纪</w:t>
      </w:r>
      <w:r w:rsidRPr="001230FF">
        <w:rPr>
          <w:rFonts w:ascii="SimSun" w:hAnsi="SimSun"/>
          <w:sz w:val="24"/>
          <w:szCs w:val="24"/>
        </w:rPr>
        <w:t>80</w:t>
      </w:r>
      <w:r w:rsidRPr="001230FF">
        <w:rPr>
          <w:rFonts w:ascii="SimSun" w:hAnsi="SimSun" w:hint="eastAsia"/>
          <w:sz w:val="24"/>
          <w:szCs w:val="24"/>
        </w:rPr>
        <w:t>年代起，语言教学届开始广泛关注语言与内容整合式教学</w:t>
      </w:r>
      <w:r w:rsidRPr="001230FF">
        <w:rPr>
          <w:rFonts w:ascii="SimSun" w:hAnsi="SimSun"/>
          <w:sz w:val="24"/>
          <w:szCs w:val="24"/>
        </w:rPr>
        <w:t>(the integration of language and content instruction)</w:t>
      </w:r>
      <w:r w:rsidRPr="001230FF">
        <w:rPr>
          <w:rFonts w:ascii="SimSun" w:hAnsi="SimSun" w:hint="eastAsia"/>
          <w:sz w:val="24"/>
          <w:szCs w:val="24"/>
        </w:rPr>
        <w:t>，内容教学法（Content Based Instruction）被引入二语及外语教学。作为一种新提出的语言教学形式，内容教学法主张语言学习与内容学习相融合，使学生通过目的语获取信息并在此过程中发展语言技能。内容教学法曾促使英语教学从侧重语言技能教学向内容教学转变，也启发了汉语作为第二语言的教学。本文以内容教学法理论为基础，以在Apple iTunes商店英语语言类播客排名第一的ESLPOD为例，阐述网络教学模式下二语教学课程的课程性质和课程体系，讨论总结网络二语教学课程的教学设计和内容选编等注意事项，进而探讨内容教学法在汉语网络课程中的运用。汉语教学和其他二语教学一样，都是从初学期侧重语言形式的教学到中后期侧重内容引领的教学，内容教学法在此转变过程中应运而生，激发动机，引领更多已具备一定汉语能力的学习者继续学习、不断进步。</w:t>
      </w:r>
    </w:p>
    <w:p w:rsidR="0006308F" w:rsidRPr="001230FF" w:rsidRDefault="0006308F" w:rsidP="0006308F">
      <w:pPr>
        <w:rPr>
          <w:rFonts w:ascii="SimSun" w:hAnsi="SimSun"/>
          <w:sz w:val="24"/>
          <w:szCs w:val="24"/>
        </w:rPr>
      </w:pPr>
      <w:r w:rsidRPr="001230FF">
        <w:rPr>
          <w:rFonts w:ascii="SimSun" w:hAnsi="SimSun" w:hint="eastAsia"/>
          <w:sz w:val="24"/>
          <w:szCs w:val="24"/>
        </w:rPr>
        <w:t>关键词：内容教学法、ESLPOD、第二语言教学、汉语网络课程</w:t>
      </w:r>
    </w:p>
    <w:p w:rsidR="0006308F" w:rsidRDefault="0006308F" w:rsidP="0006308F">
      <w:pPr>
        <w:jc w:val="center"/>
        <w:rPr>
          <w:rFonts w:ascii="Times New Roman" w:hAnsi="Times New Roman"/>
          <w:sz w:val="24"/>
          <w:szCs w:val="24"/>
        </w:rPr>
      </w:pPr>
    </w:p>
    <w:p w:rsidR="00E1220C" w:rsidRDefault="00E1220C" w:rsidP="0006308F">
      <w:pPr>
        <w:jc w:val="center"/>
        <w:rPr>
          <w:rFonts w:ascii="Times New Roman" w:hAnsi="Times New Roman"/>
          <w:sz w:val="24"/>
          <w:szCs w:val="24"/>
        </w:rPr>
      </w:pPr>
    </w:p>
    <w:p w:rsidR="00E1220C" w:rsidRDefault="00E1220C" w:rsidP="0006308F">
      <w:pPr>
        <w:jc w:val="center"/>
        <w:rPr>
          <w:rFonts w:ascii="Times New Roman" w:hAnsi="Times New Roman"/>
          <w:sz w:val="24"/>
          <w:szCs w:val="24"/>
        </w:rPr>
      </w:pPr>
    </w:p>
    <w:p w:rsidR="00E1220C" w:rsidRDefault="00E1220C" w:rsidP="0006308F">
      <w:pPr>
        <w:jc w:val="center"/>
        <w:rPr>
          <w:rFonts w:ascii="Times New Roman" w:hAnsi="Times New Roman"/>
          <w:sz w:val="24"/>
          <w:szCs w:val="24"/>
        </w:rPr>
      </w:pPr>
    </w:p>
    <w:p w:rsidR="00E1220C" w:rsidRDefault="00E1220C" w:rsidP="0006308F">
      <w:pPr>
        <w:jc w:val="center"/>
        <w:rPr>
          <w:rFonts w:ascii="Times New Roman" w:hAnsi="Times New Roman"/>
          <w:sz w:val="24"/>
          <w:szCs w:val="24"/>
        </w:rPr>
      </w:pPr>
    </w:p>
    <w:p w:rsidR="00E1220C" w:rsidRDefault="00E1220C" w:rsidP="0006308F">
      <w:pPr>
        <w:jc w:val="center"/>
        <w:rPr>
          <w:rFonts w:ascii="Times New Roman" w:hAnsi="Times New Roman"/>
          <w:sz w:val="24"/>
          <w:szCs w:val="24"/>
        </w:rPr>
      </w:pPr>
    </w:p>
    <w:p w:rsidR="00E1220C" w:rsidRDefault="00E1220C" w:rsidP="0006308F">
      <w:pPr>
        <w:jc w:val="center"/>
        <w:rPr>
          <w:rFonts w:ascii="Times New Roman" w:hAnsi="Times New Roman"/>
          <w:sz w:val="24"/>
          <w:szCs w:val="24"/>
        </w:rPr>
      </w:pPr>
    </w:p>
    <w:p w:rsidR="00E1220C" w:rsidRDefault="00E1220C" w:rsidP="0006308F">
      <w:pPr>
        <w:jc w:val="center"/>
        <w:rPr>
          <w:rFonts w:ascii="Times New Roman" w:hAnsi="Times New Roman"/>
          <w:sz w:val="24"/>
          <w:szCs w:val="24"/>
        </w:rPr>
      </w:pPr>
    </w:p>
    <w:p w:rsidR="00E1220C" w:rsidRDefault="00E1220C" w:rsidP="0006308F">
      <w:pPr>
        <w:jc w:val="center"/>
        <w:rPr>
          <w:rFonts w:ascii="Times New Roman" w:hAnsi="Times New Roman"/>
          <w:sz w:val="24"/>
          <w:szCs w:val="24"/>
        </w:rPr>
      </w:pPr>
    </w:p>
    <w:p w:rsidR="00E1220C" w:rsidRDefault="00E1220C" w:rsidP="0006308F">
      <w:pPr>
        <w:jc w:val="center"/>
        <w:rPr>
          <w:rFonts w:ascii="Times New Roman" w:hAnsi="Times New Roman"/>
          <w:sz w:val="24"/>
          <w:szCs w:val="24"/>
        </w:rPr>
      </w:pPr>
    </w:p>
    <w:p w:rsidR="00E1220C" w:rsidRDefault="00E1220C" w:rsidP="0006308F">
      <w:pPr>
        <w:jc w:val="center"/>
        <w:rPr>
          <w:rFonts w:ascii="Times New Roman" w:hAnsi="Times New Roman"/>
          <w:sz w:val="24"/>
          <w:szCs w:val="24"/>
        </w:rPr>
      </w:pPr>
    </w:p>
    <w:p w:rsidR="0006308F" w:rsidRDefault="008C1B1B" w:rsidP="009541CD">
      <w:pPr>
        <w:adjustRightInd w:val="0"/>
        <w:snapToGrid w:val="0"/>
        <w:spacing w:after="0" w:line="240" w:lineRule="auto"/>
        <w:jc w:val="center"/>
        <w:rPr>
          <w:rFonts w:ascii="Times New Roman" w:eastAsiaTheme="minorEastAsia" w:hAnsi="Times New Roman"/>
          <w:color w:val="auto"/>
          <w:sz w:val="32"/>
          <w:szCs w:val="32"/>
          <w:lang w:val="en-GB"/>
        </w:rPr>
      </w:pPr>
      <w:r>
        <w:rPr>
          <w:rFonts w:ascii="Times New Roman" w:eastAsiaTheme="minorEastAsia" w:hAnsi="Times New Roman"/>
          <w:color w:val="auto"/>
          <w:sz w:val="32"/>
          <w:szCs w:val="32"/>
          <w:lang w:val="en-GB"/>
        </w:rPr>
        <w:lastRenderedPageBreak/>
        <w:t>7</w:t>
      </w:r>
      <w:r w:rsidR="00B8436F">
        <w:rPr>
          <w:rFonts w:ascii="Times New Roman" w:eastAsiaTheme="minorEastAsia" w:hAnsi="Times New Roman"/>
          <w:color w:val="auto"/>
          <w:sz w:val="32"/>
          <w:szCs w:val="32"/>
          <w:lang w:val="en-GB"/>
        </w:rPr>
        <w:t>5</w:t>
      </w:r>
      <w:r>
        <w:rPr>
          <w:rFonts w:ascii="Times New Roman" w:eastAsiaTheme="minorEastAsia" w:hAnsi="Times New Roman"/>
          <w:color w:val="auto"/>
          <w:sz w:val="32"/>
          <w:szCs w:val="32"/>
          <w:lang w:val="en-GB"/>
        </w:rPr>
        <w:t xml:space="preserve">. </w:t>
      </w:r>
      <w:r w:rsidR="0006308F" w:rsidRPr="00876996">
        <w:rPr>
          <w:rFonts w:ascii="Times New Roman" w:eastAsiaTheme="minorEastAsia" w:hAnsi="Times New Roman"/>
          <w:color w:val="auto"/>
          <w:sz w:val="32"/>
          <w:szCs w:val="32"/>
          <w:lang w:val="en-GB"/>
        </w:rPr>
        <w:t>Learning Chinese characters with Chinese medicine</w:t>
      </w:r>
    </w:p>
    <w:p w:rsidR="009541CD" w:rsidRPr="00876996" w:rsidRDefault="009541CD" w:rsidP="009541CD">
      <w:pPr>
        <w:adjustRightInd w:val="0"/>
        <w:snapToGrid w:val="0"/>
        <w:spacing w:after="0" w:line="240" w:lineRule="auto"/>
        <w:jc w:val="center"/>
        <w:rPr>
          <w:rFonts w:ascii="Times New Roman" w:eastAsiaTheme="minorEastAsia" w:hAnsi="Times New Roman"/>
          <w:color w:val="auto"/>
          <w:sz w:val="32"/>
          <w:szCs w:val="32"/>
          <w:lang w:val="en-GB"/>
        </w:rPr>
      </w:pPr>
    </w:p>
    <w:p w:rsidR="0006308F" w:rsidRDefault="0006308F" w:rsidP="009541CD">
      <w:pPr>
        <w:widowControl/>
        <w:tabs>
          <w:tab w:val="clear" w:pos="420"/>
        </w:tabs>
        <w:suppressAutoHyphens w:val="0"/>
        <w:adjustRightInd w:val="0"/>
        <w:snapToGrid w:val="0"/>
        <w:spacing w:after="0" w:line="240" w:lineRule="auto"/>
        <w:jc w:val="center"/>
        <w:rPr>
          <w:rFonts w:ascii="Times New Roman" w:eastAsiaTheme="minorEastAsia" w:hAnsi="Times New Roman"/>
          <w:color w:val="auto"/>
          <w:sz w:val="32"/>
          <w:szCs w:val="32"/>
          <w:lang w:val="en-GB"/>
        </w:rPr>
      </w:pPr>
      <w:r w:rsidRPr="00876996">
        <w:rPr>
          <w:rFonts w:ascii="Times New Roman" w:eastAsiaTheme="minorEastAsia" w:hAnsi="Times New Roman"/>
          <w:color w:val="auto"/>
          <w:sz w:val="32"/>
          <w:szCs w:val="32"/>
          <w:lang w:val="en-GB"/>
        </w:rPr>
        <w:t>Dongshuo Wang</w:t>
      </w:r>
      <w:r w:rsidR="005707B9">
        <w:rPr>
          <w:rFonts w:ascii="Times New Roman" w:eastAsiaTheme="minorEastAsia" w:hAnsi="Times New Roman"/>
          <w:color w:val="auto"/>
          <w:sz w:val="32"/>
          <w:szCs w:val="32"/>
          <w:lang w:val="en-GB"/>
        </w:rPr>
        <w:t xml:space="preserve"> &amp;</w:t>
      </w:r>
      <w:r>
        <w:rPr>
          <w:rFonts w:ascii="Times New Roman" w:eastAsiaTheme="minorEastAsia" w:hAnsi="Times New Roman"/>
          <w:color w:val="auto"/>
          <w:sz w:val="32"/>
          <w:szCs w:val="32"/>
          <w:lang w:val="en-GB"/>
        </w:rPr>
        <w:t xml:space="preserve"> Minjie Xing</w:t>
      </w:r>
      <w:r w:rsidRPr="00876996">
        <w:rPr>
          <w:rFonts w:ascii="Times New Roman" w:eastAsiaTheme="minorEastAsia" w:hAnsi="Times New Roman"/>
          <w:color w:val="auto"/>
          <w:sz w:val="32"/>
          <w:szCs w:val="32"/>
          <w:lang w:val="en-GB"/>
        </w:rPr>
        <w:t>, University of Manchester</w:t>
      </w:r>
    </w:p>
    <w:p w:rsidR="009541CD" w:rsidRPr="00876996" w:rsidRDefault="009541CD" w:rsidP="009541CD">
      <w:pPr>
        <w:widowControl/>
        <w:tabs>
          <w:tab w:val="clear" w:pos="420"/>
        </w:tabs>
        <w:suppressAutoHyphens w:val="0"/>
        <w:adjustRightInd w:val="0"/>
        <w:snapToGrid w:val="0"/>
        <w:spacing w:after="0" w:line="240" w:lineRule="auto"/>
        <w:jc w:val="center"/>
        <w:rPr>
          <w:rFonts w:ascii="Times New Roman" w:eastAsiaTheme="minorEastAsia" w:hAnsi="Times New Roman"/>
          <w:color w:val="auto"/>
          <w:sz w:val="32"/>
          <w:szCs w:val="32"/>
          <w:lang w:val="en-GB"/>
        </w:rPr>
      </w:pPr>
    </w:p>
    <w:p w:rsidR="0006308F" w:rsidRPr="00EA765E" w:rsidRDefault="008417E6" w:rsidP="009541CD">
      <w:pPr>
        <w:widowControl/>
        <w:tabs>
          <w:tab w:val="clear" w:pos="420"/>
        </w:tabs>
        <w:suppressAutoHyphens w:val="0"/>
        <w:adjustRightInd w:val="0"/>
        <w:snapToGrid w:val="0"/>
        <w:spacing w:after="0" w:line="240" w:lineRule="auto"/>
        <w:jc w:val="center"/>
        <w:rPr>
          <w:rFonts w:ascii="Times New Roman" w:eastAsiaTheme="minorEastAsia" w:hAnsi="Times New Roman"/>
          <w:color w:val="auto"/>
          <w:sz w:val="32"/>
          <w:szCs w:val="32"/>
          <w:lang w:val="en-GB"/>
        </w:rPr>
      </w:pPr>
      <w:hyperlink r:id="rId50" w:history="1">
        <w:r w:rsidR="00BD2867" w:rsidRPr="00EA765E">
          <w:rPr>
            <w:rStyle w:val="Hyperlink"/>
            <w:rFonts w:ascii="Times New Roman" w:eastAsiaTheme="minorEastAsia" w:hAnsi="Times New Roman"/>
            <w:sz w:val="32"/>
            <w:szCs w:val="32"/>
            <w:u w:val="none"/>
            <w:lang w:val="en-GB"/>
          </w:rPr>
          <w:t>dongshuo.wang@manchester.ac.uk</w:t>
        </w:r>
      </w:hyperlink>
      <w:r w:rsidR="0006308F" w:rsidRPr="00EA765E">
        <w:rPr>
          <w:rFonts w:ascii="Times New Roman" w:eastAsiaTheme="minorEastAsia" w:hAnsi="Times New Roman"/>
          <w:color w:val="auto"/>
          <w:sz w:val="32"/>
          <w:szCs w:val="32"/>
          <w:lang w:val="en-GB"/>
        </w:rPr>
        <w:t xml:space="preserve"> </w:t>
      </w:r>
      <w:hyperlink r:id="rId51" w:history="1">
        <w:r w:rsidR="0006308F" w:rsidRPr="00EA765E">
          <w:rPr>
            <w:rStyle w:val="Hyperlink"/>
            <w:rFonts w:ascii="Times New Roman" w:eastAsiaTheme="minorEastAsia" w:hAnsi="Times New Roman"/>
            <w:sz w:val="32"/>
            <w:szCs w:val="32"/>
            <w:u w:val="none"/>
            <w:lang w:val="en-GB"/>
          </w:rPr>
          <w:t>minjie.xing@manchester.ac.uk</w:t>
        </w:r>
      </w:hyperlink>
    </w:p>
    <w:p w:rsidR="0006308F" w:rsidRPr="00876996" w:rsidRDefault="0006308F" w:rsidP="0006308F">
      <w:pPr>
        <w:widowControl/>
        <w:tabs>
          <w:tab w:val="clear" w:pos="420"/>
        </w:tabs>
        <w:suppressAutoHyphens w:val="0"/>
        <w:autoSpaceDE w:val="0"/>
        <w:autoSpaceDN w:val="0"/>
        <w:adjustRightInd w:val="0"/>
        <w:spacing w:after="0" w:line="240" w:lineRule="auto"/>
        <w:rPr>
          <w:rFonts w:ascii="Times New Roman" w:eastAsiaTheme="minorEastAsia" w:hAnsi="Times New Roman"/>
          <w:color w:val="000000"/>
          <w:sz w:val="24"/>
          <w:szCs w:val="24"/>
          <w:lang w:val="en-GB"/>
        </w:rPr>
      </w:pPr>
    </w:p>
    <w:p w:rsidR="00E1220C" w:rsidRDefault="00E1220C" w:rsidP="0006308F">
      <w:pPr>
        <w:widowControl/>
        <w:tabs>
          <w:tab w:val="clear" w:pos="420"/>
        </w:tabs>
        <w:suppressAutoHyphens w:val="0"/>
        <w:autoSpaceDE w:val="0"/>
        <w:autoSpaceDN w:val="0"/>
        <w:adjustRightInd w:val="0"/>
        <w:spacing w:after="0" w:line="240" w:lineRule="auto"/>
        <w:rPr>
          <w:rFonts w:ascii="Times New Roman" w:eastAsiaTheme="minorEastAsia" w:hAnsi="Times New Roman"/>
          <w:color w:val="000000"/>
          <w:sz w:val="24"/>
          <w:szCs w:val="24"/>
          <w:lang w:val="en-GB"/>
        </w:rPr>
      </w:pPr>
    </w:p>
    <w:p w:rsidR="0006308F" w:rsidRPr="007E1EEF" w:rsidRDefault="0006308F" w:rsidP="0006308F">
      <w:pPr>
        <w:widowControl/>
        <w:tabs>
          <w:tab w:val="clear" w:pos="420"/>
        </w:tabs>
        <w:suppressAutoHyphens w:val="0"/>
        <w:autoSpaceDE w:val="0"/>
        <w:autoSpaceDN w:val="0"/>
        <w:adjustRightInd w:val="0"/>
        <w:spacing w:after="0" w:line="240" w:lineRule="auto"/>
        <w:rPr>
          <w:rFonts w:ascii="Times New Roman" w:eastAsiaTheme="minorEastAsia" w:hAnsi="Times New Roman"/>
          <w:color w:val="000000"/>
          <w:sz w:val="24"/>
          <w:szCs w:val="24"/>
          <w:lang w:val="en-GB"/>
        </w:rPr>
      </w:pPr>
      <w:r w:rsidRPr="007E1EEF">
        <w:rPr>
          <w:rFonts w:ascii="Times New Roman" w:eastAsiaTheme="minorEastAsia" w:hAnsi="Times New Roman"/>
          <w:color w:val="000000"/>
          <w:sz w:val="24"/>
          <w:szCs w:val="24"/>
          <w:lang w:val="en-GB"/>
        </w:rPr>
        <w:t>Character learning has been perceived as</w:t>
      </w:r>
      <w:r w:rsidR="009541CD">
        <w:rPr>
          <w:rFonts w:ascii="Times New Roman" w:eastAsiaTheme="minorEastAsia" w:hAnsi="Times New Roman"/>
          <w:color w:val="000000"/>
          <w:sz w:val="24"/>
          <w:szCs w:val="24"/>
          <w:lang w:val="en-GB"/>
        </w:rPr>
        <w:t xml:space="preserve"> one of </w:t>
      </w:r>
      <w:r w:rsidRPr="007E1EEF">
        <w:rPr>
          <w:rFonts w:ascii="Times New Roman" w:eastAsiaTheme="minorEastAsia" w:hAnsi="Times New Roman"/>
          <w:color w:val="000000"/>
          <w:sz w:val="24"/>
          <w:szCs w:val="24"/>
          <w:lang w:val="en-GB"/>
        </w:rPr>
        <w:t>the biggest challenge</w:t>
      </w:r>
      <w:r w:rsidR="009541CD">
        <w:rPr>
          <w:rFonts w:ascii="Times New Roman" w:eastAsiaTheme="minorEastAsia" w:hAnsi="Times New Roman"/>
          <w:color w:val="000000"/>
          <w:sz w:val="24"/>
          <w:szCs w:val="24"/>
          <w:lang w:val="en-GB"/>
        </w:rPr>
        <w:t>s</w:t>
      </w:r>
      <w:r w:rsidRPr="007E1EEF">
        <w:rPr>
          <w:rFonts w:ascii="Times New Roman" w:eastAsiaTheme="minorEastAsia" w:hAnsi="Times New Roman"/>
          <w:color w:val="000000"/>
          <w:sz w:val="24"/>
          <w:szCs w:val="24"/>
          <w:lang w:val="en-GB"/>
        </w:rPr>
        <w:t xml:space="preserve"> for learners of Chinese, as it takes</w:t>
      </w:r>
      <w:r w:rsidR="009541CD">
        <w:rPr>
          <w:rFonts w:ascii="Times New Roman" w:eastAsiaTheme="minorEastAsia" w:hAnsi="Times New Roman"/>
          <w:color w:val="000000"/>
          <w:sz w:val="24"/>
          <w:szCs w:val="24"/>
          <w:lang w:val="en-GB"/>
        </w:rPr>
        <w:t xml:space="preserve"> more ‘‘brain power” and</w:t>
      </w:r>
      <w:r w:rsidRPr="007E1EEF">
        <w:rPr>
          <w:rFonts w:ascii="Times New Roman" w:eastAsiaTheme="minorEastAsia" w:hAnsi="Times New Roman"/>
          <w:color w:val="000000"/>
          <w:sz w:val="24"/>
          <w:szCs w:val="24"/>
          <w:lang w:val="en-GB"/>
        </w:rPr>
        <w:t xml:space="preserve"> cognitive load than English to learn. Both left and right temporal lobes become active when Chinese speakers use Chinese, whereas only the left lobe is active for English. The three-dimensional characters, spatial configuration, semantic element and graphic form require more skills in effective recognition, instant retrieval and long term memorization. </w:t>
      </w:r>
      <w:r w:rsidR="00A843FD">
        <w:rPr>
          <w:rFonts w:ascii="Times New Roman" w:eastAsiaTheme="minorEastAsia" w:hAnsi="Times New Roman"/>
          <w:color w:val="000000"/>
          <w:sz w:val="24"/>
          <w:szCs w:val="24"/>
          <w:lang w:val="en-GB"/>
        </w:rPr>
        <w:t>To lessen the working load for learning characters, t</w:t>
      </w:r>
      <w:r w:rsidR="009541CD" w:rsidRPr="00B15223">
        <w:rPr>
          <w:rFonts w:ascii="Times New Roman" w:hAnsi="Times New Roman"/>
          <w:color w:val="000000"/>
          <w:sz w:val="24"/>
          <w:szCs w:val="24"/>
        </w:rPr>
        <w:t xml:space="preserve">his study </w:t>
      </w:r>
      <w:r w:rsidR="009541CD">
        <w:rPr>
          <w:rFonts w:ascii="Times New Roman" w:hAnsi="Times New Roman"/>
          <w:color w:val="000000"/>
          <w:sz w:val="24"/>
          <w:szCs w:val="24"/>
        </w:rPr>
        <w:t>uses the</w:t>
      </w:r>
      <w:r w:rsidR="009541CD" w:rsidRPr="007713FD">
        <w:rPr>
          <w:rFonts w:ascii="Times New Roman" w:hAnsi="Times New Roman"/>
          <w:color w:val="000000"/>
          <w:sz w:val="24"/>
          <w:szCs w:val="24"/>
        </w:rPr>
        <w:t xml:space="preserve"> design-based resea</w:t>
      </w:r>
      <w:r w:rsidR="009541CD">
        <w:rPr>
          <w:rFonts w:ascii="Times New Roman" w:hAnsi="Times New Roman"/>
          <w:color w:val="000000"/>
          <w:sz w:val="24"/>
          <w:szCs w:val="24"/>
        </w:rPr>
        <w:t>rch (DBR) methodology to experiment</w:t>
      </w:r>
      <w:r w:rsidR="009541CD" w:rsidRPr="007713FD">
        <w:rPr>
          <w:rFonts w:ascii="Times New Roman" w:hAnsi="Times New Roman"/>
          <w:color w:val="000000"/>
          <w:sz w:val="24"/>
          <w:szCs w:val="24"/>
        </w:rPr>
        <w:t xml:space="preserve"> a</w:t>
      </w:r>
      <w:r w:rsidR="009541CD">
        <w:rPr>
          <w:rFonts w:ascii="Times New Roman" w:hAnsi="Times New Roman"/>
          <w:color w:val="000000"/>
          <w:sz w:val="24"/>
          <w:szCs w:val="24"/>
        </w:rPr>
        <w:t xml:space="preserve"> new</w:t>
      </w:r>
      <w:r w:rsidR="009541CD" w:rsidRPr="007713FD">
        <w:rPr>
          <w:rFonts w:ascii="Times New Roman" w:hAnsi="Times New Roman"/>
          <w:color w:val="000000"/>
          <w:sz w:val="24"/>
          <w:szCs w:val="24"/>
        </w:rPr>
        <w:t xml:space="preserve"> </w:t>
      </w:r>
      <w:r w:rsidR="009541CD">
        <w:rPr>
          <w:rFonts w:ascii="Times New Roman" w:hAnsi="Times New Roman"/>
          <w:color w:val="000000"/>
          <w:sz w:val="24"/>
          <w:szCs w:val="24"/>
        </w:rPr>
        <w:t xml:space="preserve">approach to character learning. </w:t>
      </w:r>
      <w:r w:rsidR="00A843FD">
        <w:rPr>
          <w:rFonts w:ascii="Times New Roman" w:hAnsi="Times New Roman"/>
          <w:color w:val="000000"/>
          <w:sz w:val="24"/>
          <w:szCs w:val="24"/>
        </w:rPr>
        <w:t>The aim</w:t>
      </w:r>
      <w:r w:rsidR="009541CD" w:rsidRPr="007713FD">
        <w:rPr>
          <w:rFonts w:ascii="Times New Roman" w:hAnsi="Times New Roman"/>
          <w:color w:val="000000"/>
          <w:sz w:val="24"/>
          <w:szCs w:val="24"/>
        </w:rPr>
        <w:t xml:space="preserve"> was to</w:t>
      </w:r>
      <w:r w:rsidR="009541CD">
        <w:rPr>
          <w:rFonts w:ascii="Times New Roman" w:hAnsi="Times New Roman"/>
          <w:color w:val="000000"/>
          <w:sz w:val="24"/>
          <w:szCs w:val="24"/>
        </w:rPr>
        <w:t xml:space="preserve"> </w:t>
      </w:r>
      <w:r w:rsidR="009541CD" w:rsidRPr="007713FD">
        <w:rPr>
          <w:rFonts w:ascii="Times New Roman" w:hAnsi="Times New Roman"/>
          <w:color w:val="000000"/>
          <w:sz w:val="24"/>
          <w:szCs w:val="24"/>
        </w:rPr>
        <w:t>conduct rigorous and refle</w:t>
      </w:r>
      <w:r w:rsidR="00A843FD">
        <w:rPr>
          <w:rFonts w:ascii="Times New Roman" w:hAnsi="Times New Roman"/>
          <w:color w:val="000000"/>
          <w:sz w:val="24"/>
          <w:szCs w:val="24"/>
        </w:rPr>
        <w:t>ctive inquiry to test</w:t>
      </w:r>
      <w:r w:rsidR="009541CD" w:rsidRPr="007713FD">
        <w:rPr>
          <w:rFonts w:ascii="Times New Roman" w:hAnsi="Times New Roman"/>
          <w:color w:val="000000"/>
          <w:sz w:val="24"/>
          <w:szCs w:val="24"/>
        </w:rPr>
        <w:t xml:space="preserve"> innovative</w:t>
      </w:r>
      <w:r w:rsidR="009541CD">
        <w:rPr>
          <w:rFonts w:ascii="Times New Roman" w:hAnsi="Times New Roman"/>
          <w:color w:val="000000"/>
          <w:sz w:val="24"/>
          <w:szCs w:val="24"/>
        </w:rPr>
        <w:t xml:space="preserve"> </w:t>
      </w:r>
      <w:r w:rsidR="009541CD" w:rsidRPr="007713FD">
        <w:rPr>
          <w:rFonts w:ascii="Times New Roman" w:hAnsi="Times New Roman"/>
          <w:color w:val="000000"/>
          <w:sz w:val="24"/>
          <w:szCs w:val="24"/>
        </w:rPr>
        <w:t xml:space="preserve">learning </w:t>
      </w:r>
      <w:r w:rsidR="009541CD">
        <w:rPr>
          <w:rFonts w:ascii="Times New Roman" w:hAnsi="Times New Roman"/>
          <w:color w:val="000000"/>
          <w:sz w:val="24"/>
          <w:szCs w:val="24"/>
        </w:rPr>
        <w:t>approaches and</w:t>
      </w:r>
      <w:r w:rsidR="009541CD" w:rsidRPr="007713FD">
        <w:rPr>
          <w:rFonts w:ascii="Times New Roman" w:hAnsi="Times New Roman"/>
          <w:color w:val="000000"/>
          <w:sz w:val="24"/>
          <w:szCs w:val="24"/>
        </w:rPr>
        <w:t xml:space="preserve"> to refine new learning design</w:t>
      </w:r>
      <w:r w:rsidR="009541CD">
        <w:rPr>
          <w:rFonts w:ascii="Times New Roman" w:hAnsi="Times New Roman"/>
          <w:color w:val="000000"/>
          <w:sz w:val="24"/>
          <w:szCs w:val="24"/>
        </w:rPr>
        <w:t xml:space="preserve"> </w:t>
      </w:r>
      <w:r w:rsidR="009541CD" w:rsidRPr="007713FD">
        <w:rPr>
          <w:rFonts w:ascii="Times New Roman" w:hAnsi="Times New Roman"/>
          <w:color w:val="000000"/>
          <w:sz w:val="24"/>
          <w:szCs w:val="24"/>
        </w:rPr>
        <w:t>principles</w:t>
      </w:r>
      <w:r w:rsidR="009541CD">
        <w:rPr>
          <w:rFonts w:ascii="Times New Roman" w:hAnsi="Times New Roman"/>
          <w:color w:val="000000"/>
          <w:sz w:val="24"/>
          <w:szCs w:val="24"/>
        </w:rPr>
        <w:t>.</w:t>
      </w:r>
      <w:r w:rsidR="009541CD" w:rsidRPr="00B15223">
        <w:rPr>
          <w:rFonts w:ascii="Times New Roman" w:hAnsi="Times New Roman"/>
          <w:color w:val="000000"/>
          <w:sz w:val="24"/>
          <w:szCs w:val="24"/>
        </w:rPr>
        <w:t xml:space="preserve"> </w:t>
      </w:r>
      <w:r w:rsidR="009541CD">
        <w:rPr>
          <w:rFonts w:ascii="Times New Roman" w:hAnsi="Times New Roman"/>
          <w:color w:val="000000"/>
          <w:sz w:val="24"/>
          <w:szCs w:val="24"/>
        </w:rPr>
        <w:t>This approach consists of</w:t>
      </w:r>
      <w:r w:rsidR="009541CD" w:rsidRPr="00B15223">
        <w:rPr>
          <w:rFonts w:ascii="Times New Roman" w:hAnsi="Times New Roman"/>
          <w:color w:val="000000"/>
          <w:sz w:val="24"/>
          <w:szCs w:val="24"/>
        </w:rPr>
        <w:t xml:space="preserve"> </w:t>
      </w:r>
      <w:r w:rsidR="009541CD">
        <w:rPr>
          <w:rFonts w:ascii="Times New Roman" w:hAnsi="Times New Roman"/>
          <w:color w:val="000000"/>
          <w:sz w:val="24"/>
          <w:szCs w:val="24"/>
        </w:rPr>
        <w:t>four steps,</w:t>
      </w:r>
      <w:r w:rsidR="009541CD" w:rsidRPr="00B15223">
        <w:rPr>
          <w:rFonts w:ascii="Times New Roman" w:hAnsi="Times New Roman"/>
          <w:color w:val="000000"/>
          <w:sz w:val="24"/>
          <w:szCs w:val="24"/>
        </w:rPr>
        <w:t xml:space="preserve"> </w:t>
      </w:r>
      <w:r w:rsidR="009541CD">
        <w:rPr>
          <w:rFonts w:ascii="Times New Roman" w:hAnsi="Times New Roman"/>
          <w:color w:val="000000"/>
          <w:sz w:val="24"/>
          <w:szCs w:val="24"/>
        </w:rPr>
        <w:t>namely</w:t>
      </w:r>
      <w:r w:rsidR="009541CD" w:rsidRPr="00B15223">
        <w:rPr>
          <w:rFonts w:ascii="Times New Roman" w:hAnsi="Times New Roman"/>
          <w:color w:val="000000"/>
          <w:sz w:val="24"/>
          <w:szCs w:val="24"/>
        </w:rPr>
        <w:t xml:space="preserve"> comprehension, combination, memorization and application.</w:t>
      </w:r>
      <w:r w:rsidR="009541CD">
        <w:rPr>
          <w:rFonts w:ascii="Times New Roman" w:eastAsiaTheme="minorEastAsia" w:hAnsi="Times New Roman"/>
          <w:color w:val="000000"/>
          <w:sz w:val="24"/>
          <w:szCs w:val="24"/>
        </w:rPr>
        <w:t xml:space="preserve"> The results of the study suggest</w:t>
      </w:r>
      <w:r w:rsidR="009541CD">
        <w:rPr>
          <w:rFonts w:ascii="Times New Roman" w:eastAsiaTheme="minorEastAsia" w:hAnsi="Times New Roman"/>
          <w:color w:val="000000"/>
          <w:sz w:val="24"/>
          <w:szCs w:val="24"/>
          <w:lang w:val="en-GB"/>
        </w:rPr>
        <w:t xml:space="preserve"> </w:t>
      </w:r>
      <w:r w:rsidR="00A843FD">
        <w:rPr>
          <w:rFonts w:ascii="Times New Roman" w:hAnsi="Times New Roman"/>
          <w:sz w:val="24"/>
          <w:szCs w:val="24"/>
        </w:rPr>
        <w:t xml:space="preserve">that </w:t>
      </w:r>
      <w:proofErr w:type="spellStart"/>
      <w:r w:rsidR="00A843FD">
        <w:rPr>
          <w:rFonts w:ascii="Times New Roman" w:hAnsi="Times New Roman"/>
          <w:sz w:val="24"/>
          <w:szCs w:val="24"/>
        </w:rPr>
        <w:t>n</w:t>
      </w:r>
      <w:r w:rsidR="009541CD">
        <w:rPr>
          <w:rFonts w:ascii="Times New Roman" w:hAnsi="Times New Roman"/>
          <w:sz w:val="24"/>
          <w:szCs w:val="24"/>
        </w:rPr>
        <w:t>euro</w:t>
      </w:r>
      <w:proofErr w:type="spellEnd"/>
      <w:r w:rsidR="00A843FD">
        <w:rPr>
          <w:rFonts w:ascii="Times New Roman" w:hAnsi="Times New Roman"/>
          <w:sz w:val="24"/>
          <w:szCs w:val="24"/>
        </w:rPr>
        <w:t>-</w:t>
      </w:r>
      <w:r w:rsidR="009541CD">
        <w:rPr>
          <w:rFonts w:ascii="Times New Roman" w:hAnsi="Times New Roman"/>
          <w:sz w:val="24"/>
          <w:szCs w:val="24"/>
        </w:rPr>
        <w:t>scientific methods can be applied to areas of cognitive processing that are educationally advanced, and with the advent of non-invasive neuroimaging methods, it is now possible to study the neural basis of academically relevant tasks in learners</w:t>
      </w:r>
      <w:r w:rsidR="00BD2867">
        <w:rPr>
          <w:rFonts w:ascii="Times New Roman" w:hAnsi="Times New Roman"/>
          <w:sz w:val="24"/>
          <w:szCs w:val="24"/>
        </w:rPr>
        <w:t xml:space="preserve"> of Chinese. The </w:t>
      </w:r>
      <w:r w:rsidR="00A843FD">
        <w:rPr>
          <w:rFonts w:ascii="Times New Roman" w:hAnsi="Times New Roman"/>
          <w:sz w:val="24"/>
          <w:szCs w:val="24"/>
        </w:rPr>
        <w:t>study indicates</w:t>
      </w:r>
      <w:r w:rsidR="00BD2867">
        <w:rPr>
          <w:rFonts w:ascii="Times New Roman" w:hAnsi="Times New Roman"/>
          <w:sz w:val="24"/>
          <w:szCs w:val="24"/>
        </w:rPr>
        <w:t xml:space="preserve"> </w:t>
      </w:r>
      <w:r w:rsidR="009541CD">
        <w:rPr>
          <w:rFonts w:ascii="Times New Roman" w:hAnsi="Times New Roman"/>
          <w:sz w:val="24"/>
          <w:szCs w:val="24"/>
        </w:rPr>
        <w:t>that DBR can be used for an effective shaping of the overall learning model design</w:t>
      </w:r>
      <w:r w:rsidR="00A843FD">
        <w:rPr>
          <w:rFonts w:ascii="Times New Roman" w:hAnsi="Times New Roman"/>
          <w:sz w:val="24"/>
          <w:szCs w:val="24"/>
        </w:rPr>
        <w:t xml:space="preserve"> by</w:t>
      </w:r>
      <w:r w:rsidR="009541CD">
        <w:rPr>
          <w:rFonts w:ascii="Times New Roman" w:hAnsi="Times New Roman"/>
          <w:sz w:val="24"/>
          <w:szCs w:val="24"/>
        </w:rPr>
        <w:t xml:space="preserve"> bringing to the fore the value of the interplay and iterations of theories, implementations and reflections. The study also suggests that lexicon of Chinese medici</w:t>
      </w:r>
      <w:r w:rsidR="00A843FD">
        <w:rPr>
          <w:rFonts w:ascii="Times New Roman" w:hAnsi="Times New Roman"/>
          <w:sz w:val="24"/>
          <w:szCs w:val="24"/>
        </w:rPr>
        <w:t xml:space="preserve">ne can be directly used from the </w:t>
      </w:r>
      <w:r w:rsidR="00BD2867">
        <w:rPr>
          <w:rFonts w:ascii="Times New Roman" w:hAnsi="Times New Roman"/>
          <w:sz w:val="24"/>
          <w:szCs w:val="24"/>
        </w:rPr>
        <w:t>initial stage so that</w:t>
      </w:r>
      <w:r w:rsidR="009541CD">
        <w:rPr>
          <w:rFonts w:ascii="Times New Roman" w:hAnsi="Times New Roman"/>
          <w:sz w:val="24"/>
          <w:szCs w:val="24"/>
        </w:rPr>
        <w:t xml:space="preserve"> learners can learn Chinese medicine together with (not aft</w:t>
      </w:r>
      <w:r w:rsidR="00A843FD">
        <w:rPr>
          <w:rFonts w:ascii="Times New Roman" w:hAnsi="Times New Roman"/>
          <w:sz w:val="24"/>
          <w:szCs w:val="24"/>
        </w:rPr>
        <w:t>er) the general Chinese</w:t>
      </w:r>
      <w:r w:rsidR="009541CD">
        <w:rPr>
          <w:rFonts w:ascii="Times New Roman" w:hAnsi="Times New Roman"/>
          <w:sz w:val="24"/>
          <w:szCs w:val="24"/>
        </w:rPr>
        <w:t>. This model has the potential to be applied to Business Chinese, Computer Chinese, Science Chinese etc., as th</w:t>
      </w:r>
      <w:r w:rsidR="00BD2867">
        <w:rPr>
          <w:rFonts w:ascii="Times New Roman" w:hAnsi="Times New Roman"/>
          <w:sz w:val="24"/>
          <w:szCs w:val="24"/>
        </w:rPr>
        <w:t xml:space="preserve">e characters can be learnt as </w:t>
      </w:r>
      <w:r w:rsidR="009541CD">
        <w:rPr>
          <w:rFonts w:ascii="Times New Roman" w:hAnsi="Times New Roman"/>
          <w:sz w:val="24"/>
          <w:szCs w:val="24"/>
        </w:rPr>
        <w:t>cluster</w:t>
      </w:r>
      <w:r w:rsidR="00BD2867">
        <w:rPr>
          <w:rFonts w:ascii="Times New Roman" w:hAnsi="Times New Roman"/>
          <w:sz w:val="24"/>
          <w:szCs w:val="24"/>
        </w:rPr>
        <w:t>s</w:t>
      </w:r>
      <w:r w:rsidR="009541CD">
        <w:rPr>
          <w:rFonts w:ascii="Times New Roman" w:hAnsi="Times New Roman"/>
          <w:sz w:val="24"/>
          <w:szCs w:val="24"/>
        </w:rPr>
        <w:t xml:space="preserve"> instead of being learnt one by one. What is more, after learners become aware of the internal structure</w:t>
      </w:r>
      <w:r w:rsidR="005A340F">
        <w:rPr>
          <w:rFonts w:ascii="Times New Roman" w:hAnsi="Times New Roman"/>
          <w:sz w:val="24"/>
          <w:szCs w:val="24"/>
        </w:rPr>
        <w:t>s</w:t>
      </w:r>
      <w:r w:rsidR="009541CD">
        <w:rPr>
          <w:rFonts w:ascii="Times New Roman" w:hAnsi="Times New Roman"/>
          <w:sz w:val="24"/>
          <w:szCs w:val="24"/>
        </w:rPr>
        <w:t xml:space="preserve"> of Chinese characters, they can encode characters in terms of units representing major character components and encode characters into familiar clusters. Major functional components—the semantic or phonetic radicals of compound characters—are more readily perceived as clusters than subcomponents that do not represent semantic or phonological information.</w:t>
      </w:r>
    </w:p>
    <w:p w:rsidR="0006308F" w:rsidRDefault="0006308F" w:rsidP="0006308F">
      <w:pPr>
        <w:widowControl/>
        <w:tabs>
          <w:tab w:val="clear" w:pos="420"/>
        </w:tabs>
        <w:suppressAutoHyphens w:val="0"/>
        <w:autoSpaceDE w:val="0"/>
        <w:autoSpaceDN w:val="0"/>
        <w:adjustRightInd w:val="0"/>
        <w:spacing w:after="0" w:line="240" w:lineRule="auto"/>
        <w:rPr>
          <w:rFonts w:ascii="Times New Roman" w:eastAsiaTheme="minorEastAsia" w:hAnsi="Times New Roman"/>
          <w:color w:val="000000"/>
          <w:sz w:val="24"/>
          <w:szCs w:val="24"/>
          <w:lang w:val="en-GB"/>
        </w:rPr>
      </w:pPr>
    </w:p>
    <w:p w:rsidR="00E1220C" w:rsidRDefault="00E1220C" w:rsidP="0006308F">
      <w:pPr>
        <w:widowControl/>
        <w:tabs>
          <w:tab w:val="clear" w:pos="420"/>
        </w:tabs>
        <w:suppressAutoHyphens w:val="0"/>
        <w:autoSpaceDE w:val="0"/>
        <w:autoSpaceDN w:val="0"/>
        <w:adjustRightInd w:val="0"/>
        <w:spacing w:after="0" w:line="240" w:lineRule="auto"/>
        <w:rPr>
          <w:rFonts w:ascii="Times New Roman" w:eastAsiaTheme="minorEastAsia" w:hAnsi="Times New Roman"/>
          <w:color w:val="000000"/>
          <w:sz w:val="24"/>
          <w:szCs w:val="24"/>
          <w:lang w:val="en-GB"/>
        </w:rPr>
      </w:pPr>
    </w:p>
    <w:p w:rsidR="00E1220C" w:rsidRDefault="00E1220C" w:rsidP="0006308F">
      <w:pPr>
        <w:widowControl/>
        <w:tabs>
          <w:tab w:val="clear" w:pos="420"/>
        </w:tabs>
        <w:suppressAutoHyphens w:val="0"/>
        <w:autoSpaceDE w:val="0"/>
        <w:autoSpaceDN w:val="0"/>
        <w:adjustRightInd w:val="0"/>
        <w:spacing w:after="0" w:line="240" w:lineRule="auto"/>
        <w:rPr>
          <w:rFonts w:ascii="Times New Roman" w:eastAsiaTheme="minorEastAsia" w:hAnsi="Times New Roman"/>
          <w:color w:val="000000"/>
          <w:sz w:val="24"/>
          <w:szCs w:val="24"/>
          <w:lang w:val="en-GB"/>
        </w:rPr>
      </w:pPr>
    </w:p>
    <w:p w:rsidR="00E1220C" w:rsidRDefault="00E1220C" w:rsidP="0006308F">
      <w:pPr>
        <w:widowControl/>
        <w:tabs>
          <w:tab w:val="clear" w:pos="420"/>
        </w:tabs>
        <w:suppressAutoHyphens w:val="0"/>
        <w:autoSpaceDE w:val="0"/>
        <w:autoSpaceDN w:val="0"/>
        <w:adjustRightInd w:val="0"/>
        <w:spacing w:after="0" w:line="240" w:lineRule="auto"/>
        <w:rPr>
          <w:rFonts w:ascii="Times New Roman" w:eastAsiaTheme="minorEastAsia" w:hAnsi="Times New Roman"/>
          <w:color w:val="000000"/>
          <w:sz w:val="24"/>
          <w:szCs w:val="24"/>
          <w:lang w:val="en-GB"/>
        </w:rPr>
      </w:pPr>
    </w:p>
    <w:p w:rsidR="00E1220C" w:rsidRDefault="00E1220C" w:rsidP="0006308F">
      <w:pPr>
        <w:widowControl/>
        <w:tabs>
          <w:tab w:val="clear" w:pos="420"/>
        </w:tabs>
        <w:suppressAutoHyphens w:val="0"/>
        <w:autoSpaceDE w:val="0"/>
        <w:autoSpaceDN w:val="0"/>
        <w:adjustRightInd w:val="0"/>
        <w:spacing w:after="0" w:line="240" w:lineRule="auto"/>
        <w:rPr>
          <w:rFonts w:ascii="Times New Roman" w:eastAsiaTheme="minorEastAsia" w:hAnsi="Times New Roman"/>
          <w:color w:val="000000"/>
          <w:sz w:val="24"/>
          <w:szCs w:val="24"/>
          <w:lang w:val="en-GB"/>
        </w:rPr>
      </w:pPr>
    </w:p>
    <w:p w:rsidR="00E1220C" w:rsidRDefault="00E1220C" w:rsidP="0006308F">
      <w:pPr>
        <w:widowControl/>
        <w:tabs>
          <w:tab w:val="clear" w:pos="420"/>
        </w:tabs>
        <w:suppressAutoHyphens w:val="0"/>
        <w:autoSpaceDE w:val="0"/>
        <w:autoSpaceDN w:val="0"/>
        <w:adjustRightInd w:val="0"/>
        <w:spacing w:after="0" w:line="240" w:lineRule="auto"/>
        <w:rPr>
          <w:rFonts w:ascii="Times New Roman" w:eastAsiaTheme="minorEastAsia" w:hAnsi="Times New Roman"/>
          <w:color w:val="000000"/>
          <w:sz w:val="24"/>
          <w:szCs w:val="24"/>
          <w:lang w:val="en-GB"/>
        </w:rPr>
      </w:pPr>
    </w:p>
    <w:p w:rsidR="00E1220C" w:rsidRDefault="00E1220C" w:rsidP="0006308F">
      <w:pPr>
        <w:widowControl/>
        <w:tabs>
          <w:tab w:val="clear" w:pos="420"/>
        </w:tabs>
        <w:suppressAutoHyphens w:val="0"/>
        <w:autoSpaceDE w:val="0"/>
        <w:autoSpaceDN w:val="0"/>
        <w:adjustRightInd w:val="0"/>
        <w:spacing w:after="0" w:line="240" w:lineRule="auto"/>
        <w:rPr>
          <w:rFonts w:ascii="Times New Roman" w:eastAsiaTheme="minorEastAsia" w:hAnsi="Times New Roman"/>
          <w:color w:val="000000"/>
          <w:sz w:val="24"/>
          <w:szCs w:val="24"/>
          <w:lang w:val="en-GB"/>
        </w:rPr>
      </w:pPr>
    </w:p>
    <w:p w:rsidR="00E1220C" w:rsidRPr="00876996" w:rsidRDefault="00E1220C" w:rsidP="0006308F">
      <w:pPr>
        <w:widowControl/>
        <w:tabs>
          <w:tab w:val="clear" w:pos="420"/>
        </w:tabs>
        <w:suppressAutoHyphens w:val="0"/>
        <w:autoSpaceDE w:val="0"/>
        <w:autoSpaceDN w:val="0"/>
        <w:adjustRightInd w:val="0"/>
        <w:spacing w:after="0" w:line="240" w:lineRule="auto"/>
        <w:rPr>
          <w:rFonts w:ascii="Times New Roman" w:eastAsiaTheme="minorEastAsia" w:hAnsi="Times New Roman"/>
          <w:color w:val="000000"/>
          <w:sz w:val="24"/>
          <w:szCs w:val="24"/>
          <w:lang w:val="en-GB"/>
        </w:rPr>
      </w:pPr>
    </w:p>
    <w:p w:rsidR="00380558" w:rsidRPr="00EA5D35" w:rsidRDefault="008C1B1B" w:rsidP="00A103FC">
      <w:pPr>
        <w:adjustRightInd w:val="0"/>
        <w:snapToGrid w:val="0"/>
        <w:spacing w:line="240" w:lineRule="auto"/>
        <w:jc w:val="center"/>
        <w:rPr>
          <w:rFonts w:asciiTheme="minorEastAsia" w:eastAsiaTheme="minorEastAsia" w:hAnsiTheme="minorEastAsia"/>
          <w:sz w:val="32"/>
          <w:szCs w:val="32"/>
        </w:rPr>
      </w:pPr>
      <w:r>
        <w:rPr>
          <w:rFonts w:asciiTheme="minorEastAsia" w:eastAsiaTheme="minorEastAsia" w:hAnsiTheme="minorEastAsia"/>
          <w:sz w:val="32"/>
          <w:szCs w:val="32"/>
          <w:lang w:val="en-GB"/>
        </w:rPr>
        <w:lastRenderedPageBreak/>
        <w:t>7</w:t>
      </w:r>
      <w:r w:rsidR="00B8436F">
        <w:rPr>
          <w:rFonts w:asciiTheme="minorEastAsia" w:eastAsiaTheme="minorEastAsia" w:hAnsiTheme="minorEastAsia"/>
          <w:sz w:val="32"/>
          <w:szCs w:val="32"/>
          <w:lang w:val="en-GB"/>
        </w:rPr>
        <w:t>6</w:t>
      </w:r>
      <w:r>
        <w:rPr>
          <w:rFonts w:asciiTheme="minorEastAsia" w:eastAsiaTheme="minorEastAsia" w:hAnsiTheme="minorEastAsia"/>
          <w:sz w:val="32"/>
          <w:szCs w:val="32"/>
          <w:lang w:val="en-GB"/>
        </w:rPr>
        <w:t xml:space="preserve">. </w:t>
      </w:r>
      <w:r w:rsidR="00CC6CB0" w:rsidRPr="00EA5D35">
        <w:rPr>
          <w:rFonts w:asciiTheme="minorEastAsia" w:eastAsiaTheme="minorEastAsia" w:hAnsiTheme="minorEastAsia"/>
          <w:sz w:val="32"/>
          <w:szCs w:val="32"/>
          <w:lang w:val="en-GB"/>
        </w:rPr>
        <w:t>语言结构异态范畴刍议</w:t>
      </w:r>
      <w:r w:rsidR="00CA2156">
        <w:rPr>
          <w:rFonts w:asciiTheme="minorEastAsia" w:eastAsiaTheme="minorEastAsia" w:hAnsiTheme="minorEastAsia"/>
          <w:sz w:val="32"/>
          <w:szCs w:val="32"/>
          <w:lang w:val="en-GB"/>
        </w:rPr>
        <w:t xml:space="preserve"> </w:t>
      </w:r>
    </w:p>
    <w:p w:rsidR="00380558" w:rsidRPr="00EA5D35" w:rsidRDefault="007D7B32" w:rsidP="00A103FC">
      <w:pPr>
        <w:pStyle w:val="Textbody"/>
        <w:adjustRightInd w:val="0"/>
        <w:snapToGrid w:val="0"/>
        <w:spacing w:line="240" w:lineRule="auto"/>
        <w:jc w:val="center"/>
        <w:rPr>
          <w:rFonts w:asciiTheme="minorEastAsia" w:eastAsiaTheme="minorEastAsia" w:hAnsiTheme="minorEastAsia"/>
          <w:sz w:val="32"/>
          <w:szCs w:val="32"/>
        </w:rPr>
      </w:pPr>
      <w:r w:rsidRPr="00EA5D35">
        <w:rPr>
          <w:rFonts w:asciiTheme="minorEastAsia" w:eastAsiaTheme="minorEastAsia" w:hAnsiTheme="minorEastAsia"/>
          <w:sz w:val="32"/>
          <w:szCs w:val="32"/>
        </w:rPr>
        <w:t>王海峰</w:t>
      </w:r>
      <w:r>
        <w:rPr>
          <w:rFonts w:asciiTheme="minorEastAsia" w:eastAsiaTheme="minorEastAsia" w:hAnsiTheme="minorEastAsia"/>
          <w:sz w:val="32"/>
          <w:szCs w:val="32"/>
          <w:lang w:val="en-GB"/>
        </w:rPr>
        <w:t>,</w:t>
      </w:r>
      <w:r w:rsidR="00436B3C">
        <w:rPr>
          <w:rFonts w:asciiTheme="minorEastAsia" w:eastAsiaTheme="minorEastAsia" w:hAnsiTheme="minorEastAsia"/>
          <w:sz w:val="32"/>
          <w:szCs w:val="32"/>
        </w:rPr>
        <w:t>北京大学</w:t>
      </w:r>
      <w:r w:rsidR="00CC6CB0" w:rsidRPr="00EA5D35">
        <w:rPr>
          <w:rFonts w:asciiTheme="minorEastAsia" w:eastAsiaTheme="minorEastAsia" w:hAnsiTheme="minorEastAsia"/>
          <w:sz w:val="32"/>
          <w:szCs w:val="32"/>
        </w:rPr>
        <w:t xml:space="preserve"> </w:t>
      </w:r>
    </w:p>
    <w:p w:rsidR="00380558" w:rsidRPr="00436B3C" w:rsidRDefault="00436B3C" w:rsidP="00A103FC">
      <w:pPr>
        <w:pStyle w:val="Textbody"/>
        <w:adjustRightInd w:val="0"/>
        <w:snapToGrid w:val="0"/>
        <w:spacing w:line="240" w:lineRule="auto"/>
        <w:ind w:firstLine="435"/>
        <w:jc w:val="center"/>
        <w:rPr>
          <w:rFonts w:ascii="Times New Roman" w:hAnsi="Times New Roman"/>
          <w:sz w:val="32"/>
          <w:szCs w:val="32"/>
        </w:rPr>
      </w:pPr>
      <w:r w:rsidRPr="00436B3C">
        <w:rPr>
          <w:rFonts w:ascii="Times New Roman" w:hAnsi="Times New Roman"/>
          <w:sz w:val="32"/>
          <w:szCs w:val="32"/>
        </w:rPr>
        <w:t>china@pku.edu.cn</w:t>
      </w:r>
    </w:p>
    <w:p w:rsidR="00B13D11" w:rsidRDefault="00B13D11" w:rsidP="00A103FC">
      <w:pPr>
        <w:pStyle w:val="Textbody"/>
        <w:adjustRightInd w:val="0"/>
        <w:snapToGrid w:val="0"/>
        <w:spacing w:line="240" w:lineRule="auto"/>
        <w:ind w:firstLine="480"/>
        <w:rPr>
          <w:rFonts w:asciiTheme="minorEastAsia" w:eastAsiaTheme="minorEastAsia" w:hAnsiTheme="minorEastAsia"/>
          <w:sz w:val="24"/>
          <w:szCs w:val="24"/>
          <w:lang w:val="en-GB"/>
        </w:rPr>
      </w:pPr>
    </w:p>
    <w:p w:rsidR="00380558" w:rsidRPr="00DC59E4" w:rsidRDefault="00CC6CB0" w:rsidP="00A103FC">
      <w:pPr>
        <w:pStyle w:val="Textbody"/>
        <w:adjustRightInd w:val="0"/>
        <w:snapToGrid w:val="0"/>
        <w:spacing w:line="240" w:lineRule="auto"/>
        <w:ind w:firstLine="480"/>
        <w:rPr>
          <w:rFonts w:asciiTheme="minorEastAsia" w:eastAsiaTheme="minorEastAsia" w:hAnsiTheme="minorEastAsia"/>
          <w:sz w:val="24"/>
          <w:szCs w:val="24"/>
        </w:rPr>
      </w:pPr>
      <w:r w:rsidRPr="00DC59E4">
        <w:rPr>
          <w:rFonts w:asciiTheme="minorEastAsia" w:eastAsiaTheme="minorEastAsia" w:hAnsiTheme="minorEastAsia"/>
          <w:sz w:val="24"/>
          <w:szCs w:val="24"/>
        </w:rPr>
        <w:t>语言结构存在常态形式和异态形式。我们通过大规模语料库统计证明，汉语离合词结构“合”（不离析状态）为常态（normality），“离”（离析状态）为异态（abnormality），因而离合词离析结构是一种异态现象（abnormal phenomenon），而非一般人认为的常态现象（normal phenomenon）。汉语的处置结构、副词形式等也存在常态形式和异态形式的对立。跨语言对比研究证明，汉语如此，其他语言也存在这种现象，如英语、荷兰语等。通过大量语言事实研究表明，语言的异态现象揭示了语言的一条内在规律：语言表达中，语言的异态现象多表现说话人的主观意图。目前语言研究和实践中还没有完全重视语言的常态形式和异态形式这一对范畴，表现为人们常将语言异态形式按照一般的语言形式对待，以致难以理清纷繁的语言形式背后的规律。本文通过语言异态范畴的考察，探讨了异态语言形式的功能，这对丰富语言学理论和指导语言学实践具有一定的意义。</w:t>
      </w:r>
    </w:p>
    <w:p w:rsidR="00380558" w:rsidRPr="00DC59E4" w:rsidRDefault="00CC6CB0" w:rsidP="006871AE">
      <w:pPr>
        <w:pStyle w:val="Textbody"/>
        <w:adjustRightInd w:val="0"/>
        <w:snapToGrid w:val="0"/>
        <w:spacing w:line="240" w:lineRule="auto"/>
        <w:rPr>
          <w:rFonts w:asciiTheme="minorEastAsia" w:eastAsiaTheme="minorEastAsia" w:hAnsiTheme="minorEastAsia"/>
          <w:sz w:val="24"/>
          <w:szCs w:val="24"/>
        </w:rPr>
      </w:pPr>
      <w:r w:rsidRPr="00DC59E4">
        <w:rPr>
          <w:rFonts w:asciiTheme="minorEastAsia" w:eastAsiaTheme="minorEastAsia" w:hAnsiTheme="minorEastAsia"/>
          <w:sz w:val="24"/>
          <w:szCs w:val="24"/>
          <w:lang w:val="en-GB"/>
        </w:rPr>
        <w:t>关键词</w:t>
      </w:r>
      <w:r w:rsidR="006871AE" w:rsidRPr="00DC59E4">
        <w:rPr>
          <w:rFonts w:asciiTheme="minorEastAsia" w:eastAsiaTheme="minorEastAsia" w:hAnsiTheme="minorEastAsia"/>
          <w:sz w:val="24"/>
          <w:szCs w:val="24"/>
          <w:lang w:val="en-GB"/>
        </w:rPr>
        <w:t>:</w:t>
      </w:r>
      <w:r w:rsidRPr="00DC59E4">
        <w:rPr>
          <w:rFonts w:asciiTheme="minorEastAsia" w:eastAsiaTheme="minorEastAsia" w:hAnsiTheme="minorEastAsia"/>
          <w:sz w:val="24"/>
          <w:szCs w:val="24"/>
          <w:lang w:val="en-GB"/>
        </w:rPr>
        <w:t>  语言结构  异态形式  范畴  主观意图</w:t>
      </w:r>
    </w:p>
    <w:p w:rsidR="00380558" w:rsidRDefault="00380558" w:rsidP="00A103FC">
      <w:pPr>
        <w:adjustRightInd w:val="0"/>
        <w:snapToGrid w:val="0"/>
        <w:spacing w:line="240" w:lineRule="auto"/>
        <w:jc w:val="center"/>
      </w:pPr>
    </w:p>
    <w:p w:rsidR="00380558" w:rsidRPr="00CA2156" w:rsidRDefault="008C1B1B" w:rsidP="00A103FC">
      <w:pPr>
        <w:adjustRightInd w:val="0"/>
        <w:snapToGrid w:val="0"/>
        <w:spacing w:line="240" w:lineRule="auto"/>
        <w:jc w:val="center"/>
        <w:rPr>
          <w:rFonts w:asciiTheme="minorEastAsia" w:eastAsiaTheme="minorEastAsia" w:hAnsiTheme="minorEastAsia"/>
          <w:sz w:val="32"/>
          <w:szCs w:val="32"/>
          <w:lang w:val="en-GB"/>
        </w:rPr>
      </w:pPr>
      <w:r>
        <w:rPr>
          <w:rFonts w:asciiTheme="minorEastAsia" w:eastAsiaTheme="minorEastAsia" w:hAnsiTheme="minorEastAsia"/>
          <w:sz w:val="32"/>
          <w:szCs w:val="32"/>
          <w:lang w:val="en-GB"/>
        </w:rPr>
        <w:t>7</w:t>
      </w:r>
      <w:r w:rsidR="00B8436F">
        <w:rPr>
          <w:rFonts w:asciiTheme="minorEastAsia" w:eastAsiaTheme="minorEastAsia" w:hAnsiTheme="minorEastAsia"/>
          <w:sz w:val="32"/>
          <w:szCs w:val="32"/>
          <w:lang w:val="en-GB"/>
        </w:rPr>
        <w:t>7</w:t>
      </w:r>
      <w:r>
        <w:rPr>
          <w:rFonts w:asciiTheme="minorEastAsia" w:eastAsiaTheme="minorEastAsia" w:hAnsiTheme="minorEastAsia"/>
          <w:sz w:val="32"/>
          <w:szCs w:val="32"/>
          <w:lang w:val="en-GB"/>
        </w:rPr>
        <w:t>.</w:t>
      </w:r>
      <w:r w:rsidR="00CC6CB0" w:rsidRPr="00EA5D35">
        <w:rPr>
          <w:rFonts w:asciiTheme="minorEastAsia" w:eastAsiaTheme="minorEastAsia" w:hAnsiTheme="minorEastAsia"/>
          <w:sz w:val="32"/>
          <w:szCs w:val="32"/>
          <w:lang w:val="en-GB"/>
        </w:rPr>
        <w:t xml:space="preserve"> </w:t>
      </w:r>
      <w:r w:rsidR="00CC6CB0" w:rsidRPr="00EA5D35">
        <w:rPr>
          <w:rFonts w:asciiTheme="minorEastAsia" w:eastAsiaTheme="minorEastAsia" w:hAnsiTheme="minorEastAsia"/>
          <w:sz w:val="32"/>
          <w:szCs w:val="32"/>
        </w:rPr>
        <w:t>留学生对汉语成语理解程度的实验研究</w:t>
      </w:r>
      <w:r w:rsidR="00CA2156">
        <w:rPr>
          <w:rFonts w:asciiTheme="minorEastAsia" w:eastAsiaTheme="minorEastAsia" w:hAnsiTheme="minorEastAsia"/>
          <w:sz w:val="32"/>
          <w:szCs w:val="32"/>
          <w:lang w:val="en-GB"/>
        </w:rPr>
        <w:t xml:space="preserve"> </w:t>
      </w:r>
    </w:p>
    <w:p w:rsidR="00380558" w:rsidRPr="00EA5D35" w:rsidRDefault="00CC6CB0" w:rsidP="00A103FC">
      <w:pPr>
        <w:adjustRightInd w:val="0"/>
        <w:snapToGrid w:val="0"/>
        <w:spacing w:line="240" w:lineRule="auto"/>
        <w:jc w:val="center"/>
        <w:rPr>
          <w:rFonts w:asciiTheme="minorEastAsia" w:eastAsiaTheme="minorEastAsia" w:hAnsiTheme="minorEastAsia"/>
          <w:sz w:val="32"/>
          <w:szCs w:val="32"/>
        </w:rPr>
      </w:pPr>
      <w:r w:rsidRPr="00EA5D35">
        <w:rPr>
          <w:rFonts w:asciiTheme="minorEastAsia" w:eastAsiaTheme="minorEastAsia" w:hAnsiTheme="minorEastAsia"/>
          <w:sz w:val="32"/>
          <w:szCs w:val="32"/>
        </w:rPr>
        <w:t>王景丹</w:t>
      </w:r>
      <w:r w:rsidRPr="00EA5D35">
        <w:rPr>
          <w:rFonts w:asciiTheme="minorEastAsia" w:eastAsiaTheme="minorEastAsia" w:hAnsiTheme="minorEastAsia"/>
          <w:sz w:val="32"/>
          <w:szCs w:val="32"/>
          <w:lang w:val="en-GB"/>
        </w:rPr>
        <w:t xml:space="preserve">   </w:t>
      </w:r>
      <w:r w:rsidRPr="00EA5D35">
        <w:rPr>
          <w:rFonts w:asciiTheme="minorEastAsia" w:eastAsiaTheme="minorEastAsia" w:hAnsiTheme="minorEastAsia"/>
          <w:sz w:val="32"/>
          <w:szCs w:val="32"/>
        </w:rPr>
        <w:t xml:space="preserve">复旦大学  </w:t>
      </w:r>
    </w:p>
    <w:p w:rsidR="00380558" w:rsidRPr="00436B3C" w:rsidRDefault="00CC6CB0" w:rsidP="00A103FC">
      <w:pPr>
        <w:adjustRightInd w:val="0"/>
        <w:snapToGrid w:val="0"/>
        <w:spacing w:line="240" w:lineRule="auto"/>
        <w:jc w:val="center"/>
        <w:rPr>
          <w:rFonts w:ascii="Times New Roman" w:hAnsi="Times New Roman"/>
          <w:sz w:val="32"/>
          <w:szCs w:val="32"/>
        </w:rPr>
      </w:pPr>
      <w:r w:rsidRPr="00436B3C">
        <w:rPr>
          <w:rFonts w:ascii="Times New Roman" w:hAnsi="Times New Roman"/>
          <w:sz w:val="32"/>
          <w:szCs w:val="32"/>
          <w:lang w:val="en-GB"/>
        </w:rPr>
        <w:t>wangjingdan@fudan.edu.cn</w:t>
      </w:r>
    </w:p>
    <w:p w:rsidR="00380558" w:rsidRPr="00DC59E4" w:rsidRDefault="00CC6CB0" w:rsidP="00A103FC">
      <w:pPr>
        <w:adjustRightInd w:val="0"/>
        <w:snapToGrid w:val="0"/>
        <w:spacing w:line="240" w:lineRule="auto"/>
        <w:ind w:firstLine="480"/>
        <w:rPr>
          <w:rFonts w:asciiTheme="minorEastAsia" w:eastAsiaTheme="minorEastAsia" w:hAnsiTheme="minorEastAsia"/>
        </w:rPr>
      </w:pPr>
      <w:r w:rsidRPr="00DC59E4">
        <w:rPr>
          <w:rFonts w:asciiTheme="minorEastAsia" w:eastAsiaTheme="minorEastAsia" w:hAnsiTheme="minorEastAsia"/>
          <w:sz w:val="24"/>
          <w:szCs w:val="24"/>
        </w:rPr>
        <w:t>汉语成语既有字面意义，即可以通过语素来了解成语的意思；也有深层的典故内涵。根据以往的一些研究成果，外国留学生在学习汉语成语的时候，一般都是从语素的意义上去掌握，缺少文化知识的了解，这样，就很难真正理解汉语成语的意义。那么，外国留学生理解汉语成语有什么特点？本次调查的目的：了解留学生对成语的理解程度，希望为成语学习和教学提供一定借鉴、参考。本文以82名留学生为被试，采用对多项选择题进行选择判断的实验方法，探讨了语境对留学生理解汉语成语的影响程度、留学生对不同结构类型成语的理解程度、留学生对不同意义类型成语的理解程度。结果表明，语境是留学生理解汉语成语的关键，强语境可以促进留学生对汉语成语的理解；留学生对[2+2]式成语的理解情况明显好于[2+1+1]式、[1+1+2]式和[1+3]式。留学生对比较接近字面语素意义的成语的理解正确率明显高于具有典故内涵的成语。</w:t>
      </w:r>
    </w:p>
    <w:p w:rsidR="00380558" w:rsidRPr="00DC59E4" w:rsidRDefault="00CC6CB0" w:rsidP="006871AE">
      <w:pPr>
        <w:adjustRightInd w:val="0"/>
        <w:snapToGrid w:val="0"/>
        <w:spacing w:line="240" w:lineRule="auto"/>
        <w:rPr>
          <w:rFonts w:asciiTheme="minorEastAsia" w:eastAsiaTheme="minorEastAsia" w:hAnsiTheme="minorEastAsia"/>
        </w:rPr>
      </w:pPr>
      <w:r w:rsidRPr="00DC59E4">
        <w:rPr>
          <w:rFonts w:asciiTheme="minorEastAsia" w:eastAsiaTheme="minorEastAsia" w:hAnsiTheme="minorEastAsia"/>
          <w:sz w:val="24"/>
          <w:szCs w:val="24"/>
        </w:rPr>
        <w:t>关键词：留学生  汉语成语  理解  实验</w:t>
      </w:r>
    </w:p>
    <w:p w:rsidR="00380558" w:rsidRDefault="00380558" w:rsidP="00A103FC">
      <w:pPr>
        <w:adjustRightInd w:val="0"/>
        <w:snapToGrid w:val="0"/>
        <w:spacing w:line="240" w:lineRule="auto"/>
        <w:ind w:firstLine="435"/>
      </w:pPr>
    </w:p>
    <w:p w:rsidR="00D230F0" w:rsidRPr="00345CDF" w:rsidRDefault="008C1B1B" w:rsidP="00D230F0">
      <w:pPr>
        <w:pStyle w:val="Heading1"/>
        <w:jc w:val="center"/>
        <w:rPr>
          <w:rFonts w:ascii="Times New Roman" w:hAnsi="Times New Roman" w:cs="Times New Roman"/>
          <w:b w:val="0"/>
          <w:color w:val="auto"/>
          <w:sz w:val="32"/>
          <w:szCs w:val="32"/>
        </w:rPr>
      </w:pPr>
      <w:r>
        <w:rPr>
          <w:rFonts w:ascii="Times New Roman" w:eastAsiaTheme="minorEastAsia" w:hAnsi="Times New Roman" w:cs="Times New Roman"/>
          <w:b w:val="0"/>
          <w:color w:val="auto"/>
          <w:sz w:val="32"/>
          <w:szCs w:val="32"/>
        </w:rPr>
        <w:lastRenderedPageBreak/>
        <w:t>7</w:t>
      </w:r>
      <w:r w:rsidR="00B8436F">
        <w:rPr>
          <w:rFonts w:ascii="Times New Roman" w:eastAsiaTheme="minorEastAsia" w:hAnsi="Times New Roman" w:cs="Times New Roman"/>
          <w:b w:val="0"/>
          <w:color w:val="auto"/>
          <w:sz w:val="32"/>
          <w:szCs w:val="32"/>
        </w:rPr>
        <w:t>8</w:t>
      </w:r>
      <w:r>
        <w:rPr>
          <w:rFonts w:ascii="Times New Roman" w:eastAsiaTheme="minorEastAsia" w:hAnsi="Times New Roman" w:cs="Times New Roman"/>
          <w:b w:val="0"/>
          <w:color w:val="auto"/>
          <w:sz w:val="32"/>
          <w:szCs w:val="32"/>
        </w:rPr>
        <w:t>.</w:t>
      </w:r>
      <w:r w:rsidR="00D230F0" w:rsidRPr="00345CDF">
        <w:rPr>
          <w:rFonts w:ascii="Times New Roman" w:eastAsiaTheme="minorEastAsia" w:hAnsi="Times New Roman" w:cs="Times New Roman"/>
          <w:b w:val="0"/>
          <w:color w:val="auto"/>
          <w:sz w:val="32"/>
          <w:szCs w:val="32"/>
        </w:rPr>
        <w:t xml:space="preserve"> </w:t>
      </w:r>
      <w:r w:rsidR="00D230F0" w:rsidRPr="00345CDF">
        <w:rPr>
          <w:rFonts w:ascii="Times New Roman" w:hAnsi="Times New Roman" w:cs="Times New Roman"/>
          <w:b w:val="0"/>
          <w:color w:val="auto"/>
          <w:sz w:val="32"/>
          <w:szCs w:val="32"/>
        </w:rPr>
        <w:t>Teaching and learning Chinese with internet technologies: from the instructional to the intercultural pedagogies</w:t>
      </w:r>
    </w:p>
    <w:p w:rsidR="00D230F0" w:rsidRPr="00F27CAC" w:rsidRDefault="00D230F0" w:rsidP="00D230F0">
      <w:pPr>
        <w:jc w:val="center"/>
        <w:rPr>
          <w:rFonts w:ascii="Times New Roman" w:hAnsi="Times New Roman"/>
          <w:color w:val="auto"/>
          <w:sz w:val="32"/>
          <w:szCs w:val="32"/>
        </w:rPr>
      </w:pPr>
      <w:r w:rsidRPr="00F27CAC">
        <w:rPr>
          <w:rFonts w:ascii="Times New Roman" w:hAnsi="Times New Roman"/>
          <w:color w:val="auto"/>
          <w:sz w:val="32"/>
          <w:szCs w:val="32"/>
        </w:rPr>
        <w:t>Liang W</w:t>
      </w:r>
      <w:r>
        <w:rPr>
          <w:rFonts w:ascii="Times New Roman" w:hAnsi="Times New Roman"/>
          <w:color w:val="auto"/>
          <w:sz w:val="32"/>
          <w:szCs w:val="32"/>
        </w:rPr>
        <w:t>ANG</w:t>
      </w:r>
      <w:r w:rsidRPr="00F27CAC">
        <w:rPr>
          <w:rFonts w:ascii="Times New Roman" w:hAnsi="Times New Roman"/>
          <w:color w:val="auto"/>
          <w:sz w:val="32"/>
          <w:szCs w:val="32"/>
        </w:rPr>
        <w:t>, Queen’s University Belfast</w:t>
      </w:r>
      <w:r>
        <w:rPr>
          <w:rFonts w:ascii="Times New Roman" w:hAnsi="Times New Roman"/>
          <w:color w:val="auto"/>
          <w:sz w:val="32"/>
          <w:szCs w:val="32"/>
        </w:rPr>
        <w:t>/</w:t>
      </w:r>
      <w:r w:rsidRPr="00F27CAC">
        <w:rPr>
          <w:rFonts w:ascii="Times New Roman" w:hAnsi="Times New Roman"/>
          <w:color w:val="auto"/>
          <w:sz w:val="32"/>
          <w:szCs w:val="32"/>
        </w:rPr>
        <w:t>The Open University</w:t>
      </w:r>
    </w:p>
    <w:p w:rsidR="00D230F0" w:rsidRPr="00EA765E" w:rsidRDefault="008417E6" w:rsidP="00D230F0">
      <w:pPr>
        <w:jc w:val="center"/>
        <w:rPr>
          <w:rFonts w:ascii="Times New Roman" w:hAnsi="Times New Roman"/>
          <w:color w:val="auto"/>
          <w:sz w:val="32"/>
          <w:szCs w:val="32"/>
        </w:rPr>
      </w:pPr>
      <w:hyperlink r:id="rId52" w:history="1">
        <w:r w:rsidR="00D230F0" w:rsidRPr="00EA765E">
          <w:rPr>
            <w:rStyle w:val="Hyperlink"/>
            <w:rFonts w:ascii="Times New Roman" w:hAnsi="Times New Roman"/>
            <w:color w:val="auto"/>
            <w:sz w:val="32"/>
            <w:szCs w:val="32"/>
            <w:u w:val="none"/>
          </w:rPr>
          <w:t>liang.wang@qub.ac.uk</w:t>
        </w:r>
      </w:hyperlink>
      <w:r w:rsidR="00D230F0" w:rsidRPr="00EA765E">
        <w:rPr>
          <w:rFonts w:ascii="Times New Roman" w:hAnsi="Times New Roman"/>
          <w:color w:val="auto"/>
          <w:sz w:val="32"/>
          <w:szCs w:val="32"/>
        </w:rPr>
        <w:t xml:space="preserve">; </w:t>
      </w:r>
      <w:hyperlink r:id="rId53" w:history="1">
        <w:r w:rsidR="00D230F0" w:rsidRPr="00EA765E">
          <w:rPr>
            <w:rStyle w:val="Hyperlink"/>
            <w:rFonts w:ascii="Times New Roman" w:hAnsi="Times New Roman"/>
            <w:color w:val="auto"/>
            <w:sz w:val="32"/>
            <w:szCs w:val="32"/>
            <w:u w:val="none"/>
          </w:rPr>
          <w:t>l.wang@open.ac.uk</w:t>
        </w:r>
      </w:hyperlink>
      <w:r w:rsidR="00D230F0" w:rsidRPr="00EA765E">
        <w:rPr>
          <w:rFonts w:ascii="Times New Roman" w:hAnsi="Times New Roman"/>
          <w:color w:val="auto"/>
          <w:sz w:val="32"/>
          <w:szCs w:val="32"/>
        </w:rPr>
        <w:t xml:space="preserve"> </w:t>
      </w:r>
    </w:p>
    <w:p w:rsidR="00D230F0" w:rsidRPr="00F27CAC" w:rsidRDefault="00D230F0" w:rsidP="00D230F0">
      <w:pPr>
        <w:rPr>
          <w:rFonts w:ascii="Times New Roman" w:hAnsi="Times New Roman"/>
          <w:color w:val="auto"/>
          <w:sz w:val="24"/>
          <w:szCs w:val="24"/>
        </w:rPr>
      </w:pPr>
      <w:r w:rsidRPr="00F27CAC">
        <w:rPr>
          <w:rFonts w:ascii="Times New Roman" w:hAnsi="Times New Roman"/>
          <w:color w:val="auto"/>
          <w:sz w:val="24"/>
          <w:szCs w:val="24"/>
        </w:rPr>
        <w:t>The teaching and learning of Chinese language, as with many other languages, has been shifting from a purely physical setting to an e-learning environment in which language teaching and learning is supported and mediated by the use of internet technologies, and more recently, social media. Pedagogies have evolved alongside, and been shaped by, the upgrades of internet technologies. On the other hand, pedagogies also have informed the adaption of internet technologies for its educational purposes, from its initial instructional programming between man and machine towards socio-culturally embedded interactive and intercultural communication mediated through networked computers and various digital devices.</w:t>
      </w:r>
      <w:r>
        <w:rPr>
          <w:rFonts w:ascii="Times New Roman" w:hAnsi="Times New Roman"/>
          <w:color w:val="auto"/>
          <w:sz w:val="24"/>
          <w:szCs w:val="24"/>
        </w:rPr>
        <w:t xml:space="preserve"> </w:t>
      </w:r>
      <w:r w:rsidRPr="00F27CAC">
        <w:rPr>
          <w:rFonts w:ascii="Times New Roman" w:hAnsi="Times New Roman"/>
          <w:color w:val="auto"/>
          <w:sz w:val="24"/>
          <w:szCs w:val="24"/>
        </w:rPr>
        <w:t>In this paper I first review what constitutes internet technology-enhanced language teaching and learning and what the manifestations of such initiatives are in the contexts of Chinese language teaching and learning, with reference to the ‘plus’ and the ‘minus’ effects. I then examine in particular the main types of internet-mediated language teaching and learning models with reference to Chinese language-specific examples, drawing upon existing resources and reports.  While highlighting the wide availability of resources online and the different internet-mediated practices of Chinese language teaching and learning, I argue that a mere exposure of students  to the media environment is far from adequate; a community-based approach has to be</w:t>
      </w:r>
      <w:r>
        <w:rPr>
          <w:rFonts w:ascii="Times New Roman" w:hAnsi="Times New Roman"/>
          <w:color w:val="auto"/>
          <w:sz w:val="24"/>
          <w:szCs w:val="24"/>
        </w:rPr>
        <w:t xml:space="preserve"> established in order to maximiz</w:t>
      </w:r>
      <w:r w:rsidRPr="00F27CAC">
        <w:rPr>
          <w:rFonts w:ascii="Times New Roman" w:hAnsi="Times New Roman"/>
          <w:color w:val="auto"/>
          <w:sz w:val="24"/>
          <w:szCs w:val="24"/>
        </w:rPr>
        <w:t>e the benefits that internet technologies and social media bring in. From a policy-making perspective, I argue that an integrative curriculum should be developed to specify what roles of internet technologies should play in the course of teaching and learning and how they are embedded in assessment. From a teacher development perspective, I propose that i</w:t>
      </w:r>
      <w:r>
        <w:rPr>
          <w:rFonts w:ascii="Times New Roman" w:hAnsi="Times New Roman"/>
          <w:color w:val="auto"/>
          <w:sz w:val="24"/>
          <w:szCs w:val="24"/>
        </w:rPr>
        <w:t>t is highly important to organiz</w:t>
      </w:r>
      <w:r w:rsidRPr="00F27CAC">
        <w:rPr>
          <w:rFonts w:ascii="Times New Roman" w:hAnsi="Times New Roman"/>
          <w:color w:val="auto"/>
          <w:sz w:val="24"/>
          <w:szCs w:val="24"/>
        </w:rPr>
        <w:t>e regular teacher training workshops to develop communities of practice.</w:t>
      </w:r>
    </w:p>
    <w:p w:rsidR="00D230F0" w:rsidRDefault="00D230F0" w:rsidP="00D230F0">
      <w:pPr>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rPr>
      </w:pPr>
    </w:p>
    <w:p w:rsidR="00436B3C" w:rsidRDefault="00436B3C" w:rsidP="00D230F0">
      <w:pPr>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rPr>
      </w:pPr>
    </w:p>
    <w:p w:rsidR="00436B3C" w:rsidRDefault="00436B3C" w:rsidP="00D230F0">
      <w:pPr>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rPr>
      </w:pPr>
    </w:p>
    <w:p w:rsidR="00436B3C" w:rsidRDefault="00436B3C" w:rsidP="00D230F0">
      <w:pPr>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rPr>
      </w:pPr>
    </w:p>
    <w:p w:rsidR="00436B3C" w:rsidRDefault="00436B3C" w:rsidP="00D230F0">
      <w:pPr>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rPr>
      </w:pPr>
    </w:p>
    <w:p w:rsidR="00436B3C" w:rsidRDefault="00436B3C" w:rsidP="00D230F0">
      <w:pPr>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rPr>
      </w:pPr>
    </w:p>
    <w:p w:rsidR="00436B3C" w:rsidRDefault="00436B3C" w:rsidP="00D230F0">
      <w:pPr>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rPr>
      </w:pPr>
    </w:p>
    <w:p w:rsidR="00FE5CB4" w:rsidRPr="00FE5CB4" w:rsidRDefault="008C1B1B" w:rsidP="00FE5CB4">
      <w:pPr>
        <w:jc w:val="center"/>
        <w:rPr>
          <w:rFonts w:asciiTheme="minorEastAsia" w:eastAsiaTheme="minorEastAsia" w:hAnsiTheme="minorEastAsia"/>
          <w:b/>
        </w:rPr>
      </w:pPr>
      <w:r>
        <w:rPr>
          <w:rFonts w:asciiTheme="minorEastAsia" w:eastAsiaTheme="minorEastAsia" w:hAnsiTheme="minorEastAsia" w:cs="SimSun"/>
          <w:sz w:val="32"/>
          <w:szCs w:val="32"/>
          <w:lang w:val="en-GB"/>
        </w:rPr>
        <w:lastRenderedPageBreak/>
        <w:t>7</w:t>
      </w:r>
      <w:r w:rsidR="00B8436F">
        <w:rPr>
          <w:rFonts w:asciiTheme="minorEastAsia" w:eastAsiaTheme="minorEastAsia" w:hAnsiTheme="minorEastAsia" w:cs="SimSun"/>
          <w:sz w:val="32"/>
          <w:szCs w:val="32"/>
          <w:lang w:val="en-GB"/>
        </w:rPr>
        <w:t>9</w:t>
      </w:r>
      <w:r>
        <w:rPr>
          <w:rFonts w:asciiTheme="minorEastAsia" w:eastAsiaTheme="minorEastAsia" w:hAnsiTheme="minorEastAsia" w:cs="SimSun"/>
          <w:sz w:val="32"/>
          <w:szCs w:val="32"/>
          <w:lang w:val="en-GB"/>
        </w:rPr>
        <w:t>.</w:t>
      </w:r>
      <w:r w:rsidR="00FE5CB4" w:rsidRPr="00FE5CB4">
        <w:rPr>
          <w:rFonts w:asciiTheme="minorEastAsia" w:eastAsiaTheme="minorEastAsia" w:hAnsiTheme="minorEastAsia" w:cs="SimSun" w:hint="eastAsia"/>
          <w:sz w:val="32"/>
          <w:szCs w:val="32"/>
        </w:rPr>
        <w:t>汉语口头语和书面语中的省略句</w:t>
      </w:r>
      <w:r w:rsidR="005A780C">
        <w:rPr>
          <w:rFonts w:asciiTheme="minorEastAsia" w:eastAsiaTheme="minorEastAsia" w:hAnsiTheme="minorEastAsia" w:cs="SimSun"/>
          <w:sz w:val="32"/>
          <w:szCs w:val="32"/>
          <w:lang w:val="en-GB"/>
        </w:rPr>
        <w:t xml:space="preserve"> </w:t>
      </w:r>
      <w:r w:rsidR="00FE5CB4" w:rsidRPr="00FE5CB4">
        <w:rPr>
          <w:rFonts w:asciiTheme="minorEastAsia" w:eastAsiaTheme="minorEastAsia" w:hAnsiTheme="minorEastAsia" w:cs="SimSun"/>
          <w:sz w:val="32"/>
          <w:szCs w:val="32"/>
        </w:rPr>
        <w:br/>
      </w:r>
      <w:r w:rsidR="00FE5CB4" w:rsidRPr="00FE5CB4">
        <w:rPr>
          <w:rFonts w:asciiTheme="minorEastAsia" w:eastAsiaTheme="minorEastAsia" w:hAnsiTheme="minorEastAsia"/>
          <w:sz w:val="32"/>
          <w:szCs w:val="32"/>
        </w:rPr>
        <w:t>王璟翎</w:t>
      </w:r>
      <w:r w:rsidR="00FE5CB4" w:rsidRPr="00FE5CB4">
        <w:rPr>
          <w:rFonts w:asciiTheme="minorEastAsia" w:eastAsiaTheme="minorEastAsia" w:hAnsiTheme="minorEastAsia" w:hint="eastAsia"/>
          <w:sz w:val="32"/>
          <w:szCs w:val="32"/>
        </w:rPr>
        <w:t>，德国法兰克福大学</w:t>
      </w:r>
    </w:p>
    <w:p w:rsidR="00FE5CB4" w:rsidRPr="00436B3C" w:rsidRDefault="00FE5CB4" w:rsidP="00FE5CB4">
      <w:pPr>
        <w:spacing w:after="0" w:line="240" w:lineRule="auto"/>
        <w:jc w:val="center"/>
        <w:rPr>
          <w:rFonts w:ascii="Times New Roman" w:eastAsiaTheme="minorEastAsia" w:hAnsi="Times New Roman"/>
          <w:sz w:val="32"/>
          <w:szCs w:val="32"/>
        </w:rPr>
      </w:pPr>
      <w:r w:rsidRPr="00436B3C">
        <w:rPr>
          <w:rFonts w:ascii="Times New Roman" w:eastAsiaTheme="minorEastAsia" w:hAnsi="Times New Roman"/>
          <w:sz w:val="32"/>
          <w:szCs w:val="32"/>
        </w:rPr>
        <w:t>j.wang@em.uni-frankfurt.de</w:t>
      </w:r>
    </w:p>
    <w:p w:rsidR="00FE5CB4" w:rsidRPr="00FE5CB4" w:rsidRDefault="00FE5CB4" w:rsidP="00FE5CB4">
      <w:pPr>
        <w:rPr>
          <w:rFonts w:asciiTheme="minorEastAsia" w:eastAsiaTheme="minorEastAsia" w:hAnsiTheme="minorEastAsia" w:cs="SimSun"/>
          <w:sz w:val="24"/>
          <w:szCs w:val="24"/>
        </w:rPr>
      </w:pPr>
    </w:p>
    <w:p w:rsidR="00FE5CB4" w:rsidRDefault="00FE5CB4" w:rsidP="00825DB2">
      <w:pPr>
        <w:ind w:firstLine="480"/>
        <w:jc w:val="left"/>
        <w:rPr>
          <w:rFonts w:asciiTheme="minorEastAsia" w:eastAsiaTheme="minorEastAsia" w:hAnsiTheme="minorEastAsia" w:cs="SimSun"/>
          <w:sz w:val="24"/>
          <w:szCs w:val="24"/>
          <w:lang w:val="en-GB"/>
        </w:rPr>
      </w:pPr>
      <w:r w:rsidRPr="00FE5CB4">
        <w:rPr>
          <w:rFonts w:asciiTheme="minorEastAsia" w:eastAsiaTheme="minorEastAsia" w:hAnsiTheme="minorEastAsia" w:cs="SimSun" w:hint="eastAsia"/>
          <w:sz w:val="24"/>
          <w:szCs w:val="24"/>
        </w:rPr>
        <w:t>提到省略句首先想到的是口语，即会话中的省略句，说话人在一定语境下，为了达到言简意赅，使受话人得到最新的信息，利用交际现场可能提供的信息因素，最大限度地省略句中的已知成分。口语中的省略方式灵活多样，不拘一格。如《茶馆》中的对话：</w:t>
      </w:r>
      <w:r w:rsidRPr="00FE5CB4">
        <w:rPr>
          <w:rFonts w:asciiTheme="minorEastAsia" w:eastAsiaTheme="minorEastAsia" w:hAnsiTheme="minorEastAsia"/>
          <w:sz w:val="24"/>
          <w:szCs w:val="24"/>
        </w:rPr>
        <w:t>1)</w:t>
      </w:r>
      <w:r w:rsidRPr="00FE5CB4">
        <w:rPr>
          <w:rFonts w:asciiTheme="minorEastAsia" w:eastAsiaTheme="minorEastAsia" w:hAnsiTheme="minorEastAsia" w:hint="eastAsia"/>
          <w:sz w:val="24"/>
          <w:szCs w:val="24"/>
        </w:rPr>
        <w:t xml:space="preserve"> 松二爷</w:t>
      </w:r>
      <w:r w:rsidRPr="00FE5CB4">
        <w:rPr>
          <w:rFonts w:asciiTheme="minorEastAsia" w:eastAsiaTheme="minorEastAsia" w:hAnsiTheme="minorEastAsia"/>
          <w:sz w:val="24"/>
          <w:szCs w:val="24"/>
        </w:rPr>
        <w:t>: [</w:t>
      </w:r>
      <w:r w:rsidRPr="00FE5CB4">
        <w:rPr>
          <w:rFonts w:asciiTheme="minorEastAsia" w:eastAsiaTheme="minorEastAsia" w:hAnsiTheme="minorEastAsia" w:hint="eastAsia"/>
          <w:sz w:val="24"/>
          <w:szCs w:val="24"/>
        </w:rPr>
        <w:t>这个掉到地上的</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盖碗多少钱？我</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花钱</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赔</w:t>
      </w:r>
      <w:bookmarkStart w:id="1" w:name="OLE_LINK1"/>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你的碗</w:t>
      </w:r>
      <w:r w:rsidRPr="00FE5CB4">
        <w:rPr>
          <w:rFonts w:asciiTheme="minorEastAsia" w:eastAsiaTheme="minorEastAsia" w:hAnsiTheme="minorEastAsia"/>
          <w:sz w:val="24"/>
          <w:szCs w:val="24"/>
        </w:rPr>
        <w:t>]</w:t>
      </w:r>
      <w:bookmarkEnd w:id="1"/>
      <w:r w:rsidRPr="00FE5CB4">
        <w:rPr>
          <w:rFonts w:asciiTheme="minorEastAsia" w:eastAsiaTheme="minorEastAsia" w:hAnsiTheme="minorEastAsia" w:hint="eastAsia"/>
          <w:sz w:val="24"/>
          <w:szCs w:val="24"/>
        </w:rPr>
        <w:t xml:space="preserve">！王利发: </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您</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不忙，</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我们</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待会儿再算</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钱</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吧！</w:t>
      </w:r>
      <w:bookmarkStart w:id="2" w:name="OLE_LINK4"/>
      <w:bookmarkStart w:id="3" w:name="OLE_LINK5"/>
      <w:r w:rsidRPr="00FE5CB4">
        <w:rPr>
          <w:rFonts w:asciiTheme="minorEastAsia" w:eastAsiaTheme="minorEastAsia" w:hAnsiTheme="minorEastAsia" w:hint="eastAsia"/>
          <w:sz w:val="24"/>
          <w:szCs w:val="24"/>
        </w:rPr>
        <w:t>与口语不同，</w:t>
      </w:r>
      <w:r w:rsidRPr="00FE5CB4">
        <w:rPr>
          <w:rFonts w:asciiTheme="minorEastAsia" w:eastAsiaTheme="minorEastAsia" w:hAnsiTheme="minorEastAsia" w:cs="SimSun" w:hint="eastAsia"/>
          <w:sz w:val="24"/>
          <w:szCs w:val="24"/>
        </w:rPr>
        <w:t>书面语是用文字记录的</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其省略句是</w:t>
      </w:r>
      <w:r w:rsidRPr="00FE5CB4">
        <w:rPr>
          <w:rFonts w:asciiTheme="minorEastAsia" w:eastAsiaTheme="minorEastAsia" w:hAnsiTheme="minorEastAsia" w:cs="SimSun" w:hint="eastAsia"/>
          <w:sz w:val="24"/>
          <w:szCs w:val="24"/>
        </w:rPr>
        <w:t>在预设的、静止的语境中经过仔细推敲和提炼出来的，省略形式是有一定的规范性的，有一些渊源于古代汉语。如：</w:t>
      </w:r>
      <w:bookmarkEnd w:id="2"/>
      <w:bookmarkEnd w:id="3"/>
      <w:r w:rsidRPr="00FE5CB4">
        <w:rPr>
          <w:rFonts w:asciiTheme="minorEastAsia" w:eastAsiaTheme="minorEastAsia" w:hAnsiTheme="minorEastAsia"/>
          <w:sz w:val="24"/>
          <w:szCs w:val="24"/>
        </w:rPr>
        <w:t>2)</w:t>
      </w:r>
      <w:r w:rsidRPr="00FE5CB4">
        <w:rPr>
          <w:rFonts w:asciiTheme="minorEastAsia" w:eastAsiaTheme="minorEastAsia" w:hAnsiTheme="minorEastAsia" w:cs="SimSun" w:hint="eastAsia"/>
          <w:sz w:val="24"/>
          <w:szCs w:val="24"/>
        </w:rPr>
        <w:t xml:space="preserve"> „</w:t>
      </w:r>
      <w:r w:rsidRPr="00FE5CB4">
        <w:rPr>
          <w:rFonts w:asciiTheme="minorEastAsia" w:eastAsiaTheme="minorEastAsia" w:hAnsiTheme="minorEastAsia" w:hint="eastAsia"/>
          <w:sz w:val="24"/>
          <w:szCs w:val="24"/>
        </w:rPr>
        <w:t>檀香在佛教徒中被认为是圣洁高雅的</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东西</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如果人们</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燃烧檀香，</w:t>
      </w:r>
      <w:r w:rsidRPr="00FE5CB4">
        <w:rPr>
          <w:rFonts w:asciiTheme="minorEastAsia" w:eastAsiaTheme="minorEastAsia" w:hAnsiTheme="minorEastAsia" w:hint="eastAsia"/>
          <w:sz w:val="24"/>
          <w:szCs w:val="24"/>
          <w:u w:val="single"/>
        </w:rPr>
        <w:t>其</w:t>
      </w:r>
      <w:r w:rsidRPr="00FE5CB4">
        <w:rPr>
          <w:rFonts w:asciiTheme="minorEastAsia" w:eastAsiaTheme="minorEastAsia" w:hAnsiTheme="minorEastAsia" w:hint="eastAsia"/>
          <w:sz w:val="24"/>
          <w:szCs w:val="24"/>
        </w:rPr>
        <w:t>香可以驱邪毒，</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然后人们</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可以达佛天，</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人们</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可以</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向佛祖</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表</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自己的</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虔诚。</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 xml:space="preserve"> （史有为《外来词</w:t>
      </w:r>
      <w:r w:rsidRPr="00FE5CB4">
        <w:rPr>
          <w:rFonts w:asciiTheme="minorEastAsia" w:eastAsiaTheme="minorEastAsia" w:hAnsiTheme="minorEastAsia"/>
          <w:sz w:val="24"/>
          <w:szCs w:val="24"/>
        </w:rPr>
        <w:t>–</w:t>
      </w:r>
      <w:r w:rsidRPr="00FE5CB4">
        <w:rPr>
          <w:rFonts w:asciiTheme="minorEastAsia" w:eastAsiaTheme="minorEastAsia" w:hAnsiTheme="minorEastAsia" w:hint="eastAsia"/>
          <w:sz w:val="24"/>
          <w:szCs w:val="24"/>
        </w:rPr>
        <w:t>异文化的使者》）</w:t>
      </w:r>
      <w:r w:rsidRPr="00FE5CB4">
        <w:rPr>
          <w:rFonts w:asciiTheme="minorEastAsia" w:eastAsiaTheme="minorEastAsia" w:hAnsiTheme="minorEastAsia" w:cs="SimSun" w:hint="eastAsia"/>
          <w:sz w:val="24"/>
          <w:szCs w:val="24"/>
        </w:rPr>
        <w:t>这种由于交际方式的不同造成的句子结构的差异</w:t>
      </w:r>
      <w:r w:rsidRPr="00FE5CB4">
        <w:rPr>
          <w:rFonts w:asciiTheme="minorEastAsia" w:eastAsiaTheme="minorEastAsia" w:hAnsiTheme="minorEastAsia"/>
          <w:sz w:val="24"/>
          <w:szCs w:val="24"/>
        </w:rPr>
        <w:t>,</w:t>
      </w:r>
      <w:r w:rsidRPr="00FE5CB4">
        <w:rPr>
          <w:rFonts w:asciiTheme="minorEastAsia" w:eastAsiaTheme="minorEastAsia" w:hAnsiTheme="minorEastAsia" w:cs="SimSun" w:hint="eastAsia"/>
          <w:sz w:val="24"/>
          <w:szCs w:val="24"/>
        </w:rPr>
        <w:t>应该说是一切语言所共有的。省略句如果运用得当，不但在口头交际中达到简洁利落、生动自然的效果，而且在书面语中还可以起到精炼概括、画龙点睛的作用；运用不当，则显得晦涩费解，且会造成错误。本文旨在通过研究口语和书面语中省略句的使用差异，对比汉德语法，分析外国学生，尤其是德国学生使用省略句的偏误，以及造成这种偏误的原因。</w:t>
      </w:r>
    </w:p>
    <w:p w:rsidR="00825DB2" w:rsidRDefault="00825DB2" w:rsidP="00825DB2">
      <w:pPr>
        <w:ind w:firstLine="480"/>
        <w:jc w:val="left"/>
        <w:rPr>
          <w:rFonts w:asciiTheme="minorEastAsia" w:eastAsiaTheme="minorEastAsia" w:hAnsiTheme="minorEastAsia" w:cs="SimSun"/>
          <w:sz w:val="24"/>
          <w:szCs w:val="24"/>
          <w:lang w:val="en-GB"/>
        </w:rPr>
      </w:pPr>
    </w:p>
    <w:p w:rsidR="00E1220C" w:rsidRDefault="00E1220C" w:rsidP="00825DB2">
      <w:pPr>
        <w:ind w:firstLine="480"/>
        <w:jc w:val="left"/>
        <w:rPr>
          <w:rFonts w:asciiTheme="minorEastAsia" w:eastAsiaTheme="minorEastAsia" w:hAnsiTheme="minorEastAsia" w:cs="SimSun"/>
          <w:sz w:val="24"/>
          <w:szCs w:val="24"/>
          <w:lang w:val="en-GB"/>
        </w:rPr>
      </w:pPr>
    </w:p>
    <w:p w:rsidR="00E1220C" w:rsidRDefault="00E1220C" w:rsidP="00825DB2">
      <w:pPr>
        <w:ind w:firstLine="480"/>
        <w:jc w:val="left"/>
        <w:rPr>
          <w:rFonts w:asciiTheme="minorEastAsia" w:eastAsiaTheme="minorEastAsia" w:hAnsiTheme="minorEastAsia" w:cs="SimSun"/>
          <w:sz w:val="24"/>
          <w:szCs w:val="24"/>
          <w:lang w:val="en-GB"/>
        </w:rPr>
      </w:pPr>
    </w:p>
    <w:p w:rsidR="00E1220C" w:rsidRDefault="00E1220C" w:rsidP="00825DB2">
      <w:pPr>
        <w:ind w:firstLine="480"/>
        <w:jc w:val="left"/>
        <w:rPr>
          <w:rFonts w:asciiTheme="minorEastAsia" w:eastAsiaTheme="minorEastAsia" w:hAnsiTheme="minorEastAsia" w:cs="SimSun"/>
          <w:sz w:val="24"/>
          <w:szCs w:val="24"/>
          <w:lang w:val="en-GB"/>
        </w:rPr>
      </w:pPr>
    </w:p>
    <w:p w:rsidR="00E1220C" w:rsidRDefault="00E1220C" w:rsidP="00825DB2">
      <w:pPr>
        <w:ind w:firstLine="480"/>
        <w:jc w:val="left"/>
        <w:rPr>
          <w:rFonts w:asciiTheme="minorEastAsia" w:eastAsiaTheme="minorEastAsia" w:hAnsiTheme="minorEastAsia" w:cs="SimSun"/>
          <w:sz w:val="24"/>
          <w:szCs w:val="24"/>
          <w:lang w:val="en-GB"/>
        </w:rPr>
      </w:pPr>
    </w:p>
    <w:p w:rsidR="00E1220C" w:rsidRDefault="00E1220C" w:rsidP="00825DB2">
      <w:pPr>
        <w:ind w:firstLine="480"/>
        <w:jc w:val="left"/>
        <w:rPr>
          <w:rFonts w:asciiTheme="minorEastAsia" w:eastAsiaTheme="minorEastAsia" w:hAnsiTheme="minorEastAsia" w:cs="SimSun"/>
          <w:sz w:val="24"/>
          <w:szCs w:val="24"/>
          <w:lang w:val="en-GB"/>
        </w:rPr>
      </w:pPr>
    </w:p>
    <w:p w:rsidR="00E1220C" w:rsidRDefault="00E1220C" w:rsidP="00825DB2">
      <w:pPr>
        <w:ind w:firstLine="480"/>
        <w:jc w:val="left"/>
        <w:rPr>
          <w:rFonts w:asciiTheme="minorEastAsia" w:eastAsiaTheme="minorEastAsia" w:hAnsiTheme="minorEastAsia" w:cs="SimSun"/>
          <w:sz w:val="24"/>
          <w:szCs w:val="24"/>
          <w:lang w:val="en-GB"/>
        </w:rPr>
      </w:pPr>
    </w:p>
    <w:p w:rsidR="00E1220C" w:rsidRDefault="00E1220C" w:rsidP="00825DB2">
      <w:pPr>
        <w:ind w:firstLine="480"/>
        <w:jc w:val="left"/>
        <w:rPr>
          <w:rFonts w:asciiTheme="minorEastAsia" w:eastAsiaTheme="minorEastAsia" w:hAnsiTheme="minorEastAsia" w:cs="SimSun"/>
          <w:sz w:val="24"/>
          <w:szCs w:val="24"/>
          <w:lang w:val="en-GB"/>
        </w:rPr>
      </w:pPr>
    </w:p>
    <w:p w:rsidR="00E1220C" w:rsidRDefault="00E1220C" w:rsidP="00825DB2">
      <w:pPr>
        <w:ind w:firstLine="480"/>
        <w:jc w:val="left"/>
        <w:rPr>
          <w:rFonts w:asciiTheme="minorEastAsia" w:eastAsiaTheme="minorEastAsia" w:hAnsiTheme="minorEastAsia" w:cs="SimSun"/>
          <w:sz w:val="24"/>
          <w:szCs w:val="24"/>
          <w:lang w:val="en-GB"/>
        </w:rPr>
      </w:pPr>
    </w:p>
    <w:p w:rsidR="00E1220C" w:rsidRDefault="00E1220C" w:rsidP="00825DB2">
      <w:pPr>
        <w:ind w:firstLine="480"/>
        <w:jc w:val="left"/>
        <w:rPr>
          <w:rFonts w:asciiTheme="minorEastAsia" w:eastAsiaTheme="minorEastAsia" w:hAnsiTheme="minorEastAsia" w:cs="SimSun"/>
          <w:sz w:val="24"/>
          <w:szCs w:val="24"/>
          <w:lang w:val="en-GB"/>
        </w:rPr>
      </w:pPr>
    </w:p>
    <w:p w:rsidR="00C2765D" w:rsidRPr="008C1B1B" w:rsidRDefault="00B8436F" w:rsidP="00C2765D">
      <w:pPr>
        <w:jc w:val="center"/>
        <w:rPr>
          <w:rFonts w:asciiTheme="minorEastAsia" w:eastAsiaTheme="minorEastAsia" w:hAnsiTheme="minorEastAsia"/>
          <w:sz w:val="32"/>
          <w:szCs w:val="32"/>
        </w:rPr>
      </w:pPr>
      <w:r>
        <w:rPr>
          <w:rFonts w:asciiTheme="minorEastAsia" w:eastAsiaTheme="minorEastAsia" w:hAnsiTheme="minorEastAsia"/>
          <w:sz w:val="32"/>
          <w:szCs w:val="32"/>
          <w:lang w:val="en-GB"/>
        </w:rPr>
        <w:lastRenderedPageBreak/>
        <w:t>80</w:t>
      </w:r>
      <w:r w:rsidR="008C1B1B">
        <w:rPr>
          <w:rFonts w:asciiTheme="minorEastAsia" w:eastAsiaTheme="minorEastAsia" w:hAnsiTheme="minorEastAsia"/>
          <w:sz w:val="32"/>
          <w:szCs w:val="32"/>
          <w:lang w:val="en-GB"/>
        </w:rPr>
        <w:t>.</w:t>
      </w:r>
      <w:r w:rsidR="00C2765D" w:rsidRPr="008C1B1B">
        <w:rPr>
          <w:rFonts w:asciiTheme="minorEastAsia" w:eastAsiaTheme="minorEastAsia" w:hAnsiTheme="minorEastAsia" w:hint="eastAsia"/>
          <w:sz w:val="32"/>
          <w:szCs w:val="32"/>
        </w:rPr>
        <w:t>新汉学计划与英国高校本土汉语教师的培养</w:t>
      </w:r>
    </w:p>
    <w:p w:rsidR="00C2765D" w:rsidRPr="008C1B1B" w:rsidRDefault="00C2765D" w:rsidP="00C2765D">
      <w:pPr>
        <w:widowControl/>
        <w:tabs>
          <w:tab w:val="clear" w:pos="420"/>
        </w:tabs>
        <w:suppressAutoHyphens w:val="0"/>
        <w:jc w:val="center"/>
        <w:rPr>
          <w:rFonts w:asciiTheme="minorEastAsia" w:eastAsiaTheme="minorEastAsia" w:hAnsiTheme="minorEastAsia"/>
          <w:sz w:val="32"/>
          <w:szCs w:val="32"/>
        </w:rPr>
      </w:pPr>
      <w:r w:rsidRPr="008C1B1B">
        <w:rPr>
          <w:rFonts w:asciiTheme="minorEastAsia" w:eastAsiaTheme="minorEastAsia" w:hAnsiTheme="minorEastAsia" w:hint="eastAsia"/>
          <w:sz w:val="32"/>
          <w:szCs w:val="32"/>
        </w:rPr>
        <w:t>王维群</w:t>
      </w:r>
      <w:r w:rsidR="008C1B1B">
        <w:rPr>
          <w:rFonts w:asciiTheme="minorEastAsia" w:eastAsiaTheme="minorEastAsia" w:hAnsiTheme="minorEastAsia"/>
          <w:sz w:val="32"/>
          <w:szCs w:val="32"/>
          <w:lang w:val="en-GB"/>
        </w:rPr>
        <w:t xml:space="preserve">, </w:t>
      </w:r>
      <w:r w:rsidRPr="008C1B1B">
        <w:rPr>
          <w:rFonts w:asciiTheme="minorEastAsia" w:eastAsiaTheme="minorEastAsia" w:hAnsiTheme="minorEastAsia" w:hint="eastAsia"/>
          <w:sz w:val="32"/>
          <w:szCs w:val="32"/>
        </w:rPr>
        <w:t>英国诺丁汉大学</w:t>
      </w:r>
    </w:p>
    <w:p w:rsidR="00C2765D" w:rsidRPr="008E5E7E" w:rsidRDefault="00C2765D" w:rsidP="00C2765D">
      <w:pPr>
        <w:widowControl/>
        <w:tabs>
          <w:tab w:val="clear" w:pos="420"/>
        </w:tabs>
        <w:suppressAutoHyphens w:val="0"/>
        <w:jc w:val="center"/>
        <w:rPr>
          <w:rFonts w:ascii="Times New Roman" w:eastAsiaTheme="minorEastAsia" w:hAnsi="Times New Roman"/>
          <w:sz w:val="32"/>
          <w:szCs w:val="32"/>
        </w:rPr>
      </w:pPr>
      <w:r w:rsidRPr="008E5E7E">
        <w:rPr>
          <w:rFonts w:ascii="Times New Roman" w:eastAsiaTheme="minorEastAsia" w:hAnsi="Times New Roman"/>
          <w:sz w:val="32"/>
          <w:szCs w:val="32"/>
        </w:rPr>
        <w:t>weiqun.wang@nottingham.ac.uk</w:t>
      </w:r>
    </w:p>
    <w:p w:rsidR="00C2765D" w:rsidRPr="00977D98" w:rsidRDefault="008C1B1B" w:rsidP="00C2765D">
      <w:pPr>
        <w:widowControl/>
        <w:tabs>
          <w:tab w:val="clear" w:pos="420"/>
        </w:tabs>
        <w:suppressAutoHyphens w:val="0"/>
        <w:jc w:val="left"/>
        <w:rPr>
          <w:rFonts w:asciiTheme="minorEastAsia" w:eastAsiaTheme="minorEastAsia" w:hAnsiTheme="minorEastAsia"/>
          <w:sz w:val="24"/>
          <w:szCs w:val="24"/>
        </w:rPr>
      </w:pPr>
      <w:r>
        <w:rPr>
          <w:rFonts w:asciiTheme="minorEastAsia" w:eastAsiaTheme="minorEastAsia" w:hAnsiTheme="minorEastAsia"/>
          <w:sz w:val="24"/>
          <w:szCs w:val="24"/>
          <w:lang w:val="en-GB"/>
        </w:rPr>
        <w:t xml:space="preserve">    </w:t>
      </w:r>
      <w:r w:rsidR="00C2765D" w:rsidRPr="00977D98">
        <w:rPr>
          <w:rFonts w:asciiTheme="minorEastAsia" w:eastAsiaTheme="minorEastAsia" w:hAnsiTheme="minorEastAsia" w:hint="eastAsia"/>
          <w:sz w:val="24"/>
          <w:szCs w:val="24"/>
        </w:rPr>
        <w:t>教师、教材、教学法这三教之中，教师是汉语教学的灵魂。孔子学院和汉办一直在致力于培养一大批海外本土汉语教师， 由他们带动当地的汉语教学可持续性发展。在英国</w:t>
      </w:r>
      <w:r w:rsidR="00C2765D" w:rsidRPr="00977D98">
        <w:rPr>
          <w:rFonts w:asciiTheme="minorEastAsia" w:eastAsiaTheme="minorEastAsia" w:hAnsiTheme="minorEastAsia"/>
          <w:sz w:val="24"/>
          <w:szCs w:val="24"/>
        </w:rPr>
        <w:t>BCLTS</w:t>
      </w:r>
      <w:r w:rsidR="00C2765D" w:rsidRPr="00977D98">
        <w:rPr>
          <w:rFonts w:asciiTheme="minorEastAsia" w:eastAsiaTheme="minorEastAsia" w:hAnsiTheme="minorEastAsia" w:hint="eastAsia"/>
          <w:sz w:val="24"/>
          <w:szCs w:val="24"/>
        </w:rPr>
        <w:t>圈里，很多都是英国的本土汉语教师， 这些老师中有的已经加入了英国国籍， 有的还保持着本国国籍。无论什么国籍， 因为他们受雇于英国的大学，有的已经在英国高校里拿到了永久性合同， 有的已经教了几十年，他们都已经是真正意义上的海外本土教师。他们中的大多数以教学为主，承担了繁重的教学任务，工作量大、 职务低、待遇低，但他们渴望得到职业的全面提升和发展。作者认为，培养高素质的汉语本土教师，应该从培养他们入手， 把他们作为重点扶持对象，把海外汉语教育和科研发展成一个从讲师到教授的有前途的职业梯队。作者于2012年对英国这群本土教师的学业和职业的现状、 以及他们在职业发展上的需求作了一个初步调查， 并在当年的 世界汉语教学大会上把调查结果做了报告。 虽然该文章没有被发表， 但 作者注意到，从 2012年下半年起， 国家开始了新汉学计划， 旨在从科研上帮助培养海外本土教师，比如中外联合培养博士，资助培养对象跟国内高校合作科研， 资助回国开会等等6项主要项目。这6项项目如果能惠及这群本土汉语教师， 都将对他们在本国的职业发展起到非常大的帮助。 但是， 目前事实上， 这群本土汉语教师中， 尤其是没有博士学位及疲于代课的一群很少能受益于这项伟大的计划。本文将回顾2012年调查结果， 进一步与各位老师对比分析目前新汉学计划的中的资助范围和方式与本土教师的需求之间的差距。进一步反映英国本土教师对孔子新汉学计划的期许。希望将来英国本土汉语老师都能受益于新汉学计划，并为新汉学计划的调整、执行和推广作参考。</w:t>
      </w:r>
    </w:p>
    <w:p w:rsidR="00C2765D" w:rsidRPr="00977D98" w:rsidRDefault="00C2765D" w:rsidP="00C2765D">
      <w:pPr>
        <w:widowControl/>
        <w:tabs>
          <w:tab w:val="clear" w:pos="420"/>
        </w:tabs>
        <w:suppressAutoHyphens w:val="0"/>
        <w:jc w:val="left"/>
        <w:rPr>
          <w:rFonts w:asciiTheme="minorEastAsia" w:eastAsiaTheme="minorEastAsia" w:hAnsiTheme="minorEastAsia"/>
          <w:sz w:val="24"/>
          <w:szCs w:val="24"/>
        </w:rPr>
      </w:pPr>
      <w:r w:rsidRPr="00977D98">
        <w:rPr>
          <w:rFonts w:asciiTheme="minorEastAsia" w:eastAsiaTheme="minorEastAsia" w:hAnsiTheme="minorEastAsia" w:hint="eastAsia"/>
          <w:sz w:val="24"/>
          <w:szCs w:val="24"/>
        </w:rPr>
        <w:t>关键词：孔子学院， 新汉学计划，海外本土汉语教师，汉语教师培养，职业发展</w:t>
      </w:r>
    </w:p>
    <w:p w:rsidR="00C2765D" w:rsidRDefault="00C2765D" w:rsidP="00C2765D">
      <w:pPr>
        <w:ind w:firstLineChars="200" w:firstLine="480"/>
        <w:rPr>
          <w:rFonts w:asciiTheme="minorEastAsia" w:eastAsiaTheme="minorEastAsia" w:hAnsiTheme="minorEastAsia"/>
          <w:sz w:val="24"/>
          <w:szCs w:val="24"/>
        </w:rPr>
      </w:pPr>
    </w:p>
    <w:p w:rsidR="00E1220C" w:rsidRDefault="00E1220C" w:rsidP="00C2765D">
      <w:pPr>
        <w:ind w:firstLineChars="200" w:firstLine="480"/>
        <w:rPr>
          <w:rFonts w:asciiTheme="minorEastAsia" w:eastAsiaTheme="minorEastAsia" w:hAnsiTheme="minorEastAsia"/>
          <w:sz w:val="24"/>
          <w:szCs w:val="24"/>
        </w:rPr>
      </w:pPr>
    </w:p>
    <w:p w:rsidR="00E1220C" w:rsidRDefault="00E1220C" w:rsidP="00C2765D">
      <w:pPr>
        <w:ind w:firstLineChars="200" w:firstLine="480"/>
        <w:rPr>
          <w:rFonts w:asciiTheme="minorEastAsia" w:eastAsiaTheme="minorEastAsia" w:hAnsiTheme="minorEastAsia"/>
          <w:sz w:val="24"/>
          <w:szCs w:val="24"/>
        </w:rPr>
      </w:pPr>
    </w:p>
    <w:p w:rsidR="00E1220C" w:rsidRDefault="00E1220C" w:rsidP="00C2765D">
      <w:pPr>
        <w:ind w:firstLineChars="200" w:firstLine="480"/>
        <w:rPr>
          <w:rFonts w:asciiTheme="minorEastAsia" w:eastAsiaTheme="minorEastAsia" w:hAnsiTheme="minorEastAsia"/>
          <w:sz w:val="24"/>
          <w:szCs w:val="24"/>
        </w:rPr>
      </w:pPr>
    </w:p>
    <w:p w:rsidR="00E1220C" w:rsidRPr="00977D98" w:rsidRDefault="00E1220C" w:rsidP="00C2765D">
      <w:pPr>
        <w:ind w:firstLineChars="200" w:firstLine="480"/>
        <w:rPr>
          <w:rFonts w:asciiTheme="minorEastAsia" w:eastAsiaTheme="minorEastAsia" w:hAnsiTheme="minorEastAsia"/>
          <w:sz w:val="24"/>
          <w:szCs w:val="24"/>
        </w:rPr>
      </w:pPr>
    </w:p>
    <w:p w:rsidR="00F5503E" w:rsidRDefault="000B15B6" w:rsidP="00E1220C">
      <w:pPr>
        <w:adjustRightInd w:val="0"/>
        <w:snapToGrid w:val="0"/>
        <w:spacing w:after="0" w:line="240" w:lineRule="auto"/>
        <w:jc w:val="center"/>
        <w:rPr>
          <w:rFonts w:asciiTheme="minorEastAsia" w:eastAsiaTheme="minorEastAsia" w:hAnsiTheme="minorEastAsia"/>
          <w:sz w:val="32"/>
          <w:szCs w:val="32"/>
          <w:lang w:val="en-GB"/>
        </w:rPr>
      </w:pPr>
      <w:r>
        <w:rPr>
          <w:rFonts w:asciiTheme="minorEastAsia" w:eastAsiaTheme="minorEastAsia" w:hAnsiTheme="minorEastAsia"/>
          <w:sz w:val="32"/>
          <w:szCs w:val="32"/>
          <w:lang w:val="en-GB"/>
        </w:rPr>
        <w:lastRenderedPageBreak/>
        <w:t>8</w:t>
      </w:r>
      <w:r w:rsidR="00B8436F">
        <w:rPr>
          <w:rFonts w:asciiTheme="minorEastAsia" w:eastAsiaTheme="minorEastAsia" w:hAnsiTheme="minorEastAsia"/>
          <w:sz w:val="32"/>
          <w:szCs w:val="32"/>
          <w:lang w:val="en-GB"/>
        </w:rPr>
        <w:t>1</w:t>
      </w:r>
      <w:r w:rsidR="008C1B1B">
        <w:rPr>
          <w:rFonts w:asciiTheme="minorEastAsia" w:eastAsiaTheme="minorEastAsia" w:hAnsiTheme="minorEastAsia"/>
          <w:sz w:val="32"/>
          <w:szCs w:val="32"/>
          <w:lang w:val="en-GB"/>
        </w:rPr>
        <w:t xml:space="preserve">. </w:t>
      </w:r>
      <w:r w:rsidR="00973C7C" w:rsidRPr="00973C7C">
        <w:rPr>
          <w:rFonts w:asciiTheme="minorEastAsia" w:eastAsiaTheme="minorEastAsia" w:hAnsiTheme="minorEastAsia" w:hint="eastAsia"/>
          <w:sz w:val="32"/>
          <w:szCs w:val="32"/>
        </w:rPr>
        <w:t>《华英字典》注音系统与马礼逊在华汉语教学研究</w:t>
      </w:r>
    </w:p>
    <w:p w:rsidR="00E1220C" w:rsidRDefault="00E1220C" w:rsidP="00E1220C">
      <w:pPr>
        <w:adjustRightInd w:val="0"/>
        <w:snapToGrid w:val="0"/>
        <w:spacing w:after="0" w:line="240" w:lineRule="auto"/>
        <w:jc w:val="center"/>
        <w:rPr>
          <w:rFonts w:asciiTheme="minorEastAsia" w:eastAsiaTheme="minorEastAsia" w:hAnsiTheme="minorEastAsia"/>
          <w:sz w:val="32"/>
          <w:szCs w:val="32"/>
          <w:lang w:val="en-GB"/>
        </w:rPr>
      </w:pPr>
    </w:p>
    <w:p w:rsidR="00973C7C" w:rsidRPr="00973C7C" w:rsidRDefault="00973C7C" w:rsidP="00E1220C">
      <w:pPr>
        <w:adjustRightInd w:val="0"/>
        <w:snapToGrid w:val="0"/>
        <w:spacing w:after="0" w:line="240" w:lineRule="auto"/>
        <w:jc w:val="center"/>
        <w:rPr>
          <w:rFonts w:asciiTheme="minorEastAsia" w:eastAsiaTheme="minorEastAsia" w:hAnsiTheme="minorEastAsia"/>
          <w:sz w:val="32"/>
          <w:szCs w:val="32"/>
          <w:lang w:val="en-GB"/>
        </w:rPr>
      </w:pPr>
      <w:r w:rsidRPr="00973C7C">
        <w:rPr>
          <w:rFonts w:asciiTheme="minorEastAsia" w:eastAsiaTheme="minorEastAsia" w:hAnsiTheme="minorEastAsia" w:hint="eastAsia"/>
          <w:sz w:val="32"/>
          <w:szCs w:val="32"/>
        </w:rPr>
        <w:t>王仲男</w:t>
      </w:r>
      <w:r w:rsidRPr="00973C7C">
        <w:rPr>
          <w:rFonts w:asciiTheme="minorEastAsia" w:eastAsiaTheme="minorEastAsia" w:hAnsiTheme="minorEastAsia"/>
          <w:sz w:val="32"/>
          <w:szCs w:val="32"/>
          <w:lang w:val="en-GB"/>
        </w:rPr>
        <w:t xml:space="preserve">, </w:t>
      </w:r>
      <w:r w:rsidRPr="00973C7C">
        <w:rPr>
          <w:rFonts w:asciiTheme="minorEastAsia" w:eastAsiaTheme="minorEastAsia" w:hAnsiTheme="minorEastAsia" w:hint="eastAsia"/>
          <w:sz w:val="32"/>
          <w:szCs w:val="32"/>
        </w:rPr>
        <w:t>厦门大学</w:t>
      </w:r>
    </w:p>
    <w:p w:rsidR="00973C7C" w:rsidRPr="008E5E7E" w:rsidRDefault="00973C7C" w:rsidP="00E1220C">
      <w:pPr>
        <w:adjustRightInd w:val="0"/>
        <w:snapToGrid w:val="0"/>
        <w:spacing w:after="0" w:line="240" w:lineRule="auto"/>
        <w:jc w:val="center"/>
        <w:rPr>
          <w:rFonts w:ascii="Times New Roman" w:eastAsia="STKaiti" w:hAnsi="Times New Roman"/>
          <w:sz w:val="32"/>
          <w:szCs w:val="32"/>
          <w:lang w:val="en-GB"/>
        </w:rPr>
      </w:pPr>
      <w:r w:rsidRPr="008E5E7E">
        <w:rPr>
          <w:rFonts w:ascii="Times New Roman" w:hAnsi="Times New Roman"/>
          <w:sz w:val="32"/>
          <w:szCs w:val="32"/>
        </w:rPr>
        <w:t>wangzhongnan@vip.sina.com</w:t>
      </w:r>
    </w:p>
    <w:p w:rsidR="00E1220C" w:rsidRDefault="00973C7C" w:rsidP="00345CDF">
      <w:pPr>
        <w:adjustRightInd w:val="0"/>
        <w:snapToGrid w:val="0"/>
        <w:spacing w:after="0" w:line="240" w:lineRule="auto"/>
        <w:jc w:val="left"/>
        <w:rPr>
          <w:rFonts w:asciiTheme="minorEastAsia" w:hAnsiTheme="minorEastAsia"/>
          <w:sz w:val="24"/>
          <w:szCs w:val="24"/>
          <w:lang w:val="en-GB"/>
        </w:rPr>
      </w:pPr>
      <w:r>
        <w:rPr>
          <w:rFonts w:asciiTheme="minorEastAsia" w:hAnsiTheme="minorEastAsia"/>
          <w:sz w:val="24"/>
          <w:szCs w:val="24"/>
          <w:lang w:val="en-GB"/>
        </w:rPr>
        <w:t xml:space="preserve">    </w:t>
      </w:r>
    </w:p>
    <w:p w:rsidR="00973C7C" w:rsidRPr="00BD1008" w:rsidRDefault="00973C7C" w:rsidP="00345CDF">
      <w:pPr>
        <w:adjustRightInd w:val="0"/>
        <w:snapToGrid w:val="0"/>
        <w:spacing w:after="0" w:line="240" w:lineRule="auto"/>
        <w:jc w:val="left"/>
        <w:rPr>
          <w:rFonts w:asciiTheme="minorEastAsia" w:eastAsiaTheme="minorEastAsia" w:hAnsiTheme="minorEastAsia"/>
          <w:sz w:val="24"/>
          <w:szCs w:val="24"/>
        </w:rPr>
      </w:pPr>
      <w:r w:rsidRPr="00BD1008">
        <w:rPr>
          <w:rFonts w:asciiTheme="minorEastAsia" w:eastAsiaTheme="minorEastAsia" w:hAnsiTheme="minorEastAsia" w:hint="eastAsia"/>
          <w:sz w:val="24"/>
          <w:szCs w:val="24"/>
        </w:rPr>
        <w:t>英国人马礼逊是西方汉学史上十分重要的一名汉学家，他将毕生的心血投入到了新教在华传教的事业中。他和他的著作《华英字典》在当前学术界引起了广泛的重视，很多学者从各个不同的角度对其进行了研究。然而，《华英字典》中马礼逊所设计并使用的注音系统，在目前阶段却并没有学者进行深入的研究。事实上，马礼逊和他的注音系统是西方人用罗马字母注音汉字史在19世纪初再次繁荣的开端，也直接为后来的威妥玛方案甚至今天的汉语拼音方案的出现提供了源动力。本文将依《华英字典》整理其注音方案的声韵拼合表，并根据已有的资料，梳理马礼逊与西方汉学家尝试使用罗马字母为汉字注音的前后承继关系，从韵母、声母、超音段音位等几个角度分析《华英字典》中所使用注音系统的特点所在，如对多音一号和一音多号的整合、声母和韵母的选用更加体现“英语化”等，并探索这些特点背后的原因以及简要评价其地位和影响。最后，根据《华英字典》的特点和地位，探究该部作品对马礼逊在华传教和汉语教学事业所产生的积极影响。</w:t>
      </w:r>
    </w:p>
    <w:p w:rsidR="00973C7C" w:rsidRPr="00BD1008" w:rsidRDefault="00973C7C" w:rsidP="00345CDF">
      <w:pPr>
        <w:adjustRightInd w:val="0"/>
        <w:snapToGrid w:val="0"/>
        <w:spacing w:after="0" w:line="240" w:lineRule="auto"/>
        <w:jc w:val="left"/>
        <w:rPr>
          <w:rFonts w:asciiTheme="minorEastAsia" w:eastAsiaTheme="minorEastAsia" w:hAnsiTheme="minorEastAsia"/>
          <w:sz w:val="24"/>
          <w:szCs w:val="24"/>
        </w:rPr>
      </w:pPr>
      <w:r w:rsidRPr="00BD1008">
        <w:rPr>
          <w:rFonts w:asciiTheme="minorEastAsia" w:eastAsiaTheme="minorEastAsia" w:hAnsiTheme="minorEastAsia" w:hint="eastAsia"/>
          <w:sz w:val="24"/>
          <w:szCs w:val="24"/>
        </w:rPr>
        <w:t>关键词：马礼逊  华英字典  注音系统  汉语教学</w:t>
      </w:r>
    </w:p>
    <w:p w:rsidR="00973C7C" w:rsidRPr="00973C7C" w:rsidRDefault="00973C7C" w:rsidP="00825DB2">
      <w:pPr>
        <w:ind w:firstLine="480"/>
        <w:jc w:val="left"/>
        <w:rPr>
          <w:rFonts w:asciiTheme="minorEastAsia" w:eastAsiaTheme="minorEastAsia" w:hAnsiTheme="minorEastAsia" w:cs="SimSun"/>
          <w:sz w:val="24"/>
          <w:szCs w:val="24"/>
        </w:rPr>
      </w:pPr>
    </w:p>
    <w:p w:rsidR="00825DB2" w:rsidRPr="00825DB2" w:rsidRDefault="0080778C" w:rsidP="00E1220C">
      <w:pPr>
        <w:tabs>
          <w:tab w:val="clear" w:pos="420"/>
        </w:tabs>
        <w:suppressAutoHyphens w:val="0"/>
        <w:adjustRightInd w:val="0"/>
        <w:snapToGrid w:val="0"/>
        <w:spacing w:after="0" w:line="240" w:lineRule="auto"/>
        <w:jc w:val="center"/>
        <w:rPr>
          <w:rFonts w:ascii="Times New Roman" w:eastAsia="Arial Unicode MS" w:hAnsi="Times New Roman"/>
          <w:color w:val="auto"/>
          <w:kern w:val="2"/>
          <w:sz w:val="32"/>
          <w:szCs w:val="32"/>
          <w:lang w:eastAsia="zh-TW"/>
        </w:rPr>
      </w:pPr>
      <w:r>
        <w:rPr>
          <w:rFonts w:ascii="Times New Roman" w:eastAsia="Arial Unicode MS" w:hAnsi="Times New Roman"/>
          <w:color w:val="auto"/>
          <w:kern w:val="2"/>
          <w:sz w:val="32"/>
          <w:szCs w:val="32"/>
        </w:rPr>
        <w:t>8</w:t>
      </w:r>
      <w:r w:rsidR="00B8436F">
        <w:rPr>
          <w:rFonts w:ascii="Times New Roman" w:eastAsia="Arial Unicode MS" w:hAnsi="Times New Roman"/>
          <w:color w:val="auto"/>
          <w:kern w:val="2"/>
          <w:sz w:val="32"/>
          <w:szCs w:val="32"/>
        </w:rPr>
        <w:t>2</w:t>
      </w:r>
      <w:r w:rsidR="008C1B1B">
        <w:rPr>
          <w:rFonts w:ascii="Times New Roman" w:eastAsia="Arial Unicode MS" w:hAnsi="Times New Roman"/>
          <w:color w:val="auto"/>
          <w:kern w:val="2"/>
          <w:sz w:val="32"/>
          <w:szCs w:val="32"/>
        </w:rPr>
        <w:t>.</w:t>
      </w:r>
      <w:r w:rsidR="005A780C">
        <w:rPr>
          <w:rFonts w:ascii="Times New Roman" w:eastAsia="Arial Unicode MS" w:hAnsi="Times New Roman"/>
          <w:color w:val="auto"/>
          <w:kern w:val="2"/>
          <w:sz w:val="32"/>
          <w:szCs w:val="32"/>
        </w:rPr>
        <w:t xml:space="preserve"> </w:t>
      </w:r>
      <w:r w:rsidR="00825DB2" w:rsidRPr="00825DB2">
        <w:rPr>
          <w:rFonts w:ascii="Times New Roman" w:eastAsia="Arial Unicode MS" w:hAnsi="Times New Roman"/>
          <w:color w:val="auto"/>
          <w:kern w:val="2"/>
          <w:sz w:val="32"/>
          <w:szCs w:val="32"/>
        </w:rPr>
        <w:t xml:space="preserve">Use of </w:t>
      </w:r>
      <w:r w:rsidR="00825DB2" w:rsidRPr="00825DB2">
        <w:rPr>
          <w:rFonts w:ascii="Times New Roman" w:eastAsia="Arial Unicode MS" w:hAnsi="Times New Roman" w:hint="eastAsia"/>
          <w:color w:val="auto"/>
          <w:kern w:val="2"/>
          <w:sz w:val="32"/>
          <w:szCs w:val="32"/>
          <w:lang w:eastAsia="zh-TW"/>
        </w:rPr>
        <w:t xml:space="preserve">Visual Aids </w:t>
      </w:r>
      <w:r w:rsidR="00825DB2" w:rsidRPr="00825DB2">
        <w:rPr>
          <w:rFonts w:ascii="Times New Roman" w:eastAsia="Arial Unicode MS" w:hAnsi="Times New Roman"/>
          <w:color w:val="auto"/>
          <w:kern w:val="2"/>
          <w:sz w:val="32"/>
          <w:szCs w:val="32"/>
        </w:rPr>
        <w:t xml:space="preserve">in </w:t>
      </w:r>
      <w:r w:rsidR="00825DB2" w:rsidRPr="00825DB2">
        <w:rPr>
          <w:rFonts w:ascii="Times New Roman" w:eastAsia="Arial Unicode MS" w:hAnsi="Times New Roman" w:hint="eastAsia"/>
          <w:color w:val="auto"/>
          <w:kern w:val="2"/>
          <w:sz w:val="32"/>
          <w:szCs w:val="32"/>
          <w:lang w:eastAsia="zh-TW"/>
        </w:rPr>
        <w:t>Teaching and Learning of Vocabulary</w:t>
      </w:r>
      <w:r w:rsidR="00825DB2" w:rsidRPr="00825DB2">
        <w:rPr>
          <w:rFonts w:ascii="Times New Roman" w:eastAsia="Arial Unicode MS" w:hAnsi="Times New Roman"/>
          <w:color w:val="auto"/>
          <w:kern w:val="2"/>
          <w:sz w:val="32"/>
          <w:szCs w:val="32"/>
          <w:lang w:eastAsia="zh-TW"/>
        </w:rPr>
        <w:t xml:space="preserve"> </w:t>
      </w:r>
      <w:r w:rsidR="00825DB2" w:rsidRPr="00825DB2">
        <w:rPr>
          <w:rFonts w:ascii="Times New Roman" w:eastAsia="Arial Unicode MS" w:hAnsi="Times New Roman" w:hint="eastAsia"/>
          <w:color w:val="auto"/>
          <w:kern w:val="2"/>
          <w:sz w:val="32"/>
          <w:szCs w:val="32"/>
          <w:lang w:eastAsia="zh-TW"/>
        </w:rPr>
        <w:t>in</w:t>
      </w:r>
      <w:r w:rsidR="00825DB2" w:rsidRPr="00825DB2">
        <w:rPr>
          <w:rFonts w:ascii="Times New Roman" w:eastAsia="Arial Unicode MS" w:hAnsi="Times New Roman"/>
          <w:color w:val="auto"/>
          <w:kern w:val="2"/>
          <w:sz w:val="32"/>
          <w:szCs w:val="32"/>
          <w:lang w:eastAsia="zh-TW"/>
        </w:rPr>
        <w:t xml:space="preserve"> CSL: </w:t>
      </w:r>
      <w:r w:rsidR="00825DB2" w:rsidRPr="00825DB2">
        <w:rPr>
          <w:rFonts w:ascii="Times New Roman" w:eastAsia="Arial Unicode MS" w:hAnsi="Times New Roman" w:hint="eastAsia"/>
          <w:color w:val="auto"/>
          <w:kern w:val="2"/>
          <w:sz w:val="32"/>
          <w:szCs w:val="32"/>
          <w:lang w:eastAsia="zh-TW"/>
        </w:rPr>
        <w:t>A Small-scaled Empirical Study</w:t>
      </w:r>
      <w:r w:rsidR="008C1B1B">
        <w:rPr>
          <w:rFonts w:ascii="Times New Roman" w:eastAsia="Arial Unicode MS" w:hAnsi="Times New Roman"/>
          <w:color w:val="auto"/>
          <w:kern w:val="2"/>
          <w:sz w:val="32"/>
          <w:szCs w:val="32"/>
          <w:lang w:eastAsia="zh-TW"/>
        </w:rPr>
        <w:t xml:space="preserve"> </w:t>
      </w:r>
    </w:p>
    <w:p w:rsidR="00825DB2" w:rsidRPr="00825DB2" w:rsidRDefault="00825DB2" w:rsidP="00E1220C">
      <w:pPr>
        <w:tabs>
          <w:tab w:val="clear" w:pos="420"/>
        </w:tabs>
        <w:suppressAutoHyphens w:val="0"/>
        <w:adjustRightInd w:val="0"/>
        <w:snapToGrid w:val="0"/>
        <w:spacing w:after="0" w:line="240" w:lineRule="auto"/>
        <w:jc w:val="center"/>
        <w:rPr>
          <w:rFonts w:ascii="Times New Roman" w:eastAsia="Arial Unicode MS" w:hAnsi="Times New Roman"/>
          <w:color w:val="auto"/>
          <w:kern w:val="2"/>
          <w:sz w:val="32"/>
          <w:szCs w:val="32"/>
          <w:lang w:eastAsia="zh-TW"/>
        </w:rPr>
      </w:pPr>
    </w:p>
    <w:p w:rsidR="00825DB2" w:rsidRPr="00825DB2" w:rsidRDefault="00825DB2" w:rsidP="00E1220C">
      <w:pPr>
        <w:tabs>
          <w:tab w:val="clear" w:pos="420"/>
        </w:tabs>
        <w:suppressAutoHyphens w:val="0"/>
        <w:adjustRightInd w:val="0"/>
        <w:snapToGrid w:val="0"/>
        <w:spacing w:after="0" w:line="240" w:lineRule="auto"/>
        <w:jc w:val="center"/>
        <w:rPr>
          <w:rFonts w:ascii="Times New Roman" w:eastAsia="Arial Unicode MS" w:hAnsi="Times New Roman"/>
          <w:color w:val="auto"/>
          <w:kern w:val="2"/>
          <w:sz w:val="32"/>
          <w:szCs w:val="32"/>
          <w:lang w:eastAsia="zh-TW"/>
        </w:rPr>
      </w:pPr>
      <w:r w:rsidRPr="00825DB2">
        <w:rPr>
          <w:rFonts w:ascii="Times New Roman" w:eastAsia="Arial Unicode MS" w:hAnsi="Times New Roman"/>
          <w:color w:val="auto"/>
          <w:kern w:val="2"/>
          <w:sz w:val="32"/>
          <w:szCs w:val="32"/>
          <w:lang w:eastAsia="zh-TW"/>
        </w:rPr>
        <w:t>Ho Put</w:t>
      </w:r>
      <w:r w:rsidRPr="00825DB2">
        <w:rPr>
          <w:rFonts w:ascii="Times New Roman" w:eastAsia="Arial Unicode MS" w:hAnsi="Times New Roman"/>
          <w:color w:val="auto"/>
          <w:kern w:val="2"/>
          <w:sz w:val="32"/>
          <w:szCs w:val="32"/>
        </w:rPr>
        <w:t xml:space="preserve">, </w:t>
      </w:r>
      <w:r w:rsidR="008C1B1B">
        <w:rPr>
          <w:rFonts w:ascii="Times New Roman" w:eastAsia="Arial Unicode MS" w:hAnsi="Times New Roman"/>
          <w:color w:val="auto"/>
          <w:kern w:val="2"/>
          <w:sz w:val="32"/>
          <w:szCs w:val="32"/>
        </w:rPr>
        <w:t xml:space="preserve">WONG, </w:t>
      </w:r>
      <w:proofErr w:type="gramStart"/>
      <w:r w:rsidRPr="00825DB2">
        <w:rPr>
          <w:rFonts w:ascii="Times New Roman" w:eastAsia="Arial Unicode MS" w:hAnsi="Times New Roman"/>
          <w:color w:val="auto"/>
          <w:kern w:val="2"/>
          <w:sz w:val="32"/>
          <w:szCs w:val="32"/>
        </w:rPr>
        <w:t>The</w:t>
      </w:r>
      <w:proofErr w:type="gramEnd"/>
      <w:r w:rsidRPr="00825DB2">
        <w:rPr>
          <w:rFonts w:ascii="Times New Roman" w:eastAsia="Arial Unicode MS" w:hAnsi="Times New Roman"/>
          <w:color w:val="auto"/>
          <w:kern w:val="2"/>
          <w:sz w:val="32"/>
          <w:szCs w:val="32"/>
        </w:rPr>
        <w:t xml:space="preserve"> </w:t>
      </w:r>
      <w:r w:rsidRPr="00825DB2">
        <w:rPr>
          <w:rFonts w:ascii="Times New Roman" w:eastAsia="Arial Unicode MS" w:hAnsi="Times New Roman"/>
          <w:color w:val="auto"/>
          <w:kern w:val="2"/>
          <w:sz w:val="32"/>
          <w:szCs w:val="32"/>
          <w:lang w:eastAsia="zh-TW"/>
        </w:rPr>
        <w:t>Chinese University of Hong Kong</w:t>
      </w:r>
    </w:p>
    <w:p w:rsidR="00825DB2" w:rsidRPr="00825DB2" w:rsidRDefault="00825DB2" w:rsidP="00E1220C">
      <w:pPr>
        <w:tabs>
          <w:tab w:val="clear" w:pos="420"/>
        </w:tabs>
        <w:suppressAutoHyphens w:val="0"/>
        <w:adjustRightInd w:val="0"/>
        <w:snapToGrid w:val="0"/>
        <w:spacing w:after="0" w:line="240" w:lineRule="auto"/>
        <w:jc w:val="center"/>
        <w:rPr>
          <w:rFonts w:ascii="Times New Roman" w:eastAsia="Arial Unicode MS" w:hAnsi="Times New Roman"/>
          <w:color w:val="auto"/>
          <w:kern w:val="2"/>
          <w:sz w:val="32"/>
          <w:szCs w:val="32"/>
        </w:rPr>
      </w:pPr>
    </w:p>
    <w:p w:rsidR="00825DB2" w:rsidRPr="006E33EE" w:rsidRDefault="008417E6" w:rsidP="00E1220C">
      <w:pPr>
        <w:tabs>
          <w:tab w:val="clear" w:pos="420"/>
        </w:tabs>
        <w:suppressAutoHyphens w:val="0"/>
        <w:adjustRightInd w:val="0"/>
        <w:snapToGrid w:val="0"/>
        <w:spacing w:after="0" w:line="240" w:lineRule="auto"/>
        <w:jc w:val="center"/>
        <w:rPr>
          <w:rFonts w:ascii="Times New Roman" w:eastAsia="Arial Unicode MS" w:hAnsi="Times New Roman"/>
          <w:color w:val="auto"/>
          <w:kern w:val="2"/>
          <w:sz w:val="32"/>
          <w:szCs w:val="32"/>
        </w:rPr>
      </w:pPr>
      <w:hyperlink r:id="rId54" w:history="1">
        <w:r w:rsidR="00825DB2" w:rsidRPr="006E33EE">
          <w:rPr>
            <w:rFonts w:ascii="Times New Roman" w:eastAsia="Arial Unicode MS" w:hAnsi="Times New Roman"/>
            <w:color w:val="0000FF"/>
            <w:kern w:val="2"/>
            <w:sz w:val="32"/>
            <w:szCs w:val="32"/>
          </w:rPr>
          <w:t>jonathanwong@cuhk.edu.hk</w:t>
        </w:r>
      </w:hyperlink>
    </w:p>
    <w:p w:rsidR="00825DB2" w:rsidRPr="00825DB2" w:rsidRDefault="00825DB2" w:rsidP="00825DB2">
      <w:pPr>
        <w:tabs>
          <w:tab w:val="clear" w:pos="420"/>
        </w:tabs>
        <w:suppressAutoHyphens w:val="0"/>
        <w:adjustRightInd w:val="0"/>
        <w:snapToGrid w:val="0"/>
        <w:spacing w:after="0" w:line="240" w:lineRule="auto"/>
        <w:rPr>
          <w:rFonts w:ascii="Times New Roman" w:eastAsia="Arial Unicode MS" w:hAnsi="Times New Roman"/>
          <w:b/>
          <w:color w:val="auto"/>
          <w:kern w:val="2"/>
          <w:sz w:val="24"/>
          <w:szCs w:val="24"/>
        </w:rPr>
      </w:pPr>
    </w:p>
    <w:p w:rsidR="00825DB2" w:rsidRPr="008C1B1B" w:rsidRDefault="00825DB2" w:rsidP="008C1B1B">
      <w:pPr>
        <w:tabs>
          <w:tab w:val="clear" w:pos="420"/>
          <w:tab w:val="left" w:pos="0"/>
          <w:tab w:val="left" w:pos="720"/>
        </w:tabs>
        <w:suppressAutoHyphens w:val="0"/>
        <w:adjustRightInd w:val="0"/>
        <w:snapToGrid w:val="0"/>
        <w:spacing w:after="0" w:line="240" w:lineRule="auto"/>
        <w:jc w:val="left"/>
        <w:rPr>
          <w:rFonts w:ascii="Times New Roman" w:eastAsia="Arial Unicode MS" w:hAnsi="Times New Roman"/>
          <w:color w:val="000000"/>
          <w:sz w:val="24"/>
          <w:szCs w:val="24"/>
          <w:u w:color="000000"/>
          <w:bdr w:val="nil"/>
          <w:lang w:val="en-GB" w:eastAsia="zh-TW"/>
        </w:rPr>
      </w:pPr>
      <w:r w:rsidRPr="008C1B1B">
        <w:rPr>
          <w:rFonts w:ascii="Times New Roman" w:eastAsia="Arial Unicode MS" w:hAnsi="Times New Roman"/>
          <w:color w:val="000000"/>
          <w:sz w:val="24"/>
          <w:szCs w:val="24"/>
          <w:u w:color="000000"/>
          <w:bdr w:val="nil"/>
          <w:lang w:val="en-GB" w:eastAsia="zh-TW"/>
        </w:rPr>
        <w:t>As a preliminary study to investigate the effect of using visual</w:t>
      </w:r>
      <w:r w:rsidRPr="008C1B1B">
        <w:rPr>
          <w:rFonts w:ascii="Times New Roman" w:eastAsia="Arial Unicode MS" w:hAnsi="Times New Roman" w:hint="eastAsia"/>
          <w:color w:val="000000"/>
          <w:sz w:val="24"/>
          <w:szCs w:val="24"/>
          <w:u w:color="000000"/>
          <w:bdr w:val="nil"/>
          <w:lang w:val="en-GB" w:eastAsia="zh-TW"/>
        </w:rPr>
        <w:t xml:space="preserve"> </w:t>
      </w:r>
      <w:r w:rsidRPr="008C1B1B">
        <w:rPr>
          <w:rFonts w:ascii="Times New Roman" w:eastAsia="Arial Unicode MS" w:hAnsi="Times New Roman"/>
          <w:color w:val="000000"/>
          <w:sz w:val="24"/>
          <w:szCs w:val="24"/>
          <w:u w:color="000000"/>
          <w:bdr w:val="nil"/>
          <w:lang w:val="en-GB" w:eastAsia="zh-TW"/>
        </w:rPr>
        <w:t xml:space="preserve">aids, including  pictures and tonal cues, in </w:t>
      </w:r>
      <w:r w:rsidRPr="008C1B1B">
        <w:rPr>
          <w:rFonts w:ascii="Times New Roman" w:eastAsia="Arial Unicode MS" w:hAnsi="Times New Roman" w:hint="eastAsia"/>
          <w:color w:val="000000"/>
          <w:sz w:val="24"/>
          <w:szCs w:val="24"/>
          <w:u w:color="000000"/>
          <w:bdr w:val="nil"/>
          <w:lang w:val="en-GB" w:eastAsia="zh-TW"/>
        </w:rPr>
        <w:t xml:space="preserve">teaching and learning </w:t>
      </w:r>
      <w:r w:rsidRPr="008C1B1B">
        <w:rPr>
          <w:rFonts w:ascii="Times New Roman" w:eastAsia="Arial Unicode MS" w:hAnsi="Times New Roman"/>
          <w:color w:val="000000"/>
          <w:sz w:val="24"/>
          <w:szCs w:val="24"/>
          <w:u w:color="000000"/>
          <w:bdr w:val="nil"/>
          <w:lang w:val="en-GB" w:eastAsia="zh-TW"/>
        </w:rPr>
        <w:t xml:space="preserve">vocabulary in </w:t>
      </w:r>
      <w:r w:rsidRPr="008C1B1B">
        <w:rPr>
          <w:rFonts w:ascii="Times New Roman" w:eastAsia="Arial Unicode MS" w:hAnsi="Times New Roman" w:hint="eastAsia"/>
          <w:color w:val="000000"/>
          <w:sz w:val="24"/>
          <w:szCs w:val="24"/>
          <w:u w:color="000000"/>
          <w:bdr w:val="nil"/>
          <w:lang w:val="en-GB" w:eastAsia="zh-TW"/>
        </w:rPr>
        <w:t>C</w:t>
      </w:r>
      <w:r w:rsidRPr="008C1B1B">
        <w:rPr>
          <w:rFonts w:ascii="Times New Roman" w:eastAsia="Arial Unicode MS" w:hAnsi="Times New Roman"/>
          <w:color w:val="000000"/>
          <w:sz w:val="24"/>
          <w:szCs w:val="24"/>
          <w:u w:color="000000"/>
          <w:bdr w:val="nil"/>
          <w:lang w:val="en-GB" w:eastAsia="zh-TW"/>
        </w:rPr>
        <w:t>SL (</w:t>
      </w:r>
      <w:r w:rsidRPr="008C1B1B">
        <w:rPr>
          <w:rFonts w:ascii="Times New Roman" w:eastAsia="Arial Unicode MS" w:hAnsi="Times New Roman" w:hint="eastAsia"/>
          <w:color w:val="000000"/>
          <w:sz w:val="24"/>
          <w:szCs w:val="24"/>
          <w:u w:color="000000"/>
          <w:bdr w:val="nil"/>
          <w:lang w:val="en-GB" w:eastAsia="zh-TW"/>
        </w:rPr>
        <w:t>Chinese</w:t>
      </w:r>
      <w:r w:rsidRPr="008C1B1B">
        <w:rPr>
          <w:rFonts w:ascii="Times New Roman" w:eastAsia="Arial Unicode MS" w:hAnsi="Times New Roman"/>
          <w:color w:val="000000"/>
          <w:sz w:val="24"/>
          <w:szCs w:val="24"/>
          <w:u w:color="000000"/>
          <w:bdr w:val="nil"/>
          <w:lang w:val="en-GB" w:eastAsia="zh-TW"/>
        </w:rPr>
        <w:t xml:space="preserve"> as a Second Language), this </w:t>
      </w:r>
      <w:r w:rsidRPr="008C1B1B">
        <w:rPr>
          <w:rFonts w:ascii="Times New Roman" w:eastAsia="Arial Unicode MS" w:hAnsi="Times New Roman" w:hint="eastAsia"/>
          <w:color w:val="000000"/>
          <w:sz w:val="24"/>
          <w:szCs w:val="24"/>
          <w:u w:color="000000"/>
          <w:bdr w:val="nil"/>
          <w:lang w:val="en-GB" w:eastAsia="zh-TW"/>
        </w:rPr>
        <w:t>paper</w:t>
      </w:r>
      <w:r w:rsidRPr="008C1B1B">
        <w:rPr>
          <w:rFonts w:ascii="Times New Roman" w:eastAsia="Arial Unicode MS" w:hAnsi="Times New Roman"/>
          <w:color w:val="000000"/>
          <w:sz w:val="24"/>
          <w:szCs w:val="24"/>
          <w:u w:color="000000"/>
          <w:bdr w:val="nil"/>
          <w:lang w:val="en-GB" w:eastAsia="zh-TW"/>
        </w:rPr>
        <w:t xml:space="preserve"> first briefly review the three most comprehensively explored vocabulary </w:t>
      </w:r>
      <w:r w:rsidRPr="008C1B1B">
        <w:rPr>
          <w:rFonts w:ascii="Times New Roman" w:eastAsia="Arial Unicode MS" w:hAnsi="Times New Roman" w:hint="eastAsia"/>
          <w:color w:val="000000"/>
          <w:sz w:val="24"/>
          <w:szCs w:val="24"/>
          <w:u w:color="000000"/>
          <w:bdr w:val="nil"/>
          <w:lang w:val="en-GB" w:eastAsia="zh-TW"/>
        </w:rPr>
        <w:t>acquisition</w:t>
      </w:r>
      <w:r w:rsidRPr="008C1B1B">
        <w:rPr>
          <w:rFonts w:ascii="Times New Roman" w:eastAsia="Arial Unicode MS" w:hAnsi="Times New Roman"/>
          <w:color w:val="000000"/>
          <w:sz w:val="24"/>
          <w:szCs w:val="24"/>
          <w:u w:color="000000"/>
          <w:bdr w:val="nil"/>
          <w:lang w:val="en-GB" w:eastAsia="zh-TW"/>
        </w:rPr>
        <w:t xml:space="preserve"> strategies, </w:t>
      </w:r>
      <w:r w:rsidRPr="008C1B1B">
        <w:rPr>
          <w:rFonts w:ascii="Times New Roman" w:eastAsia="Arial Unicode MS" w:hAnsi="Times New Roman" w:hint="eastAsia"/>
          <w:color w:val="000000"/>
          <w:sz w:val="24"/>
          <w:szCs w:val="24"/>
          <w:u w:color="000000"/>
          <w:bdr w:val="nil"/>
          <w:lang w:val="en-GB" w:eastAsia="zh-TW"/>
        </w:rPr>
        <w:t>i.</w:t>
      </w:r>
      <w:r w:rsidRPr="008C1B1B">
        <w:rPr>
          <w:rFonts w:ascii="Times New Roman" w:eastAsia="Arial Unicode MS" w:hAnsi="Times New Roman"/>
          <w:color w:val="000000"/>
          <w:sz w:val="24"/>
          <w:szCs w:val="24"/>
          <w:u w:color="000000"/>
          <w:bdr w:val="nil"/>
          <w:lang w:val="en-GB" w:eastAsia="zh-TW"/>
        </w:rPr>
        <w:t>e. the mnemonic methods</w:t>
      </w:r>
      <w:r w:rsidRPr="008C1B1B">
        <w:rPr>
          <w:rFonts w:ascii="Times New Roman" w:eastAsia="Arial Unicode MS" w:hAnsi="Times New Roman" w:hint="eastAsia"/>
          <w:color w:val="000000"/>
          <w:sz w:val="24"/>
          <w:szCs w:val="24"/>
          <w:u w:color="000000"/>
          <w:bdr w:val="nil"/>
          <w:lang w:val="en-GB" w:eastAsia="zh-TW"/>
        </w:rPr>
        <w:t xml:space="preserve"> (including use of visual aids)</w:t>
      </w:r>
      <w:r w:rsidRPr="008C1B1B">
        <w:rPr>
          <w:rFonts w:ascii="Times New Roman" w:eastAsia="Arial Unicode MS" w:hAnsi="Times New Roman"/>
          <w:color w:val="000000"/>
          <w:sz w:val="24"/>
          <w:szCs w:val="24"/>
          <w:u w:color="000000"/>
          <w:bdr w:val="nil"/>
          <w:lang w:val="en-GB" w:eastAsia="zh-TW"/>
        </w:rPr>
        <w:t xml:space="preserve">, </w:t>
      </w:r>
      <w:r w:rsidRPr="008C1B1B">
        <w:rPr>
          <w:rFonts w:ascii="Times New Roman" w:eastAsia="Arial Unicode MS" w:hAnsi="Times New Roman" w:hint="eastAsia"/>
          <w:color w:val="000000"/>
          <w:sz w:val="24"/>
          <w:szCs w:val="24"/>
          <w:u w:color="000000"/>
          <w:bdr w:val="nil"/>
          <w:lang w:val="en-GB" w:eastAsia="zh-TW"/>
        </w:rPr>
        <w:t xml:space="preserve">the </w:t>
      </w:r>
      <w:r w:rsidRPr="008C1B1B">
        <w:rPr>
          <w:rFonts w:ascii="Times New Roman" w:eastAsia="Arial Unicode MS" w:hAnsi="Times New Roman"/>
          <w:color w:val="000000"/>
          <w:sz w:val="24"/>
          <w:szCs w:val="24"/>
          <w:u w:color="000000"/>
          <w:bdr w:val="nil"/>
          <w:lang w:val="en-GB" w:eastAsia="zh-TW"/>
        </w:rPr>
        <w:t xml:space="preserve">contextual methods and rote  repetition. Secondly, the results of three successive </w:t>
      </w:r>
      <w:r w:rsidRPr="008C1B1B">
        <w:rPr>
          <w:rFonts w:ascii="Times New Roman" w:eastAsia="Arial Unicode MS" w:hAnsi="Times New Roman" w:hint="eastAsia"/>
          <w:color w:val="000000"/>
          <w:sz w:val="24"/>
          <w:szCs w:val="24"/>
          <w:u w:color="000000"/>
          <w:bdr w:val="nil"/>
          <w:lang w:val="en-GB" w:eastAsia="zh-TW"/>
        </w:rPr>
        <w:t xml:space="preserve">small-scaled </w:t>
      </w:r>
      <w:r w:rsidRPr="008C1B1B">
        <w:rPr>
          <w:rFonts w:ascii="Times New Roman" w:eastAsia="Arial Unicode MS" w:hAnsi="Times New Roman"/>
          <w:color w:val="000000"/>
          <w:sz w:val="24"/>
          <w:szCs w:val="24"/>
          <w:u w:color="000000"/>
          <w:bdr w:val="nil"/>
          <w:lang w:val="en-GB" w:eastAsia="zh-TW"/>
        </w:rPr>
        <w:t xml:space="preserve">experiments designed to evaluate the effect of using pictures and tonal cues with rote repetition in </w:t>
      </w:r>
      <w:r w:rsidRPr="008C1B1B">
        <w:rPr>
          <w:rFonts w:ascii="Times New Roman" w:eastAsia="Arial Unicode MS" w:hAnsi="Times New Roman" w:hint="eastAsia"/>
          <w:color w:val="000000"/>
          <w:sz w:val="24"/>
          <w:szCs w:val="24"/>
          <w:u w:color="000000"/>
          <w:bdr w:val="nil"/>
          <w:lang w:val="en-GB" w:eastAsia="zh-TW"/>
        </w:rPr>
        <w:t>CSL</w:t>
      </w:r>
      <w:r w:rsidRPr="008C1B1B">
        <w:rPr>
          <w:rFonts w:ascii="Times New Roman" w:eastAsia="Arial Unicode MS" w:hAnsi="Times New Roman"/>
          <w:color w:val="000000"/>
          <w:sz w:val="24"/>
          <w:szCs w:val="24"/>
          <w:u w:color="000000"/>
          <w:bdr w:val="nil"/>
          <w:lang w:val="en-GB" w:eastAsia="zh-TW"/>
        </w:rPr>
        <w:t xml:space="preserve"> vocabulary instruction are reported. </w:t>
      </w:r>
      <w:r w:rsidRPr="008C1B1B">
        <w:rPr>
          <w:rFonts w:ascii="Times New Roman" w:eastAsia="Arial Unicode MS" w:hAnsi="Times New Roman" w:hint="eastAsia"/>
          <w:color w:val="000000"/>
          <w:sz w:val="24"/>
          <w:szCs w:val="24"/>
          <w:u w:color="000000"/>
          <w:bdr w:val="nil"/>
          <w:lang w:val="en-GB" w:eastAsia="zh-TW"/>
        </w:rPr>
        <w:t>Forty two</w:t>
      </w:r>
      <w:r w:rsidRPr="008C1B1B">
        <w:rPr>
          <w:rFonts w:ascii="Times New Roman" w:eastAsia="Arial Unicode MS" w:hAnsi="Times New Roman"/>
          <w:color w:val="000000"/>
          <w:sz w:val="24"/>
          <w:szCs w:val="24"/>
          <w:u w:color="000000"/>
          <w:bdr w:val="nil"/>
          <w:lang w:val="en-GB" w:eastAsia="zh-TW"/>
        </w:rPr>
        <w:t xml:space="preserve"> adult subjects who had been enrolled in intensive </w:t>
      </w:r>
      <w:r w:rsidRPr="008C1B1B">
        <w:rPr>
          <w:rFonts w:ascii="Times New Roman" w:eastAsia="Arial Unicode MS" w:hAnsi="Times New Roman" w:hint="eastAsia"/>
          <w:color w:val="000000"/>
          <w:sz w:val="24"/>
          <w:szCs w:val="24"/>
          <w:u w:color="000000"/>
          <w:bdr w:val="nil"/>
          <w:lang w:val="en-GB" w:eastAsia="zh-TW"/>
        </w:rPr>
        <w:t>elementary and lower intermediate Putonghua</w:t>
      </w:r>
      <w:r w:rsidRPr="008C1B1B">
        <w:rPr>
          <w:rFonts w:ascii="Times New Roman" w:eastAsia="Arial Unicode MS" w:hAnsi="Times New Roman"/>
          <w:color w:val="000000"/>
          <w:sz w:val="24"/>
          <w:szCs w:val="24"/>
          <w:u w:color="000000"/>
          <w:bdr w:val="nil"/>
          <w:lang w:val="en-GB" w:eastAsia="zh-TW"/>
        </w:rPr>
        <w:t xml:space="preserve"> courses for </w:t>
      </w:r>
      <w:r w:rsidRPr="008C1B1B">
        <w:rPr>
          <w:rFonts w:ascii="Times New Roman" w:eastAsia="Arial Unicode MS" w:hAnsi="Times New Roman" w:hint="eastAsia"/>
          <w:color w:val="000000"/>
          <w:sz w:val="24"/>
          <w:szCs w:val="24"/>
          <w:u w:color="000000"/>
          <w:bdr w:val="nil"/>
          <w:lang w:val="en-GB" w:eastAsia="zh-TW"/>
        </w:rPr>
        <w:t>two</w:t>
      </w:r>
      <w:r w:rsidRPr="008C1B1B">
        <w:rPr>
          <w:rFonts w:ascii="Times New Roman" w:eastAsia="Arial Unicode MS" w:hAnsi="Times New Roman"/>
          <w:color w:val="000000"/>
          <w:sz w:val="24"/>
          <w:szCs w:val="24"/>
          <w:u w:color="000000"/>
          <w:bdr w:val="nil"/>
          <w:lang w:val="en-GB" w:eastAsia="zh-TW"/>
        </w:rPr>
        <w:t xml:space="preserve"> or </w:t>
      </w:r>
      <w:r w:rsidRPr="008C1B1B">
        <w:rPr>
          <w:rFonts w:ascii="Times New Roman" w:eastAsia="Arial Unicode MS" w:hAnsi="Times New Roman" w:hint="eastAsia"/>
          <w:color w:val="000000"/>
          <w:sz w:val="24"/>
          <w:szCs w:val="24"/>
          <w:u w:color="000000"/>
          <w:bdr w:val="nil"/>
          <w:lang w:val="en-GB" w:eastAsia="zh-TW"/>
        </w:rPr>
        <w:t>five</w:t>
      </w:r>
      <w:r w:rsidRPr="008C1B1B">
        <w:rPr>
          <w:rFonts w:ascii="Times New Roman" w:eastAsia="Arial Unicode MS" w:hAnsi="Times New Roman"/>
          <w:color w:val="000000"/>
          <w:sz w:val="24"/>
          <w:szCs w:val="24"/>
          <w:u w:color="000000"/>
          <w:bdr w:val="nil"/>
          <w:lang w:val="en-GB" w:eastAsia="zh-TW"/>
        </w:rPr>
        <w:t xml:space="preserve"> months participated in all the three experiments. By contrasting different learning strategies and the scores in the oral production test, listening test and tone-writing test, it shows that</w:t>
      </w:r>
      <w:r w:rsidRPr="008C1B1B">
        <w:rPr>
          <w:rFonts w:ascii="Times New Roman" w:eastAsia="Arial Unicode MS" w:hAnsi="Times New Roman" w:hint="eastAsia"/>
          <w:color w:val="000000"/>
          <w:sz w:val="24"/>
          <w:szCs w:val="24"/>
          <w:u w:color="000000"/>
          <w:bdr w:val="nil"/>
          <w:lang w:val="en-GB" w:eastAsia="zh-TW"/>
        </w:rPr>
        <w:t xml:space="preserve"> </w:t>
      </w:r>
      <w:r w:rsidRPr="008C1B1B">
        <w:rPr>
          <w:rFonts w:ascii="Times New Roman" w:eastAsia="Arial Unicode MS" w:hAnsi="Times New Roman"/>
          <w:color w:val="000000"/>
          <w:sz w:val="24"/>
          <w:szCs w:val="24"/>
          <w:u w:color="000000"/>
          <w:bdr w:val="nil"/>
          <w:lang w:val="en-GB" w:eastAsia="zh-TW"/>
        </w:rPr>
        <w:t xml:space="preserve">(1): the use of pictures significantly improved </w:t>
      </w:r>
      <w:r w:rsidRPr="008C1B1B">
        <w:rPr>
          <w:rFonts w:ascii="Times New Roman" w:eastAsia="Arial Unicode MS" w:hAnsi="Times New Roman" w:hint="eastAsia"/>
          <w:color w:val="000000"/>
          <w:sz w:val="24"/>
          <w:szCs w:val="24"/>
          <w:u w:color="000000"/>
          <w:bdr w:val="nil"/>
          <w:lang w:val="en-GB" w:eastAsia="zh-TW"/>
        </w:rPr>
        <w:t xml:space="preserve">short term </w:t>
      </w:r>
      <w:r w:rsidRPr="008C1B1B">
        <w:rPr>
          <w:rFonts w:ascii="Times New Roman" w:eastAsia="Arial Unicode MS" w:hAnsi="Times New Roman"/>
          <w:color w:val="000000"/>
          <w:sz w:val="24"/>
          <w:szCs w:val="24"/>
          <w:u w:color="000000"/>
          <w:bdr w:val="nil"/>
          <w:lang w:val="en-GB" w:eastAsia="zh-TW"/>
        </w:rPr>
        <w:t>vocabulary learning</w:t>
      </w:r>
      <w:r w:rsidRPr="008C1B1B">
        <w:rPr>
          <w:rFonts w:ascii="Times New Roman" w:eastAsia="Arial Unicode MS" w:hAnsi="Times New Roman" w:hint="eastAsia"/>
          <w:color w:val="000000"/>
          <w:sz w:val="24"/>
          <w:szCs w:val="24"/>
          <w:u w:color="000000"/>
          <w:bdr w:val="nil"/>
          <w:lang w:val="en-GB" w:eastAsia="zh-TW"/>
        </w:rPr>
        <w:t xml:space="preserve"> in CSL, for both elementary and intermediate learners</w:t>
      </w:r>
      <w:r w:rsidRPr="008C1B1B">
        <w:rPr>
          <w:rFonts w:ascii="Times New Roman" w:eastAsia="Arial Unicode MS" w:hAnsi="Times New Roman"/>
          <w:color w:val="000000"/>
          <w:sz w:val="24"/>
          <w:szCs w:val="24"/>
          <w:u w:color="000000"/>
          <w:bdr w:val="nil"/>
          <w:lang w:val="en-GB" w:eastAsia="zh-TW"/>
        </w:rPr>
        <w:t xml:space="preserve">, and (2): the use of tonal cues significantly improved the </w:t>
      </w:r>
      <w:r w:rsidRPr="008C1B1B">
        <w:rPr>
          <w:rFonts w:ascii="Times New Roman" w:eastAsia="Arial Unicode MS" w:hAnsi="Times New Roman" w:hint="eastAsia"/>
          <w:color w:val="000000"/>
          <w:sz w:val="24"/>
          <w:szCs w:val="24"/>
          <w:u w:color="000000"/>
          <w:bdr w:val="nil"/>
          <w:lang w:val="en-GB" w:eastAsia="zh-TW"/>
        </w:rPr>
        <w:t xml:space="preserve">short term </w:t>
      </w:r>
      <w:r w:rsidRPr="008C1B1B">
        <w:rPr>
          <w:rFonts w:ascii="Times New Roman" w:eastAsia="Arial Unicode MS" w:hAnsi="Times New Roman"/>
          <w:color w:val="000000"/>
          <w:sz w:val="24"/>
          <w:szCs w:val="24"/>
          <w:u w:color="000000"/>
          <w:bdr w:val="nil"/>
          <w:lang w:val="en-GB" w:eastAsia="zh-TW"/>
        </w:rPr>
        <w:t>retention of tones</w:t>
      </w:r>
      <w:r w:rsidRPr="008C1B1B">
        <w:rPr>
          <w:rFonts w:ascii="Times New Roman" w:eastAsia="Arial Unicode MS" w:hAnsi="Times New Roman" w:hint="eastAsia"/>
          <w:color w:val="000000"/>
          <w:sz w:val="24"/>
          <w:szCs w:val="24"/>
          <w:u w:color="000000"/>
          <w:bdr w:val="nil"/>
          <w:lang w:val="en-GB" w:eastAsia="zh-TW"/>
        </w:rPr>
        <w:t>, again for both groups of learners</w:t>
      </w:r>
      <w:r w:rsidRPr="008C1B1B">
        <w:rPr>
          <w:rFonts w:ascii="Times New Roman" w:eastAsia="Arial Unicode MS" w:hAnsi="Times New Roman"/>
          <w:color w:val="000000"/>
          <w:sz w:val="24"/>
          <w:szCs w:val="24"/>
          <w:u w:color="000000"/>
          <w:bdr w:val="nil"/>
          <w:lang w:val="en-GB" w:eastAsia="zh-TW"/>
        </w:rPr>
        <w:t>. The implications and possibilities of applying the above findings are also discussed.</w:t>
      </w:r>
    </w:p>
    <w:p w:rsidR="006A1493" w:rsidRDefault="006A1493" w:rsidP="00A103FC">
      <w:pPr>
        <w:adjustRightInd w:val="0"/>
        <w:snapToGrid w:val="0"/>
        <w:spacing w:line="240" w:lineRule="auto"/>
        <w:jc w:val="center"/>
        <w:rPr>
          <w:rFonts w:asciiTheme="minorEastAsia" w:eastAsiaTheme="minorEastAsia" w:hAnsiTheme="minorEastAsia"/>
          <w:sz w:val="32"/>
          <w:szCs w:val="32"/>
          <w:lang w:val="en-GB"/>
        </w:rPr>
      </w:pPr>
    </w:p>
    <w:p w:rsidR="00AE4821" w:rsidRDefault="003E6A9F" w:rsidP="00295097">
      <w:pPr>
        <w:pStyle w:val="a"/>
        <w:jc w:val="center"/>
        <w:rPr>
          <w:sz w:val="32"/>
          <w:szCs w:val="32"/>
          <w:lang w:val="en-GB" w:eastAsia="zh-CN"/>
        </w:rPr>
      </w:pPr>
      <w:r>
        <w:rPr>
          <w:rFonts w:ascii="Times New Roman" w:hAnsi="Times New Roman" w:cs="Times New Roman"/>
          <w:b w:val="0"/>
          <w:sz w:val="32"/>
          <w:szCs w:val="32"/>
          <w:lang w:val="en-GB" w:eastAsia="zh-CN"/>
        </w:rPr>
        <w:lastRenderedPageBreak/>
        <w:t>8</w:t>
      </w:r>
      <w:r w:rsidR="00B8436F">
        <w:rPr>
          <w:rFonts w:ascii="Times New Roman" w:hAnsi="Times New Roman" w:cs="Times New Roman"/>
          <w:b w:val="0"/>
          <w:sz w:val="32"/>
          <w:szCs w:val="32"/>
          <w:lang w:val="en-GB" w:eastAsia="zh-CN"/>
        </w:rPr>
        <w:t>3</w:t>
      </w:r>
      <w:r w:rsidR="00E2301E">
        <w:rPr>
          <w:rFonts w:ascii="Times New Roman" w:hAnsi="Times New Roman" w:cs="Times New Roman"/>
          <w:b w:val="0"/>
          <w:sz w:val="32"/>
          <w:szCs w:val="32"/>
          <w:lang w:val="en-GB" w:eastAsia="zh-CN"/>
        </w:rPr>
        <w:t>.</w:t>
      </w:r>
      <w:r w:rsidR="00AE4821">
        <w:rPr>
          <w:rFonts w:ascii="Times New Roman" w:hAnsi="Times New Roman" w:cs="Times New Roman"/>
          <w:b w:val="0"/>
          <w:sz w:val="32"/>
          <w:szCs w:val="32"/>
          <w:lang w:val="en-GB" w:eastAsia="zh-CN"/>
        </w:rPr>
        <w:t xml:space="preserve"> </w:t>
      </w:r>
      <w:r w:rsidR="008C1B1B" w:rsidRPr="00295097">
        <w:rPr>
          <w:rFonts w:asciiTheme="minorEastAsia" w:eastAsiaTheme="minorEastAsia" w:hAnsiTheme="minorEastAsia"/>
          <w:b w:val="0"/>
          <w:sz w:val="32"/>
          <w:szCs w:val="32"/>
          <w:lang w:val="en-GB" w:eastAsia="zh-CN"/>
        </w:rPr>
        <w:t xml:space="preserve"> </w:t>
      </w:r>
      <w:r w:rsidR="00AE4821" w:rsidRPr="00295097">
        <w:rPr>
          <w:rFonts w:asciiTheme="minorEastAsia" w:eastAsiaTheme="minorEastAsia" w:hAnsiTheme="minorEastAsia" w:hint="eastAsia"/>
          <w:b w:val="0"/>
          <w:sz w:val="32"/>
          <w:szCs w:val="32"/>
          <w:lang w:val="en-GB" w:eastAsia="zh-CN"/>
        </w:rPr>
        <w:t>高校学术用途汉语教学内容与定位初探</w:t>
      </w:r>
      <w:r w:rsidR="00AE4821" w:rsidRPr="00295097">
        <w:rPr>
          <w:rFonts w:asciiTheme="minorEastAsia" w:eastAsiaTheme="minorEastAsia" w:hAnsiTheme="minorEastAsia"/>
          <w:b w:val="0"/>
          <w:sz w:val="32"/>
          <w:szCs w:val="32"/>
          <w:lang w:val="en-GB" w:eastAsia="zh-CN"/>
        </w:rPr>
        <w:t xml:space="preserve"> </w:t>
      </w:r>
    </w:p>
    <w:p w:rsidR="008E5E7E" w:rsidRPr="008C1B1B" w:rsidRDefault="008E5E7E" w:rsidP="008E5E7E">
      <w:pPr>
        <w:adjustRightInd w:val="0"/>
        <w:snapToGrid w:val="0"/>
        <w:spacing w:after="0" w:line="240" w:lineRule="auto"/>
        <w:jc w:val="center"/>
        <w:rPr>
          <w:sz w:val="32"/>
          <w:szCs w:val="32"/>
          <w:lang w:val="en-GB"/>
        </w:rPr>
      </w:pPr>
    </w:p>
    <w:p w:rsidR="00AE4821" w:rsidRPr="008C1B1B" w:rsidRDefault="00AE4821" w:rsidP="008E5E7E">
      <w:pPr>
        <w:widowControl/>
        <w:tabs>
          <w:tab w:val="clear" w:pos="420"/>
        </w:tabs>
        <w:suppressAutoHyphens w:val="0"/>
        <w:adjustRightInd w:val="0"/>
        <w:snapToGrid w:val="0"/>
        <w:spacing w:after="0" w:line="240" w:lineRule="auto"/>
        <w:jc w:val="center"/>
        <w:rPr>
          <w:sz w:val="32"/>
          <w:szCs w:val="32"/>
          <w:lang w:val="en-GB"/>
        </w:rPr>
      </w:pPr>
      <w:r w:rsidRPr="008C1B1B">
        <w:rPr>
          <w:rFonts w:hint="eastAsia"/>
          <w:sz w:val="32"/>
          <w:szCs w:val="32"/>
          <w:lang w:val="en-GB"/>
        </w:rPr>
        <w:t>吴佳</w:t>
      </w:r>
      <w:r w:rsidRPr="008C1B1B">
        <w:rPr>
          <w:sz w:val="32"/>
          <w:szCs w:val="32"/>
          <w:lang w:val="en-GB"/>
        </w:rPr>
        <w:t xml:space="preserve">, </w:t>
      </w:r>
      <w:r w:rsidRPr="008C1B1B">
        <w:rPr>
          <w:rFonts w:hint="eastAsia"/>
          <w:sz w:val="32"/>
          <w:szCs w:val="32"/>
          <w:lang w:val="en-GB"/>
        </w:rPr>
        <w:t>复旦大学</w:t>
      </w:r>
    </w:p>
    <w:p w:rsidR="00AE4821" w:rsidRPr="008C1B1B" w:rsidRDefault="008417E6" w:rsidP="008E5E7E">
      <w:pPr>
        <w:widowControl/>
        <w:tabs>
          <w:tab w:val="clear" w:pos="420"/>
        </w:tabs>
        <w:suppressAutoHyphens w:val="0"/>
        <w:adjustRightInd w:val="0"/>
        <w:snapToGrid w:val="0"/>
        <w:spacing w:after="0" w:line="240" w:lineRule="auto"/>
        <w:jc w:val="center"/>
        <w:rPr>
          <w:sz w:val="32"/>
          <w:szCs w:val="32"/>
          <w:lang w:val="en-GB"/>
        </w:rPr>
      </w:pPr>
      <w:hyperlink r:id="rId55" w:history="1">
        <w:r w:rsidR="00AE4821" w:rsidRPr="008C1B1B">
          <w:rPr>
            <w:rFonts w:hint="eastAsia"/>
            <w:sz w:val="32"/>
            <w:szCs w:val="32"/>
            <w:lang w:val="en-GB"/>
          </w:rPr>
          <w:t>wujia3258@gmail.com</w:t>
        </w:r>
      </w:hyperlink>
    </w:p>
    <w:p w:rsidR="008E5E7E" w:rsidRDefault="008E5E7E"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AE4821" w:rsidRDefault="00AE4821"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r w:rsidRPr="00A350A7">
        <w:rPr>
          <w:rFonts w:asciiTheme="minorEastAsia" w:eastAsiaTheme="minorEastAsia" w:hAnsiTheme="minorEastAsia" w:hint="eastAsia"/>
          <w:color w:val="auto"/>
          <w:sz w:val="24"/>
          <w:szCs w:val="24"/>
          <w:lang w:val="en-GB"/>
        </w:rPr>
        <w:t>学术用途汉语（Chinese for Academic Purposes），是专门用途汉语的一个分支。相对于专业汉语教学，如医学汉语、法律汉语等，以及职业汉语教学，如媒体汉语、外交汉语等，学术汉语教学内容更偏向于一般学术汉语能力的培养，是主要面向留学生在学术环境下学习、科研的实际需要而设计的专门汉语教学。相对于国外研究相对成熟的ESP，CSP教学研究存在几个方面的问题：一是总体力量薄弱、研究比较分散，一些翻译、概念界定不统一，专业汉语和学术汉语常被混为一谈，作为汉语教学的学科地位也一直没有得到足够的重视；二是专业汉语领域发展缺乏平衡，商务汉语、医学汉语的三教问题研究较多，其他领域则较少，有些领域甚至至今都没有针对性的教材；三是相对于专业汉语，学术汉语的研究更为缺乏，系统性、针对性的教材研发力量十分薄弱，相比于西方，缺乏对来华留学生学习需求分析和有关实证研究。这与当前我国大力推进高校教育国际化的思路和现状是不相符的。本项研究主要通过对学生和授课教师的访谈，试图了解、归纳来华留学生中，汉语初学者在专门用途汉语的学习和实际需求，试对未来专门用途汉语尤其是学术汉语教学原则、教学内容和框架进行探讨和思考。</w:t>
      </w:r>
    </w:p>
    <w:p w:rsidR="00295097" w:rsidRDefault="00295097"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E1220C" w:rsidRDefault="00E1220C"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E1220C" w:rsidRDefault="00E1220C"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E1220C" w:rsidRDefault="00E1220C"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E1220C" w:rsidRDefault="00E1220C"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E1220C" w:rsidRDefault="00E1220C"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E1220C" w:rsidRDefault="00E1220C"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E1220C" w:rsidRDefault="00E1220C"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E1220C" w:rsidRDefault="00E1220C"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E1220C" w:rsidRDefault="00E1220C"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E1220C" w:rsidRPr="00A350A7" w:rsidRDefault="00E1220C" w:rsidP="00AE4821">
      <w:pPr>
        <w:widowControl/>
        <w:tabs>
          <w:tab w:val="clear" w:pos="420"/>
        </w:tabs>
        <w:suppressAutoHyphens w:val="0"/>
        <w:ind w:firstLineChars="150" w:firstLine="360"/>
        <w:jc w:val="left"/>
        <w:rPr>
          <w:rFonts w:asciiTheme="minorEastAsia" w:eastAsiaTheme="minorEastAsia" w:hAnsiTheme="minorEastAsia"/>
          <w:color w:val="auto"/>
          <w:sz w:val="24"/>
          <w:szCs w:val="24"/>
          <w:lang w:val="en-GB"/>
        </w:rPr>
      </w:pPr>
    </w:p>
    <w:p w:rsidR="002A4549" w:rsidRPr="00CA2156" w:rsidRDefault="008C1B1B" w:rsidP="00A103FC">
      <w:pPr>
        <w:adjustRightInd w:val="0"/>
        <w:snapToGrid w:val="0"/>
        <w:spacing w:line="240" w:lineRule="auto"/>
        <w:jc w:val="center"/>
        <w:rPr>
          <w:rFonts w:asciiTheme="minorEastAsia" w:eastAsiaTheme="minorEastAsia" w:hAnsiTheme="minorEastAsia"/>
          <w:sz w:val="32"/>
          <w:szCs w:val="32"/>
          <w:lang w:val="en-GB"/>
        </w:rPr>
      </w:pPr>
      <w:r>
        <w:rPr>
          <w:rFonts w:asciiTheme="minorEastAsia" w:eastAsiaTheme="minorEastAsia" w:hAnsiTheme="minorEastAsia"/>
          <w:sz w:val="32"/>
          <w:szCs w:val="32"/>
          <w:lang w:val="en-GB"/>
        </w:rPr>
        <w:lastRenderedPageBreak/>
        <w:t>8</w:t>
      </w:r>
      <w:r w:rsidR="00295097">
        <w:rPr>
          <w:rFonts w:asciiTheme="minorEastAsia" w:eastAsiaTheme="minorEastAsia" w:hAnsiTheme="minorEastAsia"/>
          <w:sz w:val="32"/>
          <w:szCs w:val="32"/>
          <w:lang w:val="en-GB"/>
        </w:rPr>
        <w:t>4</w:t>
      </w:r>
      <w:r>
        <w:rPr>
          <w:rFonts w:asciiTheme="minorEastAsia" w:eastAsiaTheme="minorEastAsia" w:hAnsiTheme="minorEastAsia"/>
          <w:sz w:val="32"/>
          <w:szCs w:val="32"/>
          <w:lang w:val="en-GB"/>
        </w:rPr>
        <w:t xml:space="preserve">. </w:t>
      </w:r>
      <w:r w:rsidR="002A4549" w:rsidRPr="00EA5D35">
        <w:rPr>
          <w:rFonts w:asciiTheme="minorEastAsia" w:eastAsiaTheme="minorEastAsia" w:hAnsiTheme="minorEastAsia" w:hint="eastAsia"/>
          <w:sz w:val="32"/>
          <w:szCs w:val="32"/>
        </w:rPr>
        <w:t>汉语字节构造及其语句描述功能</w:t>
      </w:r>
      <w:r w:rsidR="00CA2156">
        <w:rPr>
          <w:rFonts w:asciiTheme="minorEastAsia" w:eastAsiaTheme="minorEastAsia" w:hAnsiTheme="minorEastAsia"/>
          <w:sz w:val="32"/>
          <w:szCs w:val="32"/>
          <w:lang w:val="en-GB"/>
        </w:rPr>
        <w:t xml:space="preserve"> </w:t>
      </w:r>
    </w:p>
    <w:p w:rsidR="002A4549" w:rsidRPr="00EA5D35" w:rsidRDefault="002A4549" w:rsidP="00A103FC">
      <w:pPr>
        <w:adjustRightInd w:val="0"/>
        <w:snapToGrid w:val="0"/>
        <w:spacing w:line="240" w:lineRule="auto"/>
        <w:jc w:val="center"/>
        <w:rPr>
          <w:rFonts w:asciiTheme="minorEastAsia" w:eastAsiaTheme="minorEastAsia" w:hAnsiTheme="minorEastAsia"/>
          <w:sz w:val="32"/>
          <w:szCs w:val="32"/>
        </w:rPr>
      </w:pPr>
      <w:r w:rsidRPr="00EA5D35">
        <w:rPr>
          <w:rFonts w:asciiTheme="minorEastAsia" w:eastAsiaTheme="minorEastAsia" w:hAnsiTheme="minorEastAsia"/>
          <w:sz w:val="32"/>
          <w:szCs w:val="32"/>
        </w:rPr>
        <w:t>吴凌非, 日本滋贺县立大学</w:t>
      </w:r>
    </w:p>
    <w:p w:rsidR="002A4549" w:rsidRPr="008E5E7E" w:rsidRDefault="008417E6" w:rsidP="00A103FC">
      <w:pPr>
        <w:adjustRightInd w:val="0"/>
        <w:snapToGrid w:val="0"/>
        <w:spacing w:line="240" w:lineRule="auto"/>
        <w:jc w:val="center"/>
        <w:rPr>
          <w:rFonts w:ascii="Times New Roman" w:hAnsi="Times New Roman"/>
          <w:sz w:val="32"/>
          <w:szCs w:val="32"/>
        </w:rPr>
      </w:pPr>
      <w:hyperlink r:id="rId56" w:history="1">
        <w:r w:rsidR="002A4549" w:rsidRPr="008E5E7E">
          <w:rPr>
            <w:rFonts w:ascii="Times New Roman" w:hAnsi="Times New Roman"/>
            <w:sz w:val="32"/>
            <w:szCs w:val="32"/>
          </w:rPr>
          <w:t>go.r@shc.usp.ac.jp</w:t>
        </w:r>
      </w:hyperlink>
    </w:p>
    <w:p w:rsidR="002A4549" w:rsidRPr="00DC59E4" w:rsidRDefault="006A1493" w:rsidP="00DC59E4">
      <w:pPr>
        <w:adjustRightInd w:val="0"/>
        <w:snapToGrid w:val="0"/>
        <w:spacing w:line="240" w:lineRule="auto"/>
        <w:jc w:val="left"/>
        <w:rPr>
          <w:rFonts w:asciiTheme="minorEastAsia" w:eastAsiaTheme="minorEastAsia" w:hAnsiTheme="minorEastAsia"/>
          <w:sz w:val="24"/>
          <w:szCs w:val="24"/>
        </w:rPr>
      </w:pPr>
      <w:r>
        <w:rPr>
          <w:rFonts w:asciiTheme="minorEastAsia" w:eastAsiaTheme="minorEastAsia" w:hAnsiTheme="minorEastAsia"/>
          <w:sz w:val="24"/>
          <w:szCs w:val="24"/>
          <w:lang w:val="en-GB"/>
        </w:rPr>
        <w:t xml:space="preserve">    </w:t>
      </w:r>
      <w:r w:rsidR="002A4549" w:rsidRPr="00DC59E4">
        <w:rPr>
          <w:rFonts w:asciiTheme="minorEastAsia" w:eastAsiaTheme="minorEastAsia" w:hAnsiTheme="minorEastAsia"/>
          <w:sz w:val="24"/>
          <w:szCs w:val="24"/>
        </w:rPr>
        <w:t>研究目的:  本研究</w:t>
      </w:r>
      <w:r w:rsidR="002A4549" w:rsidRPr="00DC59E4">
        <w:rPr>
          <w:rFonts w:asciiTheme="minorEastAsia" w:eastAsiaTheme="minorEastAsia" w:hAnsiTheme="minorEastAsia" w:hint="eastAsia"/>
          <w:sz w:val="24"/>
          <w:szCs w:val="24"/>
        </w:rPr>
        <w:t>尝试避开使用词，主语，谓语，宾语等传统概念，探讨以汉字为出发点，建立一套有别于以往的汉语描述系统的可能性。汉语结构单位的定义</w:t>
      </w:r>
      <w:r w:rsidR="002A4549" w:rsidRPr="00DC59E4">
        <w:rPr>
          <w:rFonts w:asciiTheme="minorEastAsia" w:eastAsiaTheme="minorEastAsia" w:hAnsiTheme="minorEastAsia"/>
          <w:sz w:val="24"/>
          <w:szCs w:val="24"/>
        </w:rPr>
        <w:t xml:space="preserve">: </w:t>
      </w:r>
      <w:r w:rsidR="002A4549" w:rsidRPr="00DC59E4">
        <w:rPr>
          <w:rFonts w:asciiTheme="minorEastAsia" w:eastAsiaTheme="minorEastAsia" w:hAnsiTheme="minorEastAsia" w:hint="eastAsia"/>
          <w:sz w:val="24"/>
          <w:szCs w:val="24"/>
        </w:rPr>
        <w:t xml:space="preserve">  本研究定义的汉语结构单位由小到大依次</w:t>
      </w:r>
      <w:r w:rsidR="002A4549" w:rsidRPr="00DC59E4">
        <w:rPr>
          <w:rFonts w:asciiTheme="minorEastAsia" w:eastAsiaTheme="minorEastAsia" w:hAnsiTheme="minorEastAsia"/>
          <w:sz w:val="24"/>
          <w:szCs w:val="24"/>
        </w:rPr>
        <w:t>为：字形素，字，字节，句节，句核，句，复句，句集，语料库。</w:t>
      </w:r>
      <w:r w:rsidR="002A4549" w:rsidRPr="00DC59E4">
        <w:rPr>
          <w:rFonts w:asciiTheme="minorEastAsia" w:eastAsiaTheme="minorEastAsia" w:hAnsiTheme="minorEastAsia" w:hint="eastAsia"/>
          <w:sz w:val="24"/>
          <w:szCs w:val="24"/>
        </w:rPr>
        <w:t>汉语结构单位的层次</w:t>
      </w:r>
      <w:r w:rsidR="002A4549" w:rsidRPr="00DC59E4">
        <w:rPr>
          <w:rFonts w:asciiTheme="minorEastAsia" w:eastAsiaTheme="minorEastAsia" w:hAnsiTheme="minorEastAsia"/>
          <w:sz w:val="24"/>
          <w:szCs w:val="24"/>
        </w:rPr>
        <w:t xml:space="preserve">  :   </w:t>
      </w:r>
      <w:r w:rsidR="002A4549" w:rsidRPr="00DC59E4">
        <w:rPr>
          <w:rFonts w:asciiTheme="minorEastAsia" w:eastAsiaTheme="minorEastAsia" w:hAnsiTheme="minorEastAsia" w:hint="eastAsia"/>
          <w:sz w:val="24"/>
          <w:szCs w:val="24"/>
        </w:rPr>
        <w:t>本系统中，汉语的一级单位，也即最基本的单位为字形素，二级单位为字，三级单位为字节，四级单位为句节与句核，五级单位为句子。而英语的结构单位依次为语素，词，短语，单句。汉语的一级单位字形素是形与意二者的结合，而英语的一级单位语素是音，形，意三者的结合。而在汉语中，音，形，意三者的结合对应的是二级单位的字。也就是说汉语的结构单位与英语的结构单位是错位的。打个比方，如果说汉语的结构单位是一个1，3，5，7，9的序列，那么英语的结构单位类则是一个2，4，6，8的序列。二者之间很难找到一种同层级的平移对应关系。语句的具体描述</w:t>
      </w:r>
      <w:r w:rsidR="002A4549" w:rsidRPr="00DC59E4">
        <w:rPr>
          <w:rFonts w:asciiTheme="minorEastAsia" w:eastAsiaTheme="minorEastAsia" w:hAnsiTheme="minorEastAsia"/>
          <w:sz w:val="24"/>
          <w:szCs w:val="24"/>
        </w:rPr>
        <w:t xml:space="preserve">: </w:t>
      </w:r>
      <w:r w:rsidR="002A4549" w:rsidRPr="00DC59E4">
        <w:rPr>
          <w:rFonts w:asciiTheme="minorEastAsia" w:eastAsiaTheme="minorEastAsia" w:hAnsiTheme="minorEastAsia" w:hint="eastAsia"/>
          <w:sz w:val="24"/>
          <w:szCs w:val="24"/>
        </w:rPr>
        <w:t>字与字通过字链链接起来构成字节，字节的语义上与概念相对应。字节与功能字节通过字节链链接起来构成句节，句节在语义上与语义角色(mantic role）相对应。句节与句核构成句子。以“小王在上小学以前学过英语吗？”为例，具体描述如下。</w:t>
      </w:r>
      <w:r w:rsidR="002A4549" w:rsidRPr="00DC59E4">
        <w:rPr>
          <w:rFonts w:asciiTheme="minorEastAsia" w:eastAsiaTheme="minorEastAsia" w:hAnsiTheme="minorEastAsia"/>
          <w:sz w:val="24"/>
          <w:szCs w:val="24"/>
        </w:rPr>
        <w:t xml:space="preserve">结论: </w:t>
      </w:r>
      <w:r w:rsidR="002A4549" w:rsidRPr="00DC59E4">
        <w:rPr>
          <w:rFonts w:asciiTheme="minorEastAsia" w:eastAsiaTheme="minorEastAsia" w:hAnsiTheme="minorEastAsia" w:hint="eastAsia"/>
          <w:sz w:val="24"/>
          <w:szCs w:val="24"/>
        </w:rPr>
        <w:t>本研究最大的特点是即使不使用“词”“主语”“谓语”“宾语</w:t>
      </w:r>
      <w:r w:rsidR="002A4549" w:rsidRPr="00DC59E4">
        <w:rPr>
          <w:rFonts w:asciiTheme="minorEastAsia" w:eastAsiaTheme="minorEastAsia" w:hAnsiTheme="minorEastAsia"/>
          <w:sz w:val="24"/>
          <w:szCs w:val="24"/>
        </w:rPr>
        <w:t>”</w:t>
      </w:r>
      <w:r w:rsidR="002A4549" w:rsidRPr="00DC59E4">
        <w:rPr>
          <w:rFonts w:asciiTheme="minorEastAsia" w:eastAsiaTheme="minorEastAsia" w:hAnsiTheme="minorEastAsia" w:hint="eastAsia"/>
          <w:sz w:val="24"/>
          <w:szCs w:val="24"/>
        </w:rPr>
        <w:t>等定义不清的术语，也可以对汉语的句子结构进行描述。接下来的工作是对更大范围的句子进行描述，以检验本理论的有效性。</w:t>
      </w:r>
    </w:p>
    <w:p w:rsidR="00794235" w:rsidRPr="00E73561" w:rsidRDefault="00F5503E" w:rsidP="008E5E7E">
      <w:pPr>
        <w:adjustRightInd w:val="0"/>
        <w:snapToGrid w:val="0"/>
        <w:spacing w:after="0" w:line="240" w:lineRule="auto"/>
        <w:jc w:val="center"/>
        <w:rPr>
          <w:rFonts w:asciiTheme="minorEastAsia" w:eastAsiaTheme="minorEastAsia" w:hAnsiTheme="minorEastAsia"/>
          <w:color w:val="auto"/>
          <w:sz w:val="32"/>
          <w:szCs w:val="32"/>
          <w:lang w:val="en-GB"/>
        </w:rPr>
      </w:pPr>
      <w:r>
        <w:rPr>
          <w:rFonts w:asciiTheme="minorEastAsia" w:eastAsiaTheme="minorEastAsia" w:hAnsiTheme="minorEastAsia" w:hint="eastAsia"/>
          <w:color w:val="auto"/>
          <w:sz w:val="32"/>
          <w:szCs w:val="32"/>
          <w:lang w:val="en-GB"/>
        </w:rPr>
        <w:t>8</w:t>
      </w:r>
      <w:r w:rsidR="00295097">
        <w:rPr>
          <w:rFonts w:asciiTheme="minorEastAsia" w:eastAsiaTheme="minorEastAsia" w:hAnsiTheme="minorEastAsia"/>
          <w:color w:val="auto"/>
          <w:sz w:val="32"/>
          <w:szCs w:val="32"/>
          <w:lang w:val="en-GB"/>
        </w:rPr>
        <w:t>5</w:t>
      </w:r>
      <w:r w:rsidR="008C1B1B">
        <w:rPr>
          <w:rFonts w:asciiTheme="minorEastAsia" w:eastAsiaTheme="minorEastAsia" w:hAnsiTheme="minorEastAsia"/>
          <w:color w:val="auto"/>
          <w:sz w:val="32"/>
          <w:szCs w:val="32"/>
          <w:lang w:val="en-GB"/>
        </w:rPr>
        <w:t xml:space="preserve">. </w:t>
      </w:r>
      <w:r w:rsidR="00794235" w:rsidRPr="00E73561">
        <w:rPr>
          <w:rFonts w:asciiTheme="minorEastAsia" w:eastAsiaTheme="minorEastAsia" w:hAnsiTheme="minorEastAsia" w:hint="eastAsia"/>
          <w:color w:val="auto"/>
          <w:sz w:val="32"/>
          <w:szCs w:val="32"/>
          <w:lang w:val="en-GB"/>
        </w:rPr>
        <w:t>游戏识字法在初级阶段汉字教学初探</w:t>
      </w:r>
      <w:r w:rsidR="00CA2156">
        <w:rPr>
          <w:rFonts w:asciiTheme="minorEastAsia" w:eastAsiaTheme="minorEastAsia" w:hAnsiTheme="minorEastAsia"/>
          <w:color w:val="auto"/>
          <w:sz w:val="32"/>
          <w:szCs w:val="32"/>
          <w:lang w:val="en-GB"/>
        </w:rPr>
        <w:t xml:space="preserve"> </w:t>
      </w:r>
    </w:p>
    <w:p w:rsidR="00794235" w:rsidRPr="00794235" w:rsidRDefault="00E72E45" w:rsidP="008E5E7E">
      <w:pPr>
        <w:widowControl/>
        <w:tabs>
          <w:tab w:val="clear" w:pos="420"/>
        </w:tabs>
        <w:suppressAutoHyphens w:val="0"/>
        <w:adjustRightInd w:val="0"/>
        <w:snapToGrid w:val="0"/>
        <w:spacing w:after="0" w:line="240" w:lineRule="auto"/>
        <w:jc w:val="center"/>
        <w:rPr>
          <w:rFonts w:asciiTheme="minorEastAsia" w:eastAsiaTheme="minorEastAsia" w:hAnsiTheme="minorEastAsia"/>
          <w:color w:val="auto"/>
          <w:sz w:val="32"/>
          <w:szCs w:val="32"/>
          <w:lang w:val="en-GB"/>
        </w:rPr>
      </w:pPr>
      <w:r>
        <w:rPr>
          <w:rFonts w:asciiTheme="minorEastAsia" w:eastAsiaTheme="minorEastAsia" w:hAnsiTheme="minorEastAsia" w:hint="eastAsia"/>
          <w:color w:val="auto"/>
          <w:sz w:val="32"/>
          <w:szCs w:val="32"/>
          <w:lang w:val="en-GB"/>
        </w:rPr>
        <w:t>吴氏怀玲</w:t>
      </w:r>
      <w:r>
        <w:rPr>
          <w:rFonts w:asciiTheme="minorEastAsia" w:eastAsiaTheme="minorEastAsia" w:hAnsiTheme="minorEastAsia"/>
          <w:color w:val="auto"/>
          <w:sz w:val="32"/>
          <w:szCs w:val="32"/>
          <w:lang w:val="en-GB"/>
        </w:rPr>
        <w:t xml:space="preserve">, </w:t>
      </w:r>
      <w:r>
        <w:rPr>
          <w:rFonts w:asciiTheme="minorEastAsia" w:eastAsiaTheme="minorEastAsia" w:hAnsiTheme="minorEastAsia" w:hint="eastAsia"/>
          <w:color w:val="auto"/>
          <w:sz w:val="32"/>
          <w:szCs w:val="32"/>
          <w:lang w:val="en-GB"/>
        </w:rPr>
        <w:t>太原大学</w:t>
      </w:r>
    </w:p>
    <w:p w:rsidR="00794235" w:rsidRPr="008E5E7E" w:rsidRDefault="00794235" w:rsidP="008E5E7E">
      <w:pPr>
        <w:widowControl/>
        <w:tabs>
          <w:tab w:val="clear" w:pos="420"/>
        </w:tabs>
        <w:suppressAutoHyphens w:val="0"/>
        <w:adjustRightInd w:val="0"/>
        <w:snapToGrid w:val="0"/>
        <w:spacing w:after="0" w:line="240" w:lineRule="auto"/>
        <w:jc w:val="center"/>
        <w:rPr>
          <w:rFonts w:ascii="Times New Roman" w:eastAsiaTheme="minorEastAsia" w:hAnsi="Times New Roman"/>
          <w:color w:val="auto"/>
          <w:sz w:val="32"/>
          <w:szCs w:val="32"/>
          <w:lang w:val="en-GB"/>
        </w:rPr>
      </w:pPr>
      <w:r w:rsidRPr="008E5E7E">
        <w:rPr>
          <w:rFonts w:ascii="Times New Roman" w:eastAsiaTheme="minorEastAsia" w:hAnsi="Times New Roman"/>
          <w:color w:val="auto"/>
          <w:sz w:val="32"/>
          <w:szCs w:val="32"/>
          <w:lang w:val="en-GB"/>
        </w:rPr>
        <w:t>ngohoailinhknn@gmail.com</w:t>
      </w:r>
    </w:p>
    <w:p w:rsidR="00794235" w:rsidRPr="00794235" w:rsidRDefault="00794235" w:rsidP="00794235">
      <w:pPr>
        <w:widowControl/>
        <w:tabs>
          <w:tab w:val="clear" w:pos="420"/>
        </w:tabs>
        <w:suppressAutoHyphens w:val="0"/>
        <w:spacing w:after="0" w:line="240" w:lineRule="auto"/>
        <w:jc w:val="left"/>
        <w:rPr>
          <w:rFonts w:eastAsiaTheme="minorEastAsia"/>
          <w:color w:val="1F497D"/>
          <w:sz w:val="22"/>
          <w:lang w:val="en-GB"/>
        </w:rPr>
      </w:pPr>
    </w:p>
    <w:p w:rsidR="00794235" w:rsidRPr="00794235" w:rsidRDefault="006A1493" w:rsidP="00794235">
      <w:pPr>
        <w:widowControl/>
        <w:tabs>
          <w:tab w:val="clear" w:pos="420"/>
        </w:tabs>
        <w:suppressAutoHyphens w:val="0"/>
        <w:spacing w:after="0" w:line="240" w:lineRule="auto"/>
        <w:jc w:val="left"/>
        <w:rPr>
          <w:rFonts w:asciiTheme="minorEastAsia" w:eastAsiaTheme="minorEastAsia" w:hAnsiTheme="minorEastAsia"/>
          <w:color w:val="auto"/>
          <w:sz w:val="24"/>
          <w:szCs w:val="24"/>
          <w:lang w:val="en-GB"/>
        </w:rPr>
      </w:pPr>
      <w:r>
        <w:rPr>
          <w:rFonts w:asciiTheme="minorEastAsia" w:eastAsiaTheme="minorEastAsia" w:hAnsiTheme="minorEastAsia"/>
          <w:color w:val="auto"/>
          <w:sz w:val="24"/>
          <w:szCs w:val="24"/>
          <w:lang w:val="en-GB"/>
        </w:rPr>
        <w:t xml:space="preserve">    </w:t>
      </w:r>
      <w:r w:rsidR="00794235" w:rsidRPr="00794235">
        <w:rPr>
          <w:rFonts w:asciiTheme="minorEastAsia" w:eastAsiaTheme="minorEastAsia" w:hAnsiTheme="minorEastAsia" w:hint="eastAsia"/>
          <w:color w:val="auto"/>
          <w:sz w:val="24"/>
          <w:szCs w:val="24"/>
          <w:lang w:val="en-GB"/>
        </w:rPr>
        <w:t>识字教学是学生学习语言的重要组成部分，是对学生智力开发最有效的重要渠道，是学生主动阅读的坚实基础，是学生主动发展的必要条件。应当看到，虽然同是汉字的初学者，中国学生和外国学生有着很大的差异。中国学生在入学之前掌握了很大量的汉语词汇和语句，他们通常对所学生字的读音及字义（或词义）已经相当熟悉了。有了这种预备知识，学习汉字的过程便简化为建立字音（已知）字义（已知）和字形（未知）三者知间的对应关系，学起来自然事半功倍。</w:t>
      </w:r>
      <w:r w:rsidR="00794235" w:rsidRPr="00794235">
        <w:rPr>
          <w:rFonts w:asciiTheme="minorEastAsia" w:eastAsiaTheme="minorEastAsia" w:hAnsiTheme="minorEastAsia"/>
          <w:color w:val="auto"/>
          <w:sz w:val="24"/>
          <w:szCs w:val="24"/>
          <w:lang w:val="en-GB"/>
        </w:rPr>
        <w:t xml:space="preserve"> </w:t>
      </w:r>
      <w:r w:rsidR="00794235" w:rsidRPr="00794235">
        <w:rPr>
          <w:rFonts w:asciiTheme="minorEastAsia" w:eastAsiaTheme="minorEastAsia" w:hAnsiTheme="minorEastAsia" w:hint="eastAsia"/>
          <w:color w:val="auto"/>
          <w:sz w:val="24"/>
          <w:szCs w:val="24"/>
          <w:lang w:val="en-GB"/>
        </w:rPr>
        <w:t>汉字是表意文字</w:t>
      </w:r>
      <w:r w:rsidR="00794235" w:rsidRPr="00794235">
        <w:rPr>
          <w:rFonts w:asciiTheme="minorEastAsia" w:eastAsiaTheme="minorEastAsia" w:hAnsiTheme="minorEastAsia"/>
          <w:color w:val="auto"/>
          <w:sz w:val="24"/>
          <w:szCs w:val="24"/>
          <w:lang w:val="en-GB"/>
        </w:rPr>
        <w:t>,</w:t>
      </w:r>
      <w:r w:rsidR="00794235" w:rsidRPr="00794235">
        <w:rPr>
          <w:rFonts w:asciiTheme="minorEastAsia" w:eastAsiaTheme="minorEastAsia" w:hAnsiTheme="minorEastAsia" w:hint="eastAsia"/>
          <w:color w:val="auto"/>
          <w:sz w:val="24"/>
          <w:szCs w:val="24"/>
          <w:lang w:val="en-GB"/>
        </w:rPr>
        <w:t>它同表音文字有很大的不同</w:t>
      </w:r>
      <w:r w:rsidR="00794235" w:rsidRPr="00794235">
        <w:rPr>
          <w:rFonts w:asciiTheme="minorEastAsia" w:eastAsiaTheme="minorEastAsia" w:hAnsiTheme="minorEastAsia"/>
          <w:color w:val="auto"/>
          <w:sz w:val="24"/>
          <w:szCs w:val="24"/>
          <w:lang w:val="en-GB"/>
        </w:rPr>
        <w:t xml:space="preserve">, </w:t>
      </w:r>
      <w:r w:rsidR="00794235" w:rsidRPr="00794235">
        <w:rPr>
          <w:rFonts w:asciiTheme="minorEastAsia" w:eastAsiaTheme="minorEastAsia" w:hAnsiTheme="minorEastAsia" w:hint="eastAsia"/>
          <w:color w:val="auto"/>
          <w:sz w:val="24"/>
          <w:szCs w:val="24"/>
          <w:lang w:val="en-GB"/>
        </w:rPr>
        <w:t>所以</w:t>
      </w:r>
      <w:r w:rsidR="00794235" w:rsidRPr="00794235">
        <w:rPr>
          <w:rFonts w:asciiTheme="minorEastAsia" w:eastAsiaTheme="minorEastAsia" w:hAnsiTheme="minorEastAsia"/>
          <w:color w:val="auto"/>
          <w:sz w:val="24"/>
          <w:szCs w:val="24"/>
          <w:lang w:val="en-GB"/>
        </w:rPr>
        <w:t xml:space="preserve">, </w:t>
      </w:r>
      <w:r w:rsidR="00794235" w:rsidRPr="00794235">
        <w:rPr>
          <w:rFonts w:asciiTheme="minorEastAsia" w:eastAsiaTheme="minorEastAsia" w:hAnsiTheme="minorEastAsia" w:hint="eastAsia"/>
          <w:color w:val="auto"/>
          <w:sz w:val="24"/>
          <w:szCs w:val="24"/>
          <w:lang w:val="en-GB"/>
        </w:rPr>
        <w:t>在对外汉语教学时中</w:t>
      </w:r>
      <w:r w:rsidR="00794235" w:rsidRPr="00794235">
        <w:rPr>
          <w:rFonts w:asciiTheme="minorEastAsia" w:eastAsiaTheme="minorEastAsia" w:hAnsiTheme="minorEastAsia"/>
          <w:color w:val="auto"/>
          <w:sz w:val="24"/>
          <w:szCs w:val="24"/>
          <w:lang w:val="en-GB"/>
        </w:rPr>
        <w:t xml:space="preserve">, </w:t>
      </w:r>
      <w:r w:rsidR="00794235" w:rsidRPr="00794235">
        <w:rPr>
          <w:rFonts w:asciiTheme="minorEastAsia" w:eastAsiaTheme="minorEastAsia" w:hAnsiTheme="minorEastAsia" w:hint="eastAsia"/>
          <w:color w:val="auto"/>
          <w:sz w:val="24"/>
          <w:szCs w:val="24"/>
          <w:lang w:val="en-GB"/>
        </w:rPr>
        <w:t>汉字的教学是一个重点</w:t>
      </w:r>
      <w:r w:rsidR="00794235" w:rsidRPr="00794235">
        <w:rPr>
          <w:rFonts w:asciiTheme="minorEastAsia" w:eastAsiaTheme="minorEastAsia" w:hAnsiTheme="minorEastAsia"/>
          <w:color w:val="auto"/>
          <w:sz w:val="24"/>
          <w:szCs w:val="24"/>
          <w:lang w:val="en-GB"/>
        </w:rPr>
        <w:t>,</w:t>
      </w:r>
      <w:r w:rsidR="00794235" w:rsidRPr="00794235">
        <w:rPr>
          <w:rFonts w:asciiTheme="minorEastAsia" w:eastAsiaTheme="minorEastAsia" w:hAnsiTheme="minorEastAsia" w:hint="eastAsia"/>
          <w:color w:val="auto"/>
          <w:sz w:val="24"/>
          <w:szCs w:val="24"/>
          <w:lang w:val="en-GB"/>
        </w:rPr>
        <w:t>也是一个难点</w:t>
      </w:r>
      <w:r w:rsidR="00794235" w:rsidRPr="00794235">
        <w:rPr>
          <w:rFonts w:asciiTheme="minorEastAsia" w:eastAsiaTheme="minorEastAsia" w:hAnsiTheme="minorEastAsia"/>
          <w:color w:val="auto"/>
          <w:sz w:val="24"/>
          <w:szCs w:val="24"/>
          <w:lang w:val="en-GB"/>
        </w:rPr>
        <w:t xml:space="preserve">, </w:t>
      </w:r>
      <w:r w:rsidR="00794235" w:rsidRPr="00794235">
        <w:rPr>
          <w:rFonts w:asciiTheme="minorEastAsia" w:eastAsiaTheme="minorEastAsia" w:hAnsiTheme="minorEastAsia" w:hint="eastAsia"/>
          <w:color w:val="auto"/>
          <w:sz w:val="24"/>
          <w:szCs w:val="24"/>
          <w:lang w:val="en-GB"/>
        </w:rPr>
        <w:t>这主要表现在对汉字的字形、读音、意义的学习上。识图游戏识字法运用得好</w:t>
      </w:r>
      <w:r w:rsidR="00794235" w:rsidRPr="00794235">
        <w:rPr>
          <w:rFonts w:asciiTheme="minorEastAsia" w:eastAsiaTheme="minorEastAsia" w:hAnsiTheme="minorEastAsia"/>
          <w:color w:val="auto"/>
          <w:sz w:val="24"/>
          <w:szCs w:val="24"/>
          <w:lang w:val="en-GB"/>
        </w:rPr>
        <w:t>,</w:t>
      </w:r>
      <w:r w:rsidR="00794235" w:rsidRPr="00794235">
        <w:rPr>
          <w:rFonts w:asciiTheme="minorEastAsia" w:eastAsiaTheme="minorEastAsia" w:hAnsiTheme="minorEastAsia" w:hint="eastAsia"/>
          <w:color w:val="auto"/>
          <w:sz w:val="24"/>
          <w:szCs w:val="24"/>
          <w:lang w:val="en-GB"/>
        </w:rPr>
        <w:t>可以减轻教师的教学压力。我们试图通过游戏识字法为研究课题，在提高学生识字的“量”与“质”上下苦功、花力气，培养他们学习汉语的兴趣与习惯。我们采用了六种“游戏识字”的方法对初学者进行了“先识后写，识多写少，大量阅读，优化写字”的教学实践，取得了可喜的成效。</w:t>
      </w:r>
    </w:p>
    <w:p w:rsidR="00794235" w:rsidRPr="00794235" w:rsidRDefault="00794235" w:rsidP="00794235">
      <w:pPr>
        <w:widowControl/>
        <w:tabs>
          <w:tab w:val="clear" w:pos="420"/>
        </w:tabs>
        <w:suppressAutoHyphens w:val="0"/>
        <w:spacing w:after="0" w:line="240" w:lineRule="auto"/>
        <w:jc w:val="left"/>
        <w:rPr>
          <w:rFonts w:asciiTheme="minorEastAsia" w:eastAsiaTheme="minorEastAsia" w:hAnsiTheme="minorEastAsia"/>
          <w:color w:val="auto"/>
          <w:sz w:val="24"/>
          <w:szCs w:val="24"/>
          <w:lang w:val="en-GB"/>
        </w:rPr>
      </w:pPr>
      <w:r w:rsidRPr="00794235">
        <w:rPr>
          <w:rFonts w:asciiTheme="minorEastAsia" w:eastAsiaTheme="minorEastAsia" w:hAnsiTheme="minorEastAsia" w:hint="eastAsia"/>
          <w:color w:val="auto"/>
          <w:sz w:val="24"/>
          <w:szCs w:val="24"/>
          <w:lang w:val="en-GB"/>
        </w:rPr>
        <w:t>关键词：识图认字</w:t>
      </w:r>
      <w:r w:rsidRPr="00794235">
        <w:rPr>
          <w:rFonts w:asciiTheme="minorEastAsia" w:eastAsiaTheme="minorEastAsia" w:hAnsiTheme="minorEastAsia"/>
          <w:color w:val="auto"/>
          <w:sz w:val="24"/>
          <w:szCs w:val="24"/>
          <w:lang w:val="en-GB"/>
        </w:rPr>
        <w:t xml:space="preserve">, </w:t>
      </w:r>
      <w:r w:rsidRPr="00794235">
        <w:rPr>
          <w:rFonts w:asciiTheme="minorEastAsia" w:eastAsiaTheme="minorEastAsia" w:hAnsiTheme="minorEastAsia" w:hint="eastAsia"/>
          <w:color w:val="auto"/>
          <w:sz w:val="24"/>
          <w:szCs w:val="24"/>
          <w:lang w:val="en-GB"/>
        </w:rPr>
        <w:t>游戏识字法</w:t>
      </w:r>
      <w:r w:rsidRPr="00794235">
        <w:rPr>
          <w:rFonts w:asciiTheme="minorEastAsia" w:eastAsiaTheme="minorEastAsia" w:hAnsiTheme="minorEastAsia"/>
          <w:color w:val="auto"/>
          <w:sz w:val="24"/>
          <w:szCs w:val="24"/>
          <w:lang w:val="en-GB"/>
        </w:rPr>
        <w:t xml:space="preserve">, </w:t>
      </w:r>
      <w:r w:rsidRPr="00794235">
        <w:rPr>
          <w:rFonts w:asciiTheme="minorEastAsia" w:eastAsiaTheme="minorEastAsia" w:hAnsiTheme="minorEastAsia" w:hint="eastAsia"/>
          <w:color w:val="auto"/>
          <w:sz w:val="24"/>
          <w:szCs w:val="24"/>
          <w:lang w:val="en-GB"/>
        </w:rPr>
        <w:t>汉字教学</w:t>
      </w:r>
    </w:p>
    <w:p w:rsidR="00051F81" w:rsidRPr="00426881" w:rsidRDefault="008C1B1B" w:rsidP="00051F81">
      <w:pPr>
        <w:jc w:val="center"/>
        <w:rPr>
          <w:rFonts w:ascii="Times New Roman" w:hAnsi="Times New Roman"/>
          <w:sz w:val="32"/>
          <w:szCs w:val="32"/>
        </w:rPr>
      </w:pPr>
      <w:r>
        <w:rPr>
          <w:rFonts w:ascii="Times New Roman" w:hAnsi="Times New Roman"/>
          <w:sz w:val="32"/>
          <w:szCs w:val="32"/>
          <w:lang w:val="en-GB"/>
        </w:rPr>
        <w:lastRenderedPageBreak/>
        <w:t>8</w:t>
      </w:r>
      <w:r w:rsidR="00295097">
        <w:rPr>
          <w:rFonts w:ascii="Times New Roman" w:hAnsi="Times New Roman"/>
          <w:sz w:val="32"/>
          <w:szCs w:val="32"/>
          <w:lang w:val="en-GB"/>
        </w:rPr>
        <w:t>6</w:t>
      </w:r>
      <w:r>
        <w:rPr>
          <w:rFonts w:ascii="Times New Roman" w:hAnsi="Times New Roman"/>
          <w:sz w:val="32"/>
          <w:szCs w:val="32"/>
          <w:lang w:val="en-GB"/>
        </w:rPr>
        <w:t>.</w:t>
      </w:r>
      <w:r w:rsidR="008028F0">
        <w:rPr>
          <w:rFonts w:ascii="Times New Roman" w:hAnsi="Times New Roman"/>
          <w:sz w:val="32"/>
          <w:szCs w:val="32"/>
          <w:lang w:val="en-GB"/>
        </w:rPr>
        <w:t xml:space="preserve"> </w:t>
      </w:r>
      <w:r w:rsidR="00051F81" w:rsidRPr="00426881">
        <w:rPr>
          <w:rFonts w:ascii="Times New Roman" w:hAnsi="Times New Roman"/>
          <w:sz w:val="32"/>
          <w:szCs w:val="32"/>
          <w:lang w:val="en-GB"/>
        </w:rPr>
        <w:t xml:space="preserve">Teaching Mandarin tones – </w:t>
      </w:r>
      <w:r w:rsidR="00051F81" w:rsidRPr="00426881">
        <w:rPr>
          <w:rFonts w:ascii="Times New Roman" w:hAnsi="Times New Roman"/>
          <w:sz w:val="32"/>
          <w:szCs w:val="32"/>
        </w:rPr>
        <w:t>an innovative approach</w:t>
      </w:r>
    </w:p>
    <w:p w:rsidR="00051F81" w:rsidRPr="00426881" w:rsidRDefault="00051F81" w:rsidP="00051F81">
      <w:pPr>
        <w:spacing w:after="0" w:line="360" w:lineRule="auto"/>
        <w:jc w:val="center"/>
        <w:rPr>
          <w:rFonts w:ascii="Times New Roman" w:hAnsi="Times New Roman"/>
          <w:sz w:val="32"/>
          <w:szCs w:val="32"/>
          <w:lang w:val="en-GB"/>
        </w:rPr>
      </w:pPr>
      <w:proofErr w:type="spellStart"/>
      <w:r w:rsidRPr="00426881">
        <w:rPr>
          <w:rFonts w:ascii="Times New Roman" w:hAnsi="Times New Roman"/>
          <w:sz w:val="32"/>
          <w:szCs w:val="32"/>
          <w:lang w:val="en-GB"/>
        </w:rPr>
        <w:t>Yanmei</w:t>
      </w:r>
      <w:proofErr w:type="spellEnd"/>
      <w:r w:rsidRPr="00426881">
        <w:rPr>
          <w:rFonts w:ascii="Times New Roman" w:hAnsi="Times New Roman"/>
          <w:sz w:val="32"/>
          <w:szCs w:val="32"/>
          <w:lang w:val="en-GB"/>
        </w:rPr>
        <w:t xml:space="preserve"> W</w:t>
      </w:r>
      <w:r w:rsidR="002D39B5">
        <w:rPr>
          <w:rFonts w:ascii="Times New Roman" w:hAnsi="Times New Roman"/>
          <w:sz w:val="32"/>
          <w:szCs w:val="32"/>
          <w:lang w:val="en-GB"/>
        </w:rPr>
        <w:t>U</w:t>
      </w:r>
      <w:r w:rsidRPr="00426881">
        <w:rPr>
          <w:rFonts w:ascii="Times New Roman" w:hAnsi="Times New Roman"/>
          <w:sz w:val="32"/>
          <w:szCs w:val="32"/>
        </w:rPr>
        <w:t xml:space="preserve">, </w:t>
      </w:r>
      <w:r w:rsidRPr="00426881">
        <w:rPr>
          <w:rFonts w:ascii="Times New Roman" w:hAnsi="Times New Roman"/>
          <w:sz w:val="32"/>
          <w:szCs w:val="32"/>
          <w:lang w:val="en-GB"/>
        </w:rPr>
        <w:t>Manchester Metropolitan University</w:t>
      </w:r>
    </w:p>
    <w:p w:rsidR="00051F81" w:rsidRPr="006E33EE" w:rsidRDefault="008417E6" w:rsidP="00051F81">
      <w:pPr>
        <w:spacing w:after="0" w:line="360" w:lineRule="auto"/>
        <w:jc w:val="center"/>
        <w:rPr>
          <w:rFonts w:ascii="Times New Roman" w:hAnsi="Times New Roman"/>
          <w:sz w:val="32"/>
          <w:szCs w:val="32"/>
          <w:lang w:val="en-GB"/>
        </w:rPr>
      </w:pPr>
      <w:hyperlink r:id="rId57" w:history="1">
        <w:r w:rsidR="00051F81" w:rsidRPr="006E33EE">
          <w:rPr>
            <w:rStyle w:val="Hyperlink"/>
            <w:rFonts w:ascii="Times New Roman" w:hAnsi="Times New Roman"/>
            <w:sz w:val="32"/>
            <w:szCs w:val="32"/>
            <w:u w:val="none"/>
            <w:lang w:val="en-GB"/>
          </w:rPr>
          <w:t>y.wu@mmu.ac.uk</w:t>
        </w:r>
      </w:hyperlink>
    </w:p>
    <w:p w:rsidR="002D39B5" w:rsidRDefault="002D39B5" w:rsidP="00345CDF">
      <w:pPr>
        <w:adjustRightInd w:val="0"/>
        <w:snapToGrid w:val="0"/>
        <w:spacing w:after="0" w:line="240" w:lineRule="auto"/>
        <w:rPr>
          <w:rFonts w:ascii="Times New Roman" w:hAnsi="Times New Roman"/>
          <w:sz w:val="24"/>
          <w:szCs w:val="24"/>
          <w:lang w:val="en-GB"/>
        </w:rPr>
      </w:pPr>
    </w:p>
    <w:p w:rsidR="00051F81" w:rsidRPr="00426881" w:rsidRDefault="00051F81" w:rsidP="00345CDF">
      <w:pPr>
        <w:adjustRightInd w:val="0"/>
        <w:snapToGrid w:val="0"/>
        <w:spacing w:after="0" w:line="240" w:lineRule="auto"/>
        <w:rPr>
          <w:rFonts w:ascii="Times New Roman" w:hAnsi="Times New Roman"/>
          <w:sz w:val="24"/>
          <w:szCs w:val="24"/>
          <w:lang w:val="en-GB"/>
        </w:rPr>
      </w:pPr>
      <w:r w:rsidRPr="00426881">
        <w:rPr>
          <w:rFonts w:ascii="Times New Roman" w:hAnsi="Times New Roman"/>
          <w:sz w:val="24"/>
          <w:szCs w:val="24"/>
          <w:lang w:val="en-GB"/>
        </w:rPr>
        <w:t>Mandarin Chinese has four contrastive lexical tones (</w:t>
      </w:r>
      <w:proofErr w:type="spellStart"/>
      <w:r w:rsidRPr="00426881">
        <w:rPr>
          <w:rFonts w:ascii="Times New Roman" w:hAnsi="Times New Roman"/>
          <w:sz w:val="24"/>
          <w:szCs w:val="24"/>
          <w:lang w:val="en-GB"/>
        </w:rPr>
        <w:t>Chandrasekaran</w:t>
      </w:r>
      <w:proofErr w:type="spellEnd"/>
      <w:r w:rsidRPr="00426881">
        <w:rPr>
          <w:rFonts w:ascii="Times New Roman" w:hAnsi="Times New Roman"/>
          <w:sz w:val="24"/>
          <w:szCs w:val="24"/>
          <w:lang w:val="en-GB"/>
        </w:rPr>
        <w:t xml:space="preserve"> et al, 2007), and there exists a great difficulty in acquiring them for speakers whose native language is non-total (Lin, 1985; Wang, 2006). Often, as a visualisation of Mandarin tones, there tend to be a chart of pitch/</w:t>
      </w:r>
      <w:r w:rsidRPr="00426881">
        <w:rPr>
          <w:rFonts w:ascii="Times New Roman" w:hAnsi="Times New Roman"/>
          <w:sz w:val="24"/>
          <w:szCs w:val="24"/>
        </w:rPr>
        <w:t xml:space="preserve"> </w:t>
      </w:r>
      <w:r w:rsidRPr="00426881">
        <w:rPr>
          <w:rFonts w:ascii="Times New Roman" w:hAnsi="Times New Roman"/>
          <w:sz w:val="24"/>
          <w:szCs w:val="24"/>
          <w:lang w:val="en-GB"/>
        </w:rPr>
        <w:t>F0 counters at the beginning of text books, and most CFL teachers tend to teach the tones applying only traditional methods such as asking their students to imitate. However, many learners find these techniques are not nearly enough support for producing native like intonations.</w:t>
      </w:r>
      <w:r w:rsidRPr="00426881">
        <w:rPr>
          <w:rFonts w:ascii="Times New Roman" w:hAnsi="Times New Roman"/>
          <w:sz w:val="24"/>
          <w:szCs w:val="24"/>
        </w:rPr>
        <w:t xml:space="preserve"> </w:t>
      </w:r>
      <w:r w:rsidRPr="00426881">
        <w:rPr>
          <w:rFonts w:ascii="Times New Roman" w:hAnsi="Times New Roman"/>
          <w:sz w:val="24"/>
          <w:szCs w:val="24"/>
          <w:lang w:val="en-GB"/>
        </w:rPr>
        <w:t xml:space="preserve">This paper aims to introduce and demonstrate easy, simple but effective ways of teaching/instructing Mandarin Chinese tones. These innovative methods include: 1) matching Mandarin tones to English tones; 2) applying basic music theory/terms in teaching the tones. These tips are derived from the author/speaker’s musical background and eleven years of TCFL experience, and they are proven effective based on results collected at Manchester Metropolitan University in the past three years.   The study suggests Mandarin tones do not have to be mythical, they can be taught applying simple instructions and descriptions that are very familiar to the students’ life. Instead of letting the L1 interfere, we can take advantage on their L1 and musical experiences. This does not mean the students will not produce tone errors. In fact, the students, most likely, will still produce both tonal register errors (too high or too low) and tonal contour errors. However, despite the existence of tone errors (especially out of class), further analyses suggested that the fact the learners can easily get tones right in class allow/boost their confidence in speaking in general. </w:t>
      </w:r>
    </w:p>
    <w:p w:rsidR="00051F81" w:rsidRDefault="00051F81" w:rsidP="00F215CF">
      <w:pPr>
        <w:spacing w:after="0" w:line="240" w:lineRule="auto"/>
        <w:jc w:val="center"/>
        <w:rPr>
          <w:sz w:val="32"/>
          <w:szCs w:val="32"/>
          <w:lang w:val="en-GB"/>
        </w:rPr>
      </w:pPr>
    </w:p>
    <w:p w:rsidR="00996DEF" w:rsidRPr="00041E62" w:rsidRDefault="00295097" w:rsidP="00996DEF">
      <w:pPr>
        <w:tabs>
          <w:tab w:val="clear" w:pos="420"/>
        </w:tabs>
        <w:suppressAutoHyphens w:val="0"/>
        <w:spacing w:after="0" w:line="240" w:lineRule="auto"/>
        <w:jc w:val="center"/>
        <w:rPr>
          <w:rFonts w:ascii="Times New Roman" w:hAnsi="Times New Roman"/>
          <w:color w:val="auto"/>
          <w:kern w:val="2"/>
          <w:sz w:val="32"/>
          <w:szCs w:val="32"/>
        </w:rPr>
      </w:pPr>
      <w:r>
        <w:rPr>
          <w:rFonts w:ascii="Times New Roman" w:eastAsia="SimHei" w:hAnsi="Times New Roman"/>
          <w:color w:val="auto"/>
          <w:kern w:val="2"/>
          <w:sz w:val="32"/>
          <w:szCs w:val="32"/>
        </w:rPr>
        <w:t>87</w:t>
      </w:r>
      <w:r w:rsidR="008C1B1B">
        <w:rPr>
          <w:rFonts w:ascii="Times New Roman" w:eastAsia="SimHei" w:hAnsi="Times New Roman"/>
          <w:color w:val="auto"/>
          <w:kern w:val="2"/>
          <w:sz w:val="32"/>
          <w:szCs w:val="32"/>
        </w:rPr>
        <w:t xml:space="preserve">. </w:t>
      </w:r>
      <w:r w:rsidR="00996DEF">
        <w:rPr>
          <w:rFonts w:ascii="Times New Roman" w:hAnsi="Times New Roman" w:hint="eastAsia"/>
          <w:color w:val="auto"/>
          <w:kern w:val="2"/>
          <w:szCs w:val="24"/>
        </w:rPr>
        <w:t xml:space="preserve"> </w:t>
      </w:r>
      <w:r w:rsidR="00996DEF" w:rsidRPr="00041E62">
        <w:rPr>
          <w:rFonts w:ascii="Times New Roman" w:hAnsi="Times New Roman" w:hint="eastAsia"/>
          <w:color w:val="auto"/>
          <w:kern w:val="2"/>
          <w:sz w:val="32"/>
          <w:szCs w:val="32"/>
        </w:rPr>
        <w:t>国际汉语教学研究的新视野与新方法</w:t>
      </w:r>
      <w:r w:rsidR="008C1B1B">
        <w:rPr>
          <w:rFonts w:ascii="Times New Roman" w:hAnsi="Times New Roman" w:hint="eastAsia"/>
          <w:color w:val="auto"/>
          <w:kern w:val="2"/>
          <w:sz w:val="32"/>
          <w:szCs w:val="32"/>
        </w:rPr>
        <w:t xml:space="preserve"> </w:t>
      </w:r>
    </w:p>
    <w:p w:rsidR="00996DEF" w:rsidRDefault="00996DEF" w:rsidP="00996DEF">
      <w:pPr>
        <w:tabs>
          <w:tab w:val="clear" w:pos="420"/>
        </w:tabs>
        <w:suppressAutoHyphens w:val="0"/>
        <w:spacing w:after="0" w:line="240" w:lineRule="auto"/>
        <w:jc w:val="center"/>
        <w:rPr>
          <w:rFonts w:ascii="Times New Roman" w:hAnsi="Times New Roman"/>
          <w:color w:val="auto"/>
          <w:kern w:val="2"/>
          <w:sz w:val="32"/>
          <w:szCs w:val="32"/>
        </w:rPr>
      </w:pPr>
      <w:r w:rsidRPr="00041E62">
        <w:rPr>
          <w:rFonts w:ascii="Times New Roman" w:hAnsi="Times New Roman" w:hint="eastAsia"/>
          <w:color w:val="auto"/>
          <w:kern w:val="2"/>
          <w:sz w:val="32"/>
          <w:szCs w:val="32"/>
        </w:rPr>
        <w:t>吴应辉</w:t>
      </w:r>
      <w:r>
        <w:rPr>
          <w:rFonts w:ascii="Times New Roman" w:hAnsi="Times New Roman" w:hint="eastAsia"/>
          <w:color w:val="auto"/>
          <w:kern w:val="2"/>
          <w:sz w:val="32"/>
          <w:szCs w:val="32"/>
        </w:rPr>
        <w:t>，</w:t>
      </w:r>
      <w:r>
        <w:rPr>
          <w:rFonts w:ascii="Times New Roman" w:hAnsi="Times New Roman" w:hint="eastAsia"/>
          <w:color w:val="auto"/>
          <w:kern w:val="2"/>
          <w:sz w:val="32"/>
          <w:szCs w:val="32"/>
        </w:rPr>
        <w:t xml:space="preserve"> </w:t>
      </w:r>
      <w:r>
        <w:rPr>
          <w:rFonts w:ascii="Times New Roman" w:hAnsi="Times New Roman" w:hint="eastAsia"/>
          <w:color w:val="auto"/>
          <w:kern w:val="2"/>
          <w:sz w:val="32"/>
          <w:szCs w:val="32"/>
        </w:rPr>
        <w:t>中央民族大学</w:t>
      </w:r>
    </w:p>
    <w:p w:rsidR="00996DEF" w:rsidRPr="00041E62" w:rsidRDefault="00996DEF" w:rsidP="00996DEF">
      <w:pPr>
        <w:tabs>
          <w:tab w:val="clear" w:pos="420"/>
        </w:tabs>
        <w:suppressAutoHyphens w:val="0"/>
        <w:spacing w:after="0" w:line="240" w:lineRule="auto"/>
        <w:jc w:val="center"/>
        <w:rPr>
          <w:rFonts w:ascii="Times New Roman" w:hAnsi="Times New Roman"/>
          <w:color w:val="auto"/>
          <w:kern w:val="2"/>
          <w:sz w:val="32"/>
          <w:szCs w:val="32"/>
        </w:rPr>
      </w:pPr>
      <w:r>
        <w:rPr>
          <w:rFonts w:ascii="Times New Roman" w:hAnsi="Times New Roman" w:hint="eastAsia"/>
          <w:color w:val="auto"/>
          <w:kern w:val="2"/>
          <w:sz w:val="32"/>
          <w:szCs w:val="32"/>
        </w:rPr>
        <w:t>446223363@qq.com</w:t>
      </w:r>
    </w:p>
    <w:p w:rsidR="00996DEF" w:rsidRPr="00041E62" w:rsidRDefault="00996DEF" w:rsidP="00996DEF">
      <w:pPr>
        <w:tabs>
          <w:tab w:val="clear" w:pos="420"/>
        </w:tabs>
        <w:suppressAutoHyphens w:val="0"/>
        <w:spacing w:after="0" w:line="240" w:lineRule="auto"/>
        <w:rPr>
          <w:rFonts w:ascii="Times New Roman" w:hAnsi="Times New Roman"/>
          <w:bCs/>
          <w:color w:val="auto"/>
          <w:kern w:val="2"/>
          <w:sz w:val="24"/>
          <w:szCs w:val="24"/>
        </w:rPr>
      </w:pPr>
      <w:r w:rsidRPr="00041E62">
        <w:rPr>
          <w:rFonts w:ascii="Times New Roman" w:hAnsi="Times New Roman"/>
          <w:bCs/>
          <w:color w:val="auto"/>
          <w:kern w:val="2"/>
          <w:sz w:val="24"/>
          <w:szCs w:val="24"/>
        </w:rPr>
        <w:t>Chinese language globalization is one of the two parts of International Chinese Language Teaching, which includes the Chinese language teaching in different countries and the dynamic process of Chinese language going from China into the world. Compared with the traditional discipline Teaching Chinese to Foreign People</w:t>
      </w:r>
      <w:r w:rsidRPr="00041E62">
        <w:rPr>
          <w:rFonts w:ascii="Times New Roman" w:hAnsi="Times New Roman"/>
          <w:bCs/>
          <w:color w:val="auto"/>
          <w:kern w:val="2"/>
          <w:sz w:val="24"/>
          <w:szCs w:val="24"/>
        </w:rPr>
        <w:t>，</w:t>
      </w:r>
      <w:r w:rsidRPr="00041E62">
        <w:rPr>
          <w:rFonts w:ascii="Times New Roman" w:hAnsi="Times New Roman"/>
          <w:bCs/>
          <w:color w:val="auto"/>
          <w:kern w:val="2"/>
          <w:sz w:val="24"/>
          <w:szCs w:val="24"/>
        </w:rPr>
        <w:t xml:space="preserve">Chinese Language Globalization has transcended it greatly in the academic space. It is also created in the paper two methods of Chinese language globalization studies: macroscopic systematic analysis and comparative study under global visions. </w:t>
      </w:r>
    </w:p>
    <w:p w:rsidR="00996DEF" w:rsidRPr="00041E62" w:rsidRDefault="00996DEF" w:rsidP="00996DEF">
      <w:pPr>
        <w:tabs>
          <w:tab w:val="clear" w:pos="420"/>
        </w:tabs>
        <w:suppressAutoHyphens w:val="0"/>
        <w:spacing w:after="0" w:line="240" w:lineRule="auto"/>
        <w:rPr>
          <w:rFonts w:ascii="Times New Roman" w:hAnsi="Times New Roman"/>
          <w:color w:val="auto"/>
          <w:kern w:val="2"/>
          <w:sz w:val="24"/>
          <w:szCs w:val="24"/>
        </w:rPr>
      </w:pPr>
      <w:r w:rsidRPr="00041E62">
        <w:rPr>
          <w:rFonts w:ascii="Times New Roman" w:hAnsi="Times New Roman"/>
          <w:bCs/>
          <w:color w:val="auto"/>
          <w:kern w:val="2"/>
          <w:sz w:val="24"/>
          <w:szCs w:val="24"/>
        </w:rPr>
        <w:t>Key words: Chinese language Teaching; studies; new visions; new methods</w:t>
      </w:r>
    </w:p>
    <w:p w:rsidR="00996DEF" w:rsidRDefault="00996DEF" w:rsidP="001C7F2F">
      <w:pPr>
        <w:spacing w:line="480" w:lineRule="auto"/>
        <w:jc w:val="center"/>
        <w:rPr>
          <w:rFonts w:ascii="Times New Roman" w:eastAsia="SimHei" w:hAnsi="Times New Roman"/>
          <w:color w:val="auto"/>
          <w:kern w:val="2"/>
          <w:sz w:val="32"/>
          <w:szCs w:val="32"/>
        </w:rPr>
      </w:pPr>
    </w:p>
    <w:p w:rsidR="001C7F2F" w:rsidRPr="001C7F2F" w:rsidRDefault="00295097" w:rsidP="001C7F2F">
      <w:pPr>
        <w:spacing w:line="480" w:lineRule="auto"/>
        <w:jc w:val="center"/>
        <w:rPr>
          <w:rFonts w:ascii="Times New Roman" w:eastAsia="SimHei" w:hAnsi="Times New Roman"/>
          <w:b/>
          <w:color w:val="auto"/>
          <w:kern w:val="2"/>
          <w:sz w:val="32"/>
          <w:szCs w:val="32"/>
        </w:rPr>
      </w:pPr>
      <w:r>
        <w:rPr>
          <w:rFonts w:ascii="Times New Roman" w:eastAsia="SimHei" w:hAnsi="Times New Roman"/>
          <w:color w:val="auto"/>
          <w:kern w:val="2"/>
          <w:sz w:val="32"/>
          <w:szCs w:val="32"/>
        </w:rPr>
        <w:lastRenderedPageBreak/>
        <w:t>88</w:t>
      </w:r>
      <w:r w:rsidR="008C1B1B">
        <w:rPr>
          <w:rFonts w:ascii="Times New Roman" w:eastAsia="SimHei" w:hAnsi="Times New Roman"/>
          <w:color w:val="auto"/>
          <w:kern w:val="2"/>
          <w:sz w:val="32"/>
          <w:szCs w:val="32"/>
        </w:rPr>
        <w:t xml:space="preserve">. </w:t>
      </w:r>
      <w:r w:rsidR="001C7F2F" w:rsidRPr="001C7F2F">
        <w:rPr>
          <w:rFonts w:ascii="Times New Roman" w:eastAsia="SimHei" w:hAnsi="Times New Roman"/>
          <w:color w:val="auto"/>
          <w:kern w:val="2"/>
          <w:sz w:val="32"/>
          <w:szCs w:val="32"/>
        </w:rPr>
        <w:t xml:space="preserve">An Analysis on the cause of turning meaning in </w:t>
      </w:r>
      <w:proofErr w:type="gramStart"/>
      <w:r w:rsidR="001C7F2F" w:rsidRPr="001C7F2F">
        <w:rPr>
          <w:rFonts w:ascii="Times New Roman" w:eastAsia="SimHei" w:hAnsi="Times New Roman"/>
          <w:color w:val="auto"/>
          <w:kern w:val="2"/>
          <w:sz w:val="32"/>
          <w:szCs w:val="32"/>
        </w:rPr>
        <w:t>But</w:t>
      </w:r>
      <w:proofErr w:type="gramEnd"/>
      <w:r w:rsidR="001C7F2F" w:rsidRPr="001C7F2F">
        <w:rPr>
          <w:rFonts w:ascii="Times New Roman" w:eastAsia="SimHei" w:hAnsi="Times New Roman"/>
          <w:color w:val="auto"/>
          <w:kern w:val="2"/>
          <w:sz w:val="32"/>
          <w:szCs w:val="32"/>
        </w:rPr>
        <w:t xml:space="preserve"> </w:t>
      </w:r>
      <w:r w:rsidR="001C7F2F">
        <w:rPr>
          <w:rFonts w:ascii="Times New Roman" w:eastAsia="SimHei" w:hAnsi="Times New Roman" w:hint="eastAsia"/>
          <w:color w:val="auto"/>
          <w:kern w:val="2"/>
          <w:sz w:val="32"/>
          <w:szCs w:val="32"/>
        </w:rPr>
        <w:t>s</w:t>
      </w:r>
      <w:r w:rsidR="001C7F2F" w:rsidRPr="001C7F2F">
        <w:rPr>
          <w:rFonts w:ascii="Times New Roman" w:eastAsia="SimHei" w:hAnsi="Times New Roman"/>
          <w:color w:val="auto"/>
          <w:kern w:val="2"/>
          <w:sz w:val="32"/>
          <w:szCs w:val="32"/>
        </w:rPr>
        <w:t>tructure</w:t>
      </w:r>
      <w:r w:rsidR="005A780C">
        <w:rPr>
          <w:rFonts w:ascii="Times New Roman" w:eastAsia="SimHei" w:hAnsi="Times New Roman"/>
          <w:color w:val="auto"/>
          <w:kern w:val="2"/>
          <w:sz w:val="32"/>
          <w:szCs w:val="32"/>
        </w:rPr>
        <w:t xml:space="preserve"> </w:t>
      </w:r>
    </w:p>
    <w:p w:rsidR="001C7F2F" w:rsidRPr="001C7F2F" w:rsidRDefault="001C7F2F" w:rsidP="001C7F2F">
      <w:pPr>
        <w:tabs>
          <w:tab w:val="clear" w:pos="420"/>
        </w:tabs>
        <w:suppressAutoHyphens w:val="0"/>
        <w:spacing w:after="0" w:line="240" w:lineRule="auto"/>
        <w:jc w:val="center"/>
        <w:rPr>
          <w:rFonts w:ascii="Times New Roman" w:hAnsi="Times New Roman"/>
          <w:i/>
          <w:color w:val="auto"/>
          <w:kern w:val="2"/>
          <w:sz w:val="32"/>
          <w:szCs w:val="32"/>
        </w:rPr>
      </w:pPr>
      <w:r w:rsidRPr="005A780C">
        <w:rPr>
          <w:rFonts w:ascii="Times New Roman" w:hAnsi="Times New Roman"/>
          <w:color w:val="auto"/>
          <w:kern w:val="2"/>
          <w:sz w:val="32"/>
          <w:szCs w:val="32"/>
        </w:rPr>
        <w:t>Yuan W</w:t>
      </w:r>
      <w:r w:rsidR="003F1B05">
        <w:rPr>
          <w:rFonts w:ascii="Times New Roman" w:hAnsi="Times New Roman"/>
          <w:color w:val="auto"/>
          <w:kern w:val="2"/>
          <w:sz w:val="32"/>
          <w:szCs w:val="32"/>
        </w:rPr>
        <w:t>URIGA</w:t>
      </w:r>
      <w:r w:rsidRPr="001C7F2F">
        <w:rPr>
          <w:rFonts w:ascii="Times New Roman" w:hAnsi="Times New Roman"/>
          <w:i/>
          <w:color w:val="auto"/>
          <w:kern w:val="2"/>
          <w:sz w:val="32"/>
          <w:szCs w:val="32"/>
        </w:rPr>
        <w:t xml:space="preserve">, </w:t>
      </w:r>
      <w:r w:rsidRPr="001C7F2F">
        <w:rPr>
          <w:rFonts w:ascii="Times New Roman" w:hAnsi="Times New Roman"/>
          <w:color w:val="auto"/>
          <w:kern w:val="2"/>
          <w:sz w:val="32"/>
          <w:szCs w:val="32"/>
        </w:rPr>
        <w:t>中国传媒大学</w:t>
      </w:r>
    </w:p>
    <w:p w:rsidR="001C7F2F" w:rsidRPr="006E33EE" w:rsidRDefault="008417E6" w:rsidP="001C7F2F">
      <w:pPr>
        <w:tabs>
          <w:tab w:val="clear" w:pos="420"/>
        </w:tabs>
        <w:suppressAutoHyphens w:val="0"/>
        <w:spacing w:after="0" w:line="240" w:lineRule="auto"/>
        <w:jc w:val="center"/>
        <w:rPr>
          <w:rFonts w:ascii="Times New Roman" w:hAnsi="Times New Roman"/>
          <w:i/>
          <w:color w:val="auto"/>
          <w:kern w:val="2"/>
          <w:sz w:val="32"/>
          <w:szCs w:val="32"/>
        </w:rPr>
      </w:pPr>
      <w:hyperlink r:id="rId58" w:history="1">
        <w:r w:rsidR="001C7F2F" w:rsidRPr="006E33EE">
          <w:rPr>
            <w:rFonts w:ascii="Times New Roman" w:hAnsi="Times New Roman"/>
            <w:color w:val="0000FF"/>
            <w:sz w:val="32"/>
            <w:szCs w:val="32"/>
          </w:rPr>
          <w:t>vgaga520@hotmail.com</w:t>
        </w:r>
      </w:hyperlink>
    </w:p>
    <w:p w:rsidR="00701422" w:rsidRPr="006E33EE" w:rsidRDefault="00701422" w:rsidP="006A1493">
      <w:pPr>
        <w:tabs>
          <w:tab w:val="clear" w:pos="420"/>
        </w:tabs>
        <w:suppressAutoHyphens w:val="0"/>
        <w:adjustRightInd w:val="0"/>
        <w:snapToGrid w:val="0"/>
        <w:spacing w:after="0" w:line="240" w:lineRule="auto"/>
        <w:jc w:val="left"/>
        <w:rPr>
          <w:rFonts w:ascii="Cambria" w:hAnsi="Cambria"/>
          <w:color w:val="auto"/>
          <w:kern w:val="2"/>
          <w:sz w:val="24"/>
          <w:szCs w:val="24"/>
        </w:rPr>
      </w:pPr>
    </w:p>
    <w:p w:rsidR="001C7F2F" w:rsidRDefault="001C7F2F" w:rsidP="006A1493">
      <w:pPr>
        <w:tabs>
          <w:tab w:val="clear" w:pos="420"/>
        </w:tabs>
        <w:suppressAutoHyphens w:val="0"/>
        <w:adjustRightInd w:val="0"/>
        <w:snapToGrid w:val="0"/>
        <w:spacing w:after="0" w:line="240" w:lineRule="auto"/>
        <w:jc w:val="left"/>
        <w:rPr>
          <w:rFonts w:ascii="Times New Roman" w:hAnsi="Times New Roman"/>
          <w:color w:val="auto"/>
          <w:sz w:val="24"/>
          <w:szCs w:val="24"/>
        </w:rPr>
      </w:pPr>
      <w:r w:rsidRPr="006A1493">
        <w:rPr>
          <w:rFonts w:ascii="Times New Roman" w:hAnsi="Times New Roman"/>
          <w:color w:val="auto"/>
          <w:sz w:val="24"/>
          <w:szCs w:val="24"/>
        </w:rPr>
        <w:t xml:space="preserve">"But" is the most typical word entry in the conjunction of Mandarin Chinese, with high frequency of appearance, while it is also one of the students produced the most biased lexical items in a foreign language teaching, but currently on the interpretation of “but” was not reasonable in the dictionary, dictionaries, textbooks. This article uses </w:t>
      </w:r>
      <w:r w:rsidRPr="006A1493">
        <w:rPr>
          <w:rFonts w:ascii="Times New Roman" w:hAnsi="Times New Roman"/>
          <w:i/>
          <w:color w:val="auto"/>
          <w:sz w:val="24"/>
          <w:szCs w:val="24"/>
        </w:rPr>
        <w:t>Eight hundred words in Modern Chinese</w:t>
      </w:r>
      <w:r w:rsidRPr="006A1493">
        <w:rPr>
          <w:rFonts w:ascii="Times New Roman" w:hAnsi="Times New Roman"/>
          <w:color w:val="auto"/>
          <w:sz w:val="24"/>
          <w:szCs w:val="24"/>
        </w:rPr>
        <w:t xml:space="preserve">, </w:t>
      </w:r>
      <w:r w:rsidRPr="006A1493">
        <w:rPr>
          <w:rFonts w:ascii="Times New Roman" w:hAnsi="Times New Roman"/>
          <w:i/>
          <w:color w:val="auto"/>
          <w:sz w:val="24"/>
          <w:szCs w:val="24"/>
        </w:rPr>
        <w:t>Modern Chinese Function Words Case Interpretation</w:t>
      </w:r>
      <w:r w:rsidRPr="006A1493">
        <w:rPr>
          <w:rFonts w:ascii="Times New Roman" w:hAnsi="Times New Roman"/>
          <w:color w:val="auto"/>
          <w:sz w:val="24"/>
          <w:szCs w:val="24"/>
        </w:rPr>
        <w:t xml:space="preserve"> as the basic linguistic corpuses and intends to break through the traditional concept of long-standing, as the “but” is a conjunction turning point, using diversified real corpus data and trying to analyze the “but” of “But” structure is not defined the key factor of turning meaning from a new language usage angle along, explaining why does the “but” act a role of turning meaning of sentence in three aspect, such as subjective differences, discourse viewpoint conversion and conversational </w:t>
      </w:r>
      <w:proofErr w:type="spellStart"/>
      <w:r w:rsidRPr="006A1493">
        <w:rPr>
          <w:rFonts w:ascii="Times New Roman" w:hAnsi="Times New Roman"/>
          <w:color w:val="auto"/>
          <w:sz w:val="24"/>
          <w:szCs w:val="24"/>
        </w:rPr>
        <w:t>implicature</w:t>
      </w:r>
      <w:proofErr w:type="spellEnd"/>
      <w:r w:rsidRPr="006A1493">
        <w:rPr>
          <w:rFonts w:ascii="Times New Roman" w:hAnsi="Times New Roman"/>
          <w:color w:val="auto"/>
          <w:sz w:val="24"/>
          <w:szCs w:val="24"/>
        </w:rPr>
        <w:t>. Eventually need to find out whether the sentence conjunctions turning point, the key is to look at whether there is semantic contradiction or contrast between two propositions before the sentence, that is, the most basic conditions of using turning point conjunctions in “but” structure. As the same time, I also intend to use this article appeared in the conclusions of students learning Mandarin Chinese, analyzing the error-analysis of “but”, then hope the results of this analysis for future teaching inspiration.</w:t>
      </w:r>
    </w:p>
    <w:p w:rsidR="002D39B5" w:rsidRPr="006A1493" w:rsidRDefault="002D39B5" w:rsidP="006A1493">
      <w:pPr>
        <w:tabs>
          <w:tab w:val="clear" w:pos="420"/>
        </w:tabs>
        <w:suppressAutoHyphens w:val="0"/>
        <w:adjustRightInd w:val="0"/>
        <w:snapToGrid w:val="0"/>
        <w:spacing w:after="0" w:line="240" w:lineRule="auto"/>
        <w:jc w:val="left"/>
        <w:rPr>
          <w:rFonts w:ascii="Times New Roman" w:hAnsi="Times New Roman"/>
          <w:color w:val="auto"/>
          <w:sz w:val="24"/>
          <w:szCs w:val="24"/>
        </w:rPr>
      </w:pPr>
    </w:p>
    <w:p w:rsidR="001C7F2F" w:rsidRPr="006A1493" w:rsidRDefault="001C7F2F" w:rsidP="00701422">
      <w:pPr>
        <w:tabs>
          <w:tab w:val="clear" w:pos="420"/>
        </w:tabs>
        <w:suppressAutoHyphens w:val="0"/>
        <w:adjustRightInd w:val="0"/>
        <w:snapToGrid w:val="0"/>
        <w:spacing w:after="0" w:line="240" w:lineRule="auto"/>
        <w:jc w:val="left"/>
        <w:rPr>
          <w:rFonts w:ascii="Times New Roman" w:hAnsi="Times New Roman"/>
          <w:color w:val="auto"/>
          <w:sz w:val="24"/>
          <w:szCs w:val="24"/>
        </w:rPr>
      </w:pPr>
      <w:r w:rsidRPr="006A1493">
        <w:rPr>
          <w:rFonts w:ascii="Times New Roman" w:hAnsi="Times New Roman"/>
          <w:color w:val="auto"/>
          <w:sz w:val="24"/>
          <w:szCs w:val="24"/>
        </w:rPr>
        <w:t xml:space="preserve">Key words:  But, Semantic contrast, Subjective, Viewpoint, Conversational </w:t>
      </w:r>
      <w:proofErr w:type="spellStart"/>
      <w:r w:rsidRPr="006A1493">
        <w:rPr>
          <w:rFonts w:ascii="Times New Roman" w:hAnsi="Times New Roman"/>
          <w:color w:val="auto"/>
          <w:sz w:val="24"/>
          <w:szCs w:val="24"/>
        </w:rPr>
        <w:t>implicature</w:t>
      </w:r>
      <w:proofErr w:type="spellEnd"/>
    </w:p>
    <w:p w:rsidR="001C7F2F" w:rsidRDefault="001C7F2F" w:rsidP="00F215CF">
      <w:pPr>
        <w:spacing w:after="0" w:line="240" w:lineRule="auto"/>
        <w:jc w:val="center"/>
        <w:rPr>
          <w:sz w:val="32"/>
          <w:szCs w:val="32"/>
        </w:rPr>
      </w:pPr>
    </w:p>
    <w:p w:rsidR="002D39B5" w:rsidRDefault="002D39B5" w:rsidP="00F215CF">
      <w:pPr>
        <w:spacing w:after="0" w:line="240" w:lineRule="auto"/>
        <w:jc w:val="center"/>
        <w:rPr>
          <w:sz w:val="32"/>
          <w:szCs w:val="32"/>
        </w:rPr>
      </w:pPr>
    </w:p>
    <w:p w:rsidR="002D39B5" w:rsidRDefault="002D39B5" w:rsidP="00F215CF">
      <w:pPr>
        <w:spacing w:after="0" w:line="240" w:lineRule="auto"/>
        <w:jc w:val="center"/>
        <w:rPr>
          <w:sz w:val="32"/>
          <w:szCs w:val="32"/>
        </w:rPr>
      </w:pPr>
    </w:p>
    <w:p w:rsidR="00E1220C" w:rsidRDefault="00E1220C" w:rsidP="00F215CF">
      <w:pPr>
        <w:spacing w:after="0" w:line="240" w:lineRule="auto"/>
        <w:jc w:val="center"/>
        <w:rPr>
          <w:sz w:val="32"/>
          <w:szCs w:val="32"/>
        </w:rPr>
      </w:pPr>
    </w:p>
    <w:p w:rsidR="00E1220C" w:rsidRDefault="00E1220C" w:rsidP="00F215CF">
      <w:pPr>
        <w:spacing w:after="0" w:line="240" w:lineRule="auto"/>
        <w:jc w:val="center"/>
        <w:rPr>
          <w:sz w:val="32"/>
          <w:szCs w:val="32"/>
        </w:rPr>
      </w:pPr>
    </w:p>
    <w:p w:rsidR="00E1220C" w:rsidRDefault="00E1220C" w:rsidP="00F215CF">
      <w:pPr>
        <w:spacing w:after="0" w:line="240" w:lineRule="auto"/>
        <w:jc w:val="center"/>
        <w:rPr>
          <w:sz w:val="32"/>
          <w:szCs w:val="32"/>
        </w:rPr>
      </w:pPr>
    </w:p>
    <w:p w:rsidR="00E1220C" w:rsidRDefault="00E1220C" w:rsidP="00F215CF">
      <w:pPr>
        <w:spacing w:after="0" w:line="240" w:lineRule="auto"/>
        <w:jc w:val="center"/>
        <w:rPr>
          <w:sz w:val="32"/>
          <w:szCs w:val="32"/>
        </w:rPr>
      </w:pPr>
    </w:p>
    <w:p w:rsidR="00E1220C" w:rsidRDefault="00E1220C" w:rsidP="00F215CF">
      <w:pPr>
        <w:spacing w:after="0" w:line="240" w:lineRule="auto"/>
        <w:jc w:val="center"/>
        <w:rPr>
          <w:sz w:val="32"/>
          <w:szCs w:val="32"/>
        </w:rPr>
      </w:pPr>
    </w:p>
    <w:p w:rsidR="002D39B5" w:rsidRDefault="002D39B5" w:rsidP="00F215CF">
      <w:pPr>
        <w:spacing w:after="0" w:line="240" w:lineRule="auto"/>
        <w:jc w:val="center"/>
        <w:rPr>
          <w:sz w:val="32"/>
          <w:szCs w:val="32"/>
        </w:rPr>
      </w:pPr>
    </w:p>
    <w:p w:rsidR="008C1B1B" w:rsidRPr="00F475BB" w:rsidRDefault="00295097" w:rsidP="008C1B1B">
      <w:pPr>
        <w:adjustRightInd w:val="0"/>
        <w:snapToGrid w:val="0"/>
        <w:spacing w:line="240" w:lineRule="auto"/>
        <w:jc w:val="center"/>
        <w:rPr>
          <w:rFonts w:ascii="Times New Roman" w:hAnsi="Times New Roman"/>
          <w:sz w:val="32"/>
          <w:szCs w:val="32"/>
        </w:rPr>
      </w:pPr>
      <w:r>
        <w:rPr>
          <w:rFonts w:ascii="Times New Roman" w:hAnsi="Times New Roman"/>
          <w:sz w:val="32"/>
          <w:szCs w:val="32"/>
        </w:rPr>
        <w:lastRenderedPageBreak/>
        <w:t>8</w:t>
      </w:r>
      <w:r w:rsidR="003E6A9F">
        <w:rPr>
          <w:rFonts w:ascii="Times New Roman" w:hAnsi="Times New Roman"/>
          <w:sz w:val="32"/>
          <w:szCs w:val="32"/>
        </w:rPr>
        <w:t>9</w:t>
      </w:r>
      <w:r w:rsidR="008C1B1B">
        <w:rPr>
          <w:rFonts w:ascii="Times New Roman" w:hAnsi="Times New Roman"/>
          <w:sz w:val="32"/>
          <w:szCs w:val="32"/>
        </w:rPr>
        <w:t>.</w:t>
      </w:r>
      <w:r w:rsidR="005A780C">
        <w:rPr>
          <w:rFonts w:ascii="Times New Roman" w:hAnsi="Times New Roman"/>
          <w:sz w:val="32"/>
          <w:szCs w:val="32"/>
        </w:rPr>
        <w:t xml:space="preserve"> </w:t>
      </w:r>
      <w:r w:rsidR="008C1B1B" w:rsidRPr="00F475BB">
        <w:rPr>
          <w:rFonts w:ascii="Times New Roman" w:hAnsi="Times New Roman"/>
          <w:sz w:val="32"/>
          <w:szCs w:val="32"/>
        </w:rPr>
        <w:t>Teaching Elementary Chinese from the Perspective of Interaction</w:t>
      </w:r>
      <w:r w:rsidR="008C1B1B">
        <w:rPr>
          <w:rFonts w:ascii="Times New Roman" w:hAnsi="Times New Roman" w:hint="eastAsia"/>
          <w:sz w:val="32"/>
          <w:szCs w:val="32"/>
        </w:rPr>
        <w:t xml:space="preserve"> </w:t>
      </w:r>
    </w:p>
    <w:p w:rsidR="008C1B1B" w:rsidRPr="00F475BB" w:rsidRDefault="008C1B1B" w:rsidP="008C1B1B">
      <w:pPr>
        <w:adjustRightInd w:val="0"/>
        <w:snapToGrid w:val="0"/>
        <w:spacing w:line="240" w:lineRule="auto"/>
        <w:jc w:val="center"/>
        <w:rPr>
          <w:rFonts w:ascii="Times New Roman" w:hAnsi="Times New Roman"/>
          <w:sz w:val="32"/>
          <w:szCs w:val="32"/>
        </w:rPr>
      </w:pPr>
      <w:proofErr w:type="spellStart"/>
      <w:r w:rsidRPr="00F475BB">
        <w:rPr>
          <w:rFonts w:ascii="Times New Roman" w:hAnsi="Times New Roman"/>
          <w:sz w:val="32"/>
          <w:szCs w:val="32"/>
        </w:rPr>
        <w:t>Guoxiang</w:t>
      </w:r>
      <w:proofErr w:type="spellEnd"/>
      <w:r w:rsidRPr="00F475BB">
        <w:rPr>
          <w:rFonts w:ascii="Times New Roman" w:hAnsi="Times New Roman"/>
          <w:sz w:val="32"/>
          <w:szCs w:val="32"/>
        </w:rPr>
        <w:t xml:space="preserve"> XIA,</w:t>
      </w:r>
      <w:r w:rsidRPr="00F475BB">
        <w:rPr>
          <w:rFonts w:ascii="Times New Roman" w:hAnsi="Times New Roman"/>
          <w:b/>
          <w:sz w:val="32"/>
          <w:szCs w:val="32"/>
        </w:rPr>
        <w:t xml:space="preserve"> </w:t>
      </w:r>
      <w:r w:rsidRPr="00F475BB">
        <w:rPr>
          <w:rFonts w:ascii="Times New Roman" w:hAnsi="Times New Roman"/>
          <w:sz w:val="32"/>
          <w:szCs w:val="32"/>
        </w:rPr>
        <w:t>Xiamen University</w:t>
      </w:r>
    </w:p>
    <w:p w:rsidR="008C1B1B" w:rsidRPr="00F475BB" w:rsidRDefault="008417E6" w:rsidP="008C1B1B">
      <w:pPr>
        <w:adjustRightInd w:val="0"/>
        <w:snapToGrid w:val="0"/>
        <w:spacing w:line="240" w:lineRule="auto"/>
        <w:jc w:val="center"/>
        <w:rPr>
          <w:rFonts w:ascii="Times New Roman" w:hAnsi="Times New Roman"/>
          <w:b/>
          <w:sz w:val="32"/>
          <w:szCs w:val="32"/>
        </w:rPr>
      </w:pPr>
      <w:hyperlink r:id="rId59" w:history="1">
        <w:r w:rsidR="008C1B1B" w:rsidRPr="00F475BB">
          <w:rPr>
            <w:rStyle w:val="Hyperlink"/>
            <w:rFonts w:ascii="Times New Roman" w:hAnsi="Times New Roman"/>
            <w:sz w:val="32"/>
            <w:szCs w:val="32"/>
            <w:u w:val="none"/>
          </w:rPr>
          <w:t>xiaguoxiang@xmu.edu.cn</w:t>
        </w:r>
      </w:hyperlink>
    </w:p>
    <w:p w:rsidR="008C1B1B" w:rsidRDefault="008C1B1B" w:rsidP="008C1B1B">
      <w:pPr>
        <w:adjustRightInd w:val="0"/>
        <w:snapToGrid w:val="0"/>
        <w:rPr>
          <w:rFonts w:ascii="Times New Roman" w:hAnsi="Times New Roman"/>
          <w:color w:val="000000"/>
          <w:sz w:val="24"/>
          <w:szCs w:val="24"/>
        </w:rPr>
      </w:pPr>
    </w:p>
    <w:p w:rsidR="008C1B1B" w:rsidRPr="00F475BB" w:rsidRDefault="008C1B1B" w:rsidP="008C1B1B">
      <w:pPr>
        <w:adjustRightInd w:val="0"/>
        <w:snapToGrid w:val="0"/>
        <w:spacing w:line="240" w:lineRule="auto"/>
        <w:rPr>
          <w:rFonts w:ascii="Times New Roman" w:hAnsi="Times New Roman"/>
          <w:sz w:val="24"/>
          <w:szCs w:val="24"/>
        </w:rPr>
      </w:pPr>
      <w:r w:rsidRPr="00F475BB">
        <w:rPr>
          <w:rFonts w:ascii="Times New Roman" w:hAnsi="Times New Roman"/>
          <w:color w:val="000000"/>
          <w:sz w:val="24"/>
          <w:szCs w:val="24"/>
        </w:rPr>
        <w:t>Teaching Chinese as a foreign language (TCFL) is an important driving force to popularize Chinese language and culture throughout the world. In addition, TCFL helps</w:t>
      </w:r>
      <w:r w:rsidRPr="00F475BB">
        <w:rPr>
          <w:rFonts w:ascii="Times New Roman" w:hAnsi="Times New Roman"/>
          <w:sz w:val="24"/>
          <w:szCs w:val="24"/>
        </w:rPr>
        <w:t xml:space="preserve"> accelerating international cooperation and cultural exchanges. That’s why more and more people come to China to study Chinese and Chinese culture these years. However, most of the Chinese lessons in mainland China are delivered to mixed groups of learners from different countries. Hence, it’s a big challenge for Chinese teachers, especially teachers teaching comprehensive Chinese course in elementary level, to deliver the lessons properly, to let learners from different cultural background learn the same teaching information during the same class period.</w:t>
      </w:r>
      <w:r>
        <w:rPr>
          <w:rFonts w:ascii="Times New Roman" w:hAnsi="Times New Roman"/>
          <w:sz w:val="24"/>
          <w:szCs w:val="24"/>
        </w:rPr>
        <w:t xml:space="preserve"> </w:t>
      </w:r>
      <w:r w:rsidRPr="00F475BB">
        <w:rPr>
          <w:rFonts w:ascii="Times New Roman" w:hAnsi="Times New Roman"/>
          <w:sz w:val="24"/>
          <w:szCs w:val="24"/>
        </w:rPr>
        <w:t>It goes without saying that Chinese language is totally different from western languages. Western linguistic theories are a set of complicated and formula system, while Chinese language is a non-formula character system which holds its own distinct rule that the meaning can be shown through the form. As the final motivation of TCFL is to cultivate the social communication ability, what’s important is to help learners master the language structure. At present, most of the TCFL lessons in China are devised for adults, who have already mastered the language structure of their mother tongues. So what the teachers are supposed to do is to illustrate the basic characteristics of mandarin structure and that Chinese words may become the theme of the complete expression without much grammar limitation.</w:t>
      </w:r>
      <w:r>
        <w:rPr>
          <w:rFonts w:ascii="Times New Roman" w:hAnsi="Times New Roman"/>
          <w:sz w:val="24"/>
          <w:szCs w:val="24"/>
        </w:rPr>
        <w:t xml:space="preserve"> </w:t>
      </w:r>
      <w:r w:rsidRPr="00F475BB">
        <w:rPr>
          <w:rFonts w:ascii="Times New Roman" w:hAnsi="Times New Roman"/>
          <w:sz w:val="24"/>
          <w:szCs w:val="24"/>
        </w:rPr>
        <w:t xml:space="preserve">These years, I have been teaching comprehensive Chinese in elementary level. In order to foster my teaching, to help all learners in my group benefit from my lessons, I keep trying to find effective ways. Ways I found to be useful are as follows: to break up the groups into small groups of 3 or 4, members of which come from different cultural background with both male and female learners; to focus more on interaction for the first two weeks before starting with recognizing characters and learning to write characters with the correct order of strokes; and then some grammar rules to improve their interaction in Chinese. </w:t>
      </w:r>
    </w:p>
    <w:p w:rsidR="0080778C" w:rsidRDefault="0080778C" w:rsidP="00F215CF">
      <w:pPr>
        <w:spacing w:after="0" w:line="240" w:lineRule="auto"/>
        <w:jc w:val="center"/>
        <w:rPr>
          <w:rFonts w:ascii="Times New Roman" w:hAnsi="Times New Roman"/>
          <w:sz w:val="32"/>
          <w:szCs w:val="32"/>
        </w:rPr>
      </w:pPr>
    </w:p>
    <w:p w:rsidR="002D39B5" w:rsidRDefault="002D39B5" w:rsidP="00F215CF">
      <w:pPr>
        <w:spacing w:after="0" w:line="240" w:lineRule="auto"/>
        <w:jc w:val="center"/>
        <w:rPr>
          <w:rFonts w:ascii="Times New Roman" w:hAnsi="Times New Roman"/>
          <w:sz w:val="32"/>
          <w:szCs w:val="32"/>
        </w:rPr>
      </w:pPr>
    </w:p>
    <w:p w:rsidR="002D39B5" w:rsidRDefault="002D39B5" w:rsidP="00F215CF">
      <w:pPr>
        <w:spacing w:after="0" w:line="240" w:lineRule="auto"/>
        <w:jc w:val="center"/>
        <w:rPr>
          <w:rFonts w:ascii="Times New Roman" w:hAnsi="Times New Roman"/>
          <w:sz w:val="32"/>
          <w:szCs w:val="32"/>
        </w:rPr>
      </w:pPr>
    </w:p>
    <w:p w:rsidR="002D39B5" w:rsidRDefault="002D39B5" w:rsidP="00F215CF">
      <w:pPr>
        <w:spacing w:after="0" w:line="240" w:lineRule="auto"/>
        <w:jc w:val="center"/>
        <w:rPr>
          <w:rFonts w:ascii="Times New Roman" w:hAnsi="Times New Roman"/>
          <w:sz w:val="32"/>
          <w:szCs w:val="32"/>
        </w:rPr>
      </w:pPr>
    </w:p>
    <w:p w:rsidR="002D39B5" w:rsidRDefault="002D39B5" w:rsidP="00F215CF">
      <w:pPr>
        <w:spacing w:after="0" w:line="240" w:lineRule="auto"/>
        <w:jc w:val="center"/>
        <w:rPr>
          <w:rFonts w:ascii="Times New Roman" w:hAnsi="Times New Roman"/>
          <w:sz w:val="32"/>
          <w:szCs w:val="32"/>
        </w:rPr>
      </w:pPr>
    </w:p>
    <w:p w:rsidR="002D39B5" w:rsidRDefault="002D39B5" w:rsidP="00F215CF">
      <w:pPr>
        <w:spacing w:after="0" w:line="240" w:lineRule="auto"/>
        <w:jc w:val="center"/>
        <w:rPr>
          <w:rFonts w:ascii="Times New Roman" w:hAnsi="Times New Roman"/>
          <w:sz w:val="32"/>
          <w:szCs w:val="32"/>
        </w:rPr>
      </w:pPr>
    </w:p>
    <w:p w:rsidR="00F215CF" w:rsidRPr="00F215CF" w:rsidRDefault="00E2301E" w:rsidP="00F215CF">
      <w:pPr>
        <w:spacing w:after="0" w:line="240" w:lineRule="auto"/>
        <w:jc w:val="center"/>
        <w:rPr>
          <w:rFonts w:ascii="Times New Roman" w:hAnsi="Times New Roman"/>
          <w:sz w:val="32"/>
          <w:szCs w:val="32"/>
        </w:rPr>
      </w:pPr>
      <w:r>
        <w:rPr>
          <w:rFonts w:ascii="Times New Roman" w:hAnsi="Times New Roman"/>
          <w:sz w:val="32"/>
          <w:szCs w:val="32"/>
        </w:rPr>
        <w:lastRenderedPageBreak/>
        <w:t>9</w:t>
      </w:r>
      <w:r w:rsidR="00295097">
        <w:rPr>
          <w:rFonts w:ascii="Times New Roman" w:hAnsi="Times New Roman"/>
          <w:sz w:val="32"/>
          <w:szCs w:val="32"/>
        </w:rPr>
        <w:t>0</w:t>
      </w:r>
      <w:r w:rsidR="008C1B1B">
        <w:rPr>
          <w:rFonts w:ascii="Times New Roman" w:hAnsi="Times New Roman"/>
          <w:sz w:val="32"/>
          <w:szCs w:val="32"/>
        </w:rPr>
        <w:t xml:space="preserve">. </w:t>
      </w:r>
      <w:r w:rsidR="00F215CF" w:rsidRPr="00F215CF">
        <w:rPr>
          <w:rFonts w:ascii="Times New Roman" w:hAnsi="Times New Roman"/>
          <w:sz w:val="32"/>
          <w:szCs w:val="32"/>
        </w:rPr>
        <w:t xml:space="preserve">A Self-Perception and Actual Performance: </w:t>
      </w:r>
    </w:p>
    <w:p w:rsidR="00F215CF" w:rsidRPr="00F215CF" w:rsidRDefault="00F215CF" w:rsidP="00F215CF">
      <w:pPr>
        <w:spacing w:after="0" w:line="240" w:lineRule="auto"/>
        <w:jc w:val="center"/>
        <w:rPr>
          <w:rFonts w:ascii="Times New Roman" w:hAnsi="Times New Roman"/>
          <w:sz w:val="32"/>
          <w:szCs w:val="32"/>
        </w:rPr>
      </w:pPr>
      <w:r w:rsidRPr="00F215CF">
        <w:rPr>
          <w:rFonts w:ascii="Times New Roman" w:hAnsi="Times New Roman"/>
          <w:sz w:val="32"/>
          <w:szCs w:val="32"/>
        </w:rPr>
        <w:t>A case study of advanced Mandarin Chinese learners writing</w:t>
      </w:r>
      <w:r w:rsidR="00CA2156">
        <w:rPr>
          <w:rFonts w:ascii="Times New Roman" w:hAnsi="Times New Roman"/>
          <w:sz w:val="32"/>
          <w:szCs w:val="32"/>
        </w:rPr>
        <w:t xml:space="preserve"> </w:t>
      </w:r>
      <w:r w:rsidRPr="00F215CF">
        <w:rPr>
          <w:rFonts w:ascii="Times New Roman" w:hAnsi="Times New Roman"/>
          <w:sz w:val="32"/>
          <w:szCs w:val="32"/>
        </w:rPr>
        <w:t>argumentative essays</w:t>
      </w:r>
      <w:r w:rsidR="00CA2156">
        <w:rPr>
          <w:rFonts w:ascii="Times New Roman" w:hAnsi="Times New Roman"/>
          <w:sz w:val="32"/>
          <w:szCs w:val="32"/>
        </w:rPr>
        <w:t xml:space="preserve"> </w:t>
      </w:r>
    </w:p>
    <w:p w:rsidR="00F215CF" w:rsidRPr="00F215CF" w:rsidRDefault="00F215CF" w:rsidP="00F215CF">
      <w:pPr>
        <w:spacing w:after="0" w:line="240" w:lineRule="auto"/>
        <w:jc w:val="center"/>
        <w:rPr>
          <w:rFonts w:ascii="Times New Roman" w:hAnsi="Times New Roman"/>
          <w:sz w:val="32"/>
          <w:szCs w:val="32"/>
        </w:rPr>
      </w:pPr>
      <w:r w:rsidRPr="00F215CF">
        <w:rPr>
          <w:rFonts w:ascii="Times New Roman" w:hAnsi="Times New Roman"/>
          <w:sz w:val="32"/>
          <w:szCs w:val="32"/>
        </w:rPr>
        <w:t>Catherine Hua X</w:t>
      </w:r>
      <w:r w:rsidR="00D95076">
        <w:rPr>
          <w:rFonts w:ascii="Times New Roman" w:hAnsi="Times New Roman"/>
          <w:sz w:val="32"/>
          <w:szCs w:val="32"/>
        </w:rPr>
        <w:t>IANG</w:t>
      </w:r>
      <w:r w:rsidR="00E2301E">
        <w:rPr>
          <w:rFonts w:ascii="Times New Roman" w:hAnsi="Times New Roman"/>
          <w:sz w:val="32"/>
          <w:szCs w:val="32"/>
        </w:rPr>
        <w:t>, L</w:t>
      </w:r>
      <w:r w:rsidRPr="00F215CF">
        <w:rPr>
          <w:rFonts w:ascii="Times New Roman" w:hAnsi="Times New Roman"/>
          <w:sz w:val="32"/>
          <w:szCs w:val="32"/>
        </w:rPr>
        <w:t>SE, UK</w:t>
      </w:r>
    </w:p>
    <w:p w:rsidR="00F215CF" w:rsidRPr="00F215CF" w:rsidRDefault="00F215CF" w:rsidP="00F215CF">
      <w:pPr>
        <w:spacing w:after="0" w:line="240" w:lineRule="auto"/>
        <w:jc w:val="center"/>
        <w:rPr>
          <w:rFonts w:ascii="Times New Roman" w:hAnsi="Times New Roman"/>
          <w:sz w:val="32"/>
          <w:szCs w:val="32"/>
        </w:rPr>
      </w:pPr>
      <w:r w:rsidRPr="00F215CF">
        <w:rPr>
          <w:rFonts w:ascii="Times New Roman" w:hAnsi="Times New Roman"/>
          <w:sz w:val="32"/>
          <w:szCs w:val="32"/>
        </w:rPr>
        <w:t>H.Xiang@lse.ac.uk</w:t>
      </w:r>
    </w:p>
    <w:p w:rsidR="00F215CF" w:rsidRPr="00F215CF" w:rsidRDefault="00F215CF" w:rsidP="00F215CF">
      <w:pPr>
        <w:spacing w:after="0" w:line="240" w:lineRule="auto"/>
        <w:jc w:val="center"/>
        <w:rPr>
          <w:rFonts w:ascii="Times New Roman" w:hAnsi="Times New Roman"/>
          <w:sz w:val="32"/>
          <w:szCs w:val="32"/>
        </w:rPr>
      </w:pPr>
      <w:r w:rsidRPr="00F215CF">
        <w:rPr>
          <w:rFonts w:ascii="Times New Roman" w:hAnsi="Times New Roman"/>
          <w:sz w:val="32"/>
          <w:szCs w:val="32"/>
        </w:rPr>
        <w:t>Yue J</w:t>
      </w:r>
      <w:r w:rsidR="002D39B5">
        <w:rPr>
          <w:rFonts w:ascii="Times New Roman" w:hAnsi="Times New Roman"/>
          <w:sz w:val="32"/>
          <w:szCs w:val="32"/>
        </w:rPr>
        <w:t>I</w:t>
      </w:r>
      <w:r w:rsidRPr="00F215CF">
        <w:rPr>
          <w:rFonts w:ascii="Times New Roman" w:hAnsi="Times New Roman"/>
          <w:sz w:val="32"/>
          <w:szCs w:val="32"/>
        </w:rPr>
        <w:t>, Tsinghua University, China</w:t>
      </w:r>
    </w:p>
    <w:p w:rsidR="00F215CF" w:rsidRPr="00F215CF" w:rsidRDefault="00F215CF" w:rsidP="00F215CF">
      <w:pPr>
        <w:spacing w:after="0" w:line="240" w:lineRule="auto"/>
        <w:jc w:val="center"/>
        <w:rPr>
          <w:rFonts w:ascii="Times New Roman" w:hAnsi="Times New Roman"/>
          <w:sz w:val="32"/>
          <w:szCs w:val="32"/>
        </w:rPr>
      </w:pPr>
      <w:r w:rsidRPr="00F215CF">
        <w:rPr>
          <w:rFonts w:ascii="Times New Roman" w:hAnsi="Times New Roman"/>
          <w:sz w:val="32"/>
          <w:szCs w:val="32"/>
        </w:rPr>
        <w:t>Y.Ji8@lse.ac.uk</w:t>
      </w:r>
    </w:p>
    <w:p w:rsidR="00F215CF" w:rsidRPr="00F215CF" w:rsidRDefault="00F215CF" w:rsidP="00F215CF">
      <w:pPr>
        <w:rPr>
          <w:rFonts w:ascii="Times New Roman" w:hAnsi="Times New Roman"/>
          <w:sz w:val="24"/>
          <w:szCs w:val="24"/>
        </w:rPr>
      </w:pPr>
    </w:p>
    <w:p w:rsidR="00F215CF" w:rsidRDefault="00F215CF" w:rsidP="00345CDF">
      <w:pPr>
        <w:adjustRightInd w:val="0"/>
        <w:snapToGrid w:val="0"/>
        <w:spacing w:after="0" w:line="240" w:lineRule="auto"/>
        <w:rPr>
          <w:rFonts w:ascii="Times New Roman" w:hAnsi="Times New Roman"/>
          <w:sz w:val="24"/>
          <w:szCs w:val="24"/>
        </w:rPr>
      </w:pPr>
      <w:r w:rsidRPr="00F215CF">
        <w:rPr>
          <w:rFonts w:ascii="Times New Roman" w:hAnsi="Times New Roman"/>
          <w:sz w:val="24"/>
          <w:szCs w:val="24"/>
        </w:rPr>
        <w:t>Substantial research has taken place in the field of second language writing with the approach of error analysis, particularly on Chinese students writing in English. Meanwhile there has been vast investigation into L2 learners’ self-perception of their writing. However, limited studies have connected the analysis of students’ performance with their self-perception. Even fewer studies are available regarding writing essays in Mandarin Chinese by foreign students. This paper combines two approaches to understand students’ problems in second language writing. On the one hand, it presents a data-driven, learner-centered and pedagogically oriented analysis of a corpus of 50 argumentative essays (in total over 25,000 characters) produced by international undergraduate students who study Mandarin as part of their degree at the London School of Economics and Political Science (LSE). The common errors are classified and analyzed at three main levels: structural level, sentence level and lexical level. On the other hand, a survey with six questions which generally describe the whole writing process has been carried out among the same group of students. The survey aims to explore students’ understanding of the writing task, with a focus on their knowledge about the structure of argumentative essays in Chinese. At the same time, students are invited to report their biggest challenges in the writing practice, as well as their preferred forms of feedback after the writing. The survey results are coded and compared with the previous error analysis. Specifically, students’ understanding of the essay structure is in juxtaposition with their actual structural problems. Their perception of the biggest difficulty is measured against the actual errors made at different levels.</w:t>
      </w:r>
      <w:r w:rsidR="006A1493">
        <w:rPr>
          <w:rFonts w:ascii="Times New Roman" w:hAnsi="Times New Roman"/>
          <w:sz w:val="24"/>
          <w:szCs w:val="24"/>
        </w:rPr>
        <w:t xml:space="preserve"> </w:t>
      </w:r>
      <w:r w:rsidRPr="00F215CF">
        <w:rPr>
          <w:rFonts w:ascii="Times New Roman" w:hAnsi="Times New Roman"/>
          <w:sz w:val="24"/>
          <w:szCs w:val="24"/>
        </w:rPr>
        <w:t xml:space="preserve">The paper first aims to illustrate typical errors made by the advanced learners of Mandarin Chinese, as well as to display their self-perception in their second language writing. Then through contrasting the two sets of data, it attempts to reveal any perceivable differences between perception and performance, and further to explore possible reasons for such a relation. Some pedagogical implications will also be discussed. </w:t>
      </w:r>
    </w:p>
    <w:p w:rsidR="002D39B5" w:rsidRPr="00F215CF" w:rsidRDefault="002D39B5" w:rsidP="00345CDF">
      <w:pPr>
        <w:adjustRightInd w:val="0"/>
        <w:snapToGrid w:val="0"/>
        <w:spacing w:after="0" w:line="240" w:lineRule="auto"/>
        <w:rPr>
          <w:rFonts w:ascii="Times New Roman" w:hAnsi="Times New Roman"/>
          <w:sz w:val="24"/>
          <w:szCs w:val="24"/>
        </w:rPr>
      </w:pPr>
    </w:p>
    <w:p w:rsidR="00F215CF" w:rsidRDefault="00F215CF" w:rsidP="00345CDF">
      <w:pPr>
        <w:adjustRightInd w:val="0"/>
        <w:snapToGrid w:val="0"/>
        <w:spacing w:after="0" w:line="240" w:lineRule="auto"/>
        <w:rPr>
          <w:rFonts w:ascii="Times New Roman" w:hAnsi="Times New Roman"/>
          <w:sz w:val="24"/>
          <w:szCs w:val="24"/>
        </w:rPr>
      </w:pPr>
      <w:r w:rsidRPr="00F215CF">
        <w:rPr>
          <w:rFonts w:ascii="Times New Roman" w:hAnsi="Times New Roman"/>
          <w:sz w:val="24"/>
          <w:szCs w:val="24"/>
        </w:rPr>
        <w:t>Key words:</w:t>
      </w:r>
      <w:r w:rsidR="00B74080">
        <w:rPr>
          <w:rFonts w:ascii="Times New Roman" w:hAnsi="Times New Roman"/>
          <w:sz w:val="24"/>
          <w:szCs w:val="24"/>
        </w:rPr>
        <w:t xml:space="preserve"> </w:t>
      </w:r>
      <w:r w:rsidRPr="00F215CF">
        <w:rPr>
          <w:rFonts w:ascii="Times New Roman" w:hAnsi="Times New Roman"/>
          <w:sz w:val="24"/>
          <w:szCs w:val="24"/>
        </w:rPr>
        <w:t xml:space="preserve">Error analysis, student self-perception, argumentative essays, Mandarin Chinese   </w:t>
      </w:r>
    </w:p>
    <w:p w:rsidR="00E1220C" w:rsidRDefault="00E1220C" w:rsidP="00345CDF">
      <w:pPr>
        <w:adjustRightInd w:val="0"/>
        <w:snapToGrid w:val="0"/>
        <w:spacing w:after="0" w:line="240" w:lineRule="auto"/>
        <w:rPr>
          <w:rFonts w:ascii="Times New Roman" w:hAnsi="Times New Roman"/>
          <w:sz w:val="24"/>
          <w:szCs w:val="24"/>
        </w:rPr>
      </w:pPr>
    </w:p>
    <w:p w:rsidR="00E1220C" w:rsidRDefault="00E1220C" w:rsidP="00345CDF">
      <w:pPr>
        <w:adjustRightInd w:val="0"/>
        <w:snapToGrid w:val="0"/>
        <w:spacing w:after="0" w:line="240" w:lineRule="auto"/>
        <w:rPr>
          <w:rFonts w:ascii="Times New Roman" w:hAnsi="Times New Roman"/>
          <w:sz w:val="24"/>
          <w:szCs w:val="24"/>
        </w:rPr>
      </w:pPr>
    </w:p>
    <w:p w:rsidR="00D230F0" w:rsidRPr="009645BD" w:rsidRDefault="00D230F0" w:rsidP="00D230F0">
      <w:pPr>
        <w:adjustRightInd w:val="0"/>
        <w:snapToGrid w:val="0"/>
        <w:spacing w:line="240" w:lineRule="auto"/>
        <w:jc w:val="center"/>
        <w:rPr>
          <w:rFonts w:asciiTheme="minorEastAsia" w:eastAsiaTheme="minorEastAsia" w:hAnsiTheme="minorEastAsia"/>
          <w:color w:val="auto"/>
          <w:kern w:val="2"/>
          <w:sz w:val="32"/>
          <w:szCs w:val="32"/>
          <w:lang w:eastAsia="zh-TW"/>
        </w:rPr>
      </w:pPr>
      <w:r w:rsidRPr="009645BD">
        <w:rPr>
          <w:rFonts w:asciiTheme="minorEastAsia" w:eastAsiaTheme="minorEastAsia" w:hAnsiTheme="minorEastAsia" w:hint="eastAsia"/>
          <w:color w:val="auto"/>
          <w:sz w:val="32"/>
          <w:szCs w:val="32"/>
          <w:lang w:val="en-SG" w:eastAsia="zh-TW"/>
        </w:rPr>
        <w:lastRenderedPageBreak/>
        <w:t>9</w:t>
      </w:r>
      <w:r w:rsidR="00295097">
        <w:rPr>
          <w:rFonts w:asciiTheme="minorEastAsia" w:eastAsiaTheme="minorEastAsia" w:hAnsiTheme="minorEastAsia"/>
          <w:color w:val="auto"/>
          <w:sz w:val="32"/>
          <w:szCs w:val="32"/>
          <w:lang w:val="en-SG" w:eastAsia="zh-TW"/>
        </w:rPr>
        <w:t>1</w:t>
      </w:r>
      <w:r w:rsidR="008C1B1B">
        <w:rPr>
          <w:rFonts w:asciiTheme="minorEastAsia" w:eastAsiaTheme="minorEastAsia" w:hAnsiTheme="minorEastAsia"/>
          <w:color w:val="auto"/>
          <w:sz w:val="32"/>
          <w:szCs w:val="32"/>
          <w:lang w:val="en-SG" w:eastAsia="zh-TW"/>
        </w:rPr>
        <w:t>.</w:t>
      </w:r>
      <w:r w:rsidRPr="009645BD">
        <w:rPr>
          <w:rFonts w:asciiTheme="minorEastAsia" w:eastAsiaTheme="minorEastAsia" w:hAnsiTheme="minorEastAsia" w:hint="eastAsia"/>
          <w:color w:val="auto"/>
          <w:kern w:val="2"/>
          <w:sz w:val="32"/>
          <w:szCs w:val="32"/>
          <w:lang w:eastAsia="zh-TW"/>
        </w:rPr>
        <w:t>漢語語音教學的分析與建議</w:t>
      </w:r>
      <w:r w:rsidR="008C1B1B">
        <w:rPr>
          <w:rFonts w:asciiTheme="minorEastAsia" w:eastAsiaTheme="minorEastAsia" w:hAnsiTheme="minorEastAsia" w:hint="eastAsia"/>
          <w:color w:val="auto"/>
          <w:kern w:val="2"/>
          <w:sz w:val="32"/>
          <w:szCs w:val="32"/>
          <w:lang w:eastAsia="zh-TW"/>
        </w:rPr>
        <w:t xml:space="preserve"> </w:t>
      </w:r>
    </w:p>
    <w:p w:rsidR="00D230F0" w:rsidRPr="009645BD" w:rsidRDefault="00D230F0" w:rsidP="00D230F0">
      <w:pPr>
        <w:tabs>
          <w:tab w:val="clear" w:pos="420"/>
        </w:tabs>
        <w:suppressAutoHyphens w:val="0"/>
        <w:adjustRightInd w:val="0"/>
        <w:snapToGrid w:val="0"/>
        <w:spacing w:before="100" w:beforeAutospacing="1" w:after="100" w:afterAutospacing="1" w:line="240" w:lineRule="auto"/>
        <w:jc w:val="center"/>
        <w:rPr>
          <w:rFonts w:asciiTheme="minorEastAsia" w:eastAsiaTheme="minorEastAsia" w:hAnsiTheme="minorEastAsia"/>
          <w:color w:val="auto"/>
          <w:kern w:val="2"/>
          <w:sz w:val="32"/>
          <w:szCs w:val="32"/>
          <w:lang w:eastAsia="zh-TW"/>
        </w:rPr>
      </w:pPr>
      <w:r w:rsidRPr="009645BD">
        <w:rPr>
          <w:rFonts w:asciiTheme="minorEastAsia" w:eastAsiaTheme="minorEastAsia" w:hAnsiTheme="minorEastAsia" w:hint="eastAsia"/>
          <w:color w:val="auto"/>
          <w:kern w:val="2"/>
          <w:sz w:val="32"/>
          <w:szCs w:val="32"/>
          <w:lang w:eastAsia="zh-TW"/>
        </w:rPr>
        <w:t>肖晴, 香港中文大學</w:t>
      </w:r>
    </w:p>
    <w:p w:rsidR="00D230F0" w:rsidRPr="006E33EE" w:rsidRDefault="008417E6" w:rsidP="00D230F0">
      <w:pPr>
        <w:tabs>
          <w:tab w:val="clear" w:pos="420"/>
        </w:tabs>
        <w:suppressAutoHyphens w:val="0"/>
        <w:adjustRightInd w:val="0"/>
        <w:snapToGrid w:val="0"/>
        <w:spacing w:before="100" w:beforeAutospacing="1" w:after="100" w:afterAutospacing="1" w:line="240" w:lineRule="auto"/>
        <w:jc w:val="center"/>
        <w:rPr>
          <w:rFonts w:ascii="Times New Roman" w:eastAsiaTheme="minorEastAsia" w:hAnsi="Times New Roman"/>
          <w:color w:val="auto"/>
          <w:kern w:val="2"/>
          <w:sz w:val="32"/>
          <w:szCs w:val="32"/>
          <w:lang w:eastAsia="zh-TW"/>
        </w:rPr>
      </w:pPr>
      <w:hyperlink r:id="rId60" w:tgtFrame="_blank" w:history="1">
        <w:r w:rsidR="00D230F0" w:rsidRPr="006E33EE">
          <w:rPr>
            <w:rFonts w:ascii="Times New Roman" w:eastAsiaTheme="minorEastAsia" w:hAnsi="Times New Roman"/>
            <w:color w:val="0000FF"/>
            <w:kern w:val="2"/>
            <w:sz w:val="32"/>
            <w:szCs w:val="32"/>
            <w:lang w:eastAsia="zh-TW"/>
          </w:rPr>
          <w:t>xiaoqing@cuhk.edu.hk</w:t>
        </w:r>
      </w:hyperlink>
    </w:p>
    <w:p w:rsidR="00D230F0" w:rsidRPr="009645BD" w:rsidRDefault="00D230F0" w:rsidP="00D230F0">
      <w:pPr>
        <w:tabs>
          <w:tab w:val="clear" w:pos="420"/>
        </w:tabs>
        <w:suppressAutoHyphens w:val="0"/>
        <w:spacing w:after="0" w:line="240" w:lineRule="auto"/>
        <w:ind w:firstLineChars="200" w:firstLine="480"/>
        <w:rPr>
          <w:rFonts w:asciiTheme="minorEastAsia" w:eastAsiaTheme="minorEastAsia" w:hAnsiTheme="minorEastAsia"/>
          <w:color w:val="auto"/>
          <w:kern w:val="2"/>
          <w:sz w:val="24"/>
          <w:szCs w:val="24"/>
          <w:lang w:eastAsia="zh-TW"/>
        </w:rPr>
      </w:pPr>
      <w:r w:rsidRPr="009645BD">
        <w:rPr>
          <w:rFonts w:asciiTheme="minorEastAsia" w:eastAsiaTheme="minorEastAsia" w:hAnsiTheme="minorEastAsia" w:hint="eastAsia"/>
          <w:color w:val="auto"/>
          <w:kern w:val="2"/>
          <w:sz w:val="24"/>
          <w:szCs w:val="24"/>
          <w:lang w:eastAsia="zh-TW"/>
        </w:rPr>
        <w:t>語音是漢語學習者語言學習和應用的基礎，語音教學是二語教學的重要內容，貫穿整個教學的始終。回顧近年來對外漢語教學的發展狀況，傳統的語音教學模式已經不能滿足眾多漢語教師在教學實踐中遇到的新問題。學習者學習漢語能夠有一個良好的開端，關鍵在於語音的輸入訓練，正確的訓練方法能促進學習者有效分配注意力，在會發標準音的基礎上表現出順暢的語流、自然的語感；糾錯反饋可以彌補自然輸入的不足，學習者將程序化技能轉換為自動化行為過程中，教師的糾音為避免程序和知識的錯誤僵化起到至關重要的作用，重點在於教師要考慮教學目的、糾錯的有效性、學習者的語言水平、情感因素及喜好，有目的性的進行糾錯；課堂教學目標、教學環節、學習者的學習態度決定了教師需要採用相應的教學對策，科學、高效的教學策略是一堂課成功的基石。本文嘗試以漢語教學課堂為對象，結合近年來研究文獻，根據語音教學的特點和原則，從實用的角度分析語音教學的訓練方法、糾音方式和教學策略，提出一些語音教學上的建議。</w:t>
      </w:r>
    </w:p>
    <w:p w:rsidR="00D230F0" w:rsidRDefault="00D230F0" w:rsidP="00D230F0">
      <w:pPr>
        <w:tabs>
          <w:tab w:val="clear" w:pos="420"/>
        </w:tabs>
        <w:suppressAutoHyphens w:val="0"/>
        <w:spacing w:after="0" w:line="240" w:lineRule="auto"/>
        <w:rPr>
          <w:rFonts w:asciiTheme="minorEastAsia" w:eastAsiaTheme="minorEastAsia" w:hAnsiTheme="minorEastAsia"/>
          <w:color w:val="auto"/>
          <w:kern w:val="2"/>
          <w:sz w:val="24"/>
          <w:szCs w:val="24"/>
          <w:lang w:val="en-GB" w:eastAsia="zh-TW"/>
        </w:rPr>
      </w:pPr>
      <w:r w:rsidRPr="009645BD">
        <w:rPr>
          <w:rFonts w:asciiTheme="minorEastAsia" w:eastAsiaTheme="minorEastAsia" w:hAnsiTheme="minorEastAsia" w:hint="eastAsia"/>
          <w:color w:val="auto"/>
          <w:kern w:val="2"/>
          <w:sz w:val="24"/>
          <w:szCs w:val="24"/>
          <w:lang w:eastAsia="zh-TW"/>
        </w:rPr>
        <w:t>關鍵詞：漢語教學；語音教學；糾錯；教學策略</w:t>
      </w:r>
    </w:p>
    <w:p w:rsidR="00D230F0" w:rsidRPr="00AF24DD" w:rsidRDefault="00D230F0" w:rsidP="00D230F0">
      <w:pPr>
        <w:widowControl/>
        <w:tabs>
          <w:tab w:val="clear" w:pos="420"/>
        </w:tabs>
        <w:suppressAutoHyphens w:val="0"/>
        <w:spacing w:after="0" w:line="360" w:lineRule="auto"/>
        <w:jc w:val="left"/>
        <w:rPr>
          <w:color w:val="auto"/>
          <w:sz w:val="24"/>
          <w:szCs w:val="24"/>
        </w:rPr>
      </w:pPr>
      <w:r w:rsidRPr="00AF24DD">
        <w:rPr>
          <w:rFonts w:hint="eastAsia"/>
          <w:color w:val="auto"/>
          <w:sz w:val="24"/>
          <w:szCs w:val="24"/>
        </w:rPr>
        <w:t>关键词：多媒体网络；多媒体教学；汉语教学</w:t>
      </w:r>
    </w:p>
    <w:p w:rsidR="00D230F0" w:rsidRPr="00AF24DD" w:rsidRDefault="00D230F0" w:rsidP="00D230F0">
      <w:pPr>
        <w:tabs>
          <w:tab w:val="clear" w:pos="420"/>
        </w:tabs>
        <w:suppressAutoHyphens w:val="0"/>
        <w:spacing w:after="0" w:line="240" w:lineRule="auto"/>
        <w:rPr>
          <w:rFonts w:asciiTheme="minorEastAsia" w:eastAsiaTheme="minorEastAsia" w:hAnsiTheme="minorEastAsia"/>
          <w:color w:val="auto"/>
          <w:kern w:val="2"/>
          <w:sz w:val="24"/>
          <w:szCs w:val="24"/>
          <w:lang w:val="en-GB"/>
        </w:rPr>
      </w:pPr>
    </w:p>
    <w:p w:rsidR="00051EE5" w:rsidRPr="007927D3" w:rsidRDefault="00051EE5" w:rsidP="00274528">
      <w:pPr>
        <w:adjustRightInd w:val="0"/>
        <w:snapToGrid w:val="0"/>
        <w:spacing w:after="0" w:line="240" w:lineRule="auto"/>
        <w:jc w:val="center"/>
        <w:rPr>
          <w:rFonts w:asciiTheme="minorEastAsia" w:eastAsiaTheme="minorEastAsia" w:hAnsiTheme="minorEastAsia"/>
          <w:b/>
          <w:color w:val="auto"/>
          <w:kern w:val="2"/>
          <w:sz w:val="32"/>
          <w:szCs w:val="32"/>
        </w:rPr>
      </w:pPr>
      <w:r w:rsidRPr="007927D3">
        <w:rPr>
          <w:rFonts w:asciiTheme="minorEastAsia" w:eastAsiaTheme="minorEastAsia" w:hAnsiTheme="minorEastAsia"/>
          <w:sz w:val="32"/>
          <w:szCs w:val="32"/>
        </w:rPr>
        <w:t>9</w:t>
      </w:r>
      <w:r w:rsidR="00295097">
        <w:rPr>
          <w:rFonts w:asciiTheme="minorEastAsia" w:eastAsiaTheme="minorEastAsia" w:hAnsiTheme="minorEastAsia"/>
          <w:sz w:val="32"/>
          <w:szCs w:val="32"/>
        </w:rPr>
        <w:t>2</w:t>
      </w:r>
      <w:r w:rsidR="008C1B1B">
        <w:rPr>
          <w:rFonts w:asciiTheme="minorEastAsia" w:eastAsiaTheme="minorEastAsia" w:hAnsiTheme="minorEastAsia"/>
          <w:sz w:val="32"/>
          <w:szCs w:val="32"/>
        </w:rPr>
        <w:t>.</w:t>
      </w:r>
      <w:r w:rsidRPr="007927D3">
        <w:rPr>
          <w:rFonts w:asciiTheme="minorEastAsia" w:eastAsiaTheme="minorEastAsia" w:hAnsiTheme="minorEastAsia" w:hint="eastAsia"/>
          <w:color w:val="auto"/>
          <w:kern w:val="2"/>
          <w:sz w:val="32"/>
          <w:szCs w:val="32"/>
        </w:rPr>
        <w:t>基于语境及脚本的成语教学效果考察和分析</w:t>
      </w:r>
      <w:r>
        <w:rPr>
          <w:rFonts w:asciiTheme="minorEastAsia" w:eastAsiaTheme="minorEastAsia" w:hAnsiTheme="minorEastAsia" w:hint="eastAsia"/>
          <w:color w:val="auto"/>
          <w:kern w:val="2"/>
          <w:sz w:val="32"/>
          <w:szCs w:val="32"/>
        </w:rPr>
        <w:t xml:space="preserve"> </w:t>
      </w:r>
    </w:p>
    <w:p w:rsidR="00051EE5" w:rsidRPr="007927D3" w:rsidRDefault="00051EE5" w:rsidP="00274528">
      <w:pPr>
        <w:tabs>
          <w:tab w:val="clear" w:pos="420"/>
        </w:tabs>
        <w:suppressAutoHyphens w:val="0"/>
        <w:adjustRightInd w:val="0"/>
        <w:snapToGrid w:val="0"/>
        <w:spacing w:after="0" w:line="240" w:lineRule="auto"/>
        <w:jc w:val="center"/>
        <w:rPr>
          <w:rFonts w:asciiTheme="minorEastAsia" w:eastAsiaTheme="minorEastAsia" w:hAnsiTheme="minorEastAsia"/>
          <w:color w:val="auto"/>
          <w:kern w:val="2"/>
          <w:sz w:val="32"/>
          <w:szCs w:val="32"/>
        </w:rPr>
      </w:pPr>
      <w:r w:rsidRPr="007927D3">
        <w:rPr>
          <w:rFonts w:asciiTheme="minorEastAsia" w:eastAsiaTheme="minorEastAsia" w:hAnsiTheme="minorEastAsia"/>
          <w:color w:val="auto"/>
          <w:kern w:val="2"/>
          <w:sz w:val="32"/>
          <w:szCs w:val="32"/>
        </w:rPr>
        <w:t>许国萍，复旦大学</w:t>
      </w:r>
    </w:p>
    <w:p w:rsidR="00051EE5" w:rsidRPr="006E33EE" w:rsidRDefault="008417E6" w:rsidP="00274528">
      <w:pPr>
        <w:tabs>
          <w:tab w:val="clear" w:pos="420"/>
        </w:tabs>
        <w:suppressAutoHyphens w:val="0"/>
        <w:adjustRightInd w:val="0"/>
        <w:snapToGrid w:val="0"/>
        <w:spacing w:after="0" w:line="240" w:lineRule="auto"/>
        <w:jc w:val="center"/>
        <w:rPr>
          <w:rFonts w:ascii="Times New Roman" w:eastAsiaTheme="minorEastAsia" w:hAnsi="Times New Roman"/>
          <w:color w:val="auto"/>
          <w:kern w:val="2"/>
          <w:sz w:val="32"/>
          <w:szCs w:val="32"/>
        </w:rPr>
      </w:pPr>
      <w:hyperlink r:id="rId61" w:history="1">
        <w:r w:rsidR="00051EE5" w:rsidRPr="006E33EE">
          <w:rPr>
            <w:rFonts w:ascii="Times New Roman" w:eastAsiaTheme="minorEastAsia" w:hAnsi="Times New Roman"/>
            <w:color w:val="0000FF"/>
            <w:kern w:val="2"/>
            <w:sz w:val="32"/>
            <w:szCs w:val="32"/>
          </w:rPr>
          <w:t>xuguoping9@fudan.edu.cn</w:t>
        </w:r>
      </w:hyperlink>
    </w:p>
    <w:p w:rsidR="00051EE5" w:rsidRPr="007927D3" w:rsidRDefault="00051EE5" w:rsidP="00051EE5">
      <w:pPr>
        <w:tabs>
          <w:tab w:val="clear" w:pos="420"/>
        </w:tabs>
        <w:suppressAutoHyphens w:val="0"/>
        <w:spacing w:after="0" w:line="360" w:lineRule="auto"/>
        <w:ind w:firstLine="480"/>
        <w:rPr>
          <w:rFonts w:asciiTheme="minorEastAsia" w:eastAsiaTheme="minorEastAsia" w:hAnsiTheme="minorEastAsia"/>
          <w:color w:val="auto"/>
          <w:kern w:val="2"/>
          <w:sz w:val="24"/>
          <w:szCs w:val="24"/>
        </w:rPr>
      </w:pPr>
    </w:p>
    <w:p w:rsidR="00051EE5" w:rsidRDefault="00051EE5" w:rsidP="00051EE5">
      <w:pPr>
        <w:tabs>
          <w:tab w:val="clear" w:pos="420"/>
        </w:tabs>
        <w:suppressAutoHyphens w:val="0"/>
        <w:adjustRightInd w:val="0"/>
        <w:snapToGrid w:val="0"/>
        <w:spacing w:after="0" w:line="240" w:lineRule="auto"/>
        <w:ind w:firstLine="482"/>
        <w:rPr>
          <w:rFonts w:asciiTheme="minorEastAsia" w:eastAsiaTheme="minorEastAsia" w:hAnsiTheme="minorEastAsia"/>
          <w:color w:val="auto"/>
          <w:kern w:val="2"/>
          <w:sz w:val="24"/>
          <w:szCs w:val="24"/>
          <w:lang w:val="en-GB"/>
        </w:rPr>
      </w:pPr>
      <w:r w:rsidRPr="007927D3">
        <w:rPr>
          <w:rFonts w:asciiTheme="minorEastAsia" w:eastAsiaTheme="minorEastAsia" w:hAnsiTheme="minorEastAsia" w:hint="eastAsia"/>
          <w:color w:val="auto"/>
          <w:kern w:val="2"/>
          <w:sz w:val="24"/>
          <w:szCs w:val="24"/>
        </w:rPr>
        <w:t>作为汉语词汇必不可少的一部分，成语在书面语体和正式场合的口语交际中占有尤为重要的地位，因此在中高级汉语教学中，随着学习者汉语水平的提高，成语教学的必要性和重要性也随之上升。然而成语在词形、句法、语义、语用、文化等各个方面不同于普通词汇的特点，专门针对外国学习者的高质量的成语词典的缺乏，教材、教法中存在的问题等等使得成语的教与学都困难重重，难以收到令人满意的效果。本研究针对这一现象，提出对中高级学习者进行基于语境及脚本的成语集中教学，并着重考察了教学效果。根据《汉语水平与汉字等级大纲》和语料统计选取最常用成语，自始至终将成语置于语境和脚本之中实施教学。精心设计大量例句，全方位考虑成语的语法特点和分布、提供充足的语境信息、设置对比语境、选择合适的文化背景等，使学习者初步掌握成语的语义和语法特点。而后循序渐进地在语境中编制不同程度的控制性练习，使学习者熟悉成语；最后，设计语境或脚本，让学习者利用成语进行书面写作，实现灵活运用。本研究对收集到的书面写作作业进行了统计分析，与前贤研究中的数据进行对比，发现基于语境及脚本的成语教学可以大大提高学习者成语的使用频率和正确率。</w:t>
      </w:r>
    </w:p>
    <w:p w:rsidR="006E33EE" w:rsidRPr="006E33EE" w:rsidRDefault="006E33EE" w:rsidP="00051EE5">
      <w:pPr>
        <w:tabs>
          <w:tab w:val="clear" w:pos="420"/>
        </w:tabs>
        <w:suppressAutoHyphens w:val="0"/>
        <w:adjustRightInd w:val="0"/>
        <w:snapToGrid w:val="0"/>
        <w:spacing w:after="0" w:line="240" w:lineRule="auto"/>
        <w:ind w:firstLine="482"/>
        <w:rPr>
          <w:rFonts w:asciiTheme="minorEastAsia" w:eastAsiaTheme="minorEastAsia" w:hAnsiTheme="minorEastAsia"/>
          <w:color w:val="auto"/>
          <w:kern w:val="2"/>
          <w:sz w:val="24"/>
          <w:szCs w:val="24"/>
          <w:lang w:val="en-GB"/>
        </w:rPr>
      </w:pPr>
    </w:p>
    <w:p w:rsidR="001B20E1" w:rsidRPr="00CA2156" w:rsidRDefault="008C1B1B" w:rsidP="00A103FC">
      <w:pPr>
        <w:adjustRightInd w:val="0"/>
        <w:snapToGrid w:val="0"/>
        <w:spacing w:line="240" w:lineRule="auto"/>
        <w:jc w:val="center"/>
        <w:rPr>
          <w:sz w:val="32"/>
          <w:szCs w:val="32"/>
          <w:lang w:val="en-GB"/>
        </w:rPr>
      </w:pPr>
      <w:r>
        <w:rPr>
          <w:sz w:val="32"/>
          <w:szCs w:val="32"/>
          <w:lang w:val="en-GB"/>
        </w:rPr>
        <w:lastRenderedPageBreak/>
        <w:t>9</w:t>
      </w:r>
      <w:r w:rsidR="00295097">
        <w:rPr>
          <w:sz w:val="32"/>
          <w:szCs w:val="32"/>
          <w:lang w:val="en-GB"/>
        </w:rPr>
        <w:t>3</w:t>
      </w:r>
      <w:r>
        <w:rPr>
          <w:sz w:val="32"/>
          <w:szCs w:val="32"/>
          <w:lang w:val="en-GB"/>
        </w:rPr>
        <w:t xml:space="preserve">. </w:t>
      </w:r>
      <w:r w:rsidR="001B20E1" w:rsidRPr="001754ED">
        <w:rPr>
          <w:sz w:val="32"/>
          <w:szCs w:val="32"/>
        </w:rPr>
        <w:t>香港学生普通话陈述句语调音高的习得分析</w:t>
      </w:r>
      <w:r w:rsidR="00CA2156">
        <w:rPr>
          <w:sz w:val="32"/>
          <w:szCs w:val="32"/>
          <w:lang w:val="en-GB"/>
        </w:rPr>
        <w:t xml:space="preserve"> </w:t>
      </w:r>
    </w:p>
    <w:p w:rsidR="001B20E1" w:rsidRPr="001754ED" w:rsidRDefault="001B20E1" w:rsidP="00A103FC">
      <w:pPr>
        <w:adjustRightInd w:val="0"/>
        <w:snapToGrid w:val="0"/>
        <w:spacing w:line="240" w:lineRule="auto"/>
        <w:jc w:val="center"/>
        <w:rPr>
          <w:sz w:val="32"/>
          <w:szCs w:val="32"/>
        </w:rPr>
      </w:pPr>
      <w:r w:rsidRPr="001754ED">
        <w:rPr>
          <w:sz w:val="32"/>
          <w:szCs w:val="32"/>
        </w:rPr>
        <w:t>许如清</w:t>
      </w:r>
      <w:r w:rsidRPr="001754ED">
        <w:rPr>
          <w:sz w:val="32"/>
          <w:szCs w:val="32"/>
        </w:rPr>
        <w:t xml:space="preserve">  </w:t>
      </w:r>
      <w:r w:rsidRPr="001754ED">
        <w:rPr>
          <w:sz w:val="32"/>
          <w:szCs w:val="32"/>
        </w:rPr>
        <w:t>刘艺</w:t>
      </w:r>
      <w:r w:rsidRPr="001754ED">
        <w:rPr>
          <w:sz w:val="32"/>
          <w:szCs w:val="32"/>
          <w:lang w:val="en-GB"/>
        </w:rPr>
        <w:t xml:space="preserve">, </w:t>
      </w:r>
      <w:r w:rsidRPr="001754ED">
        <w:rPr>
          <w:sz w:val="32"/>
          <w:szCs w:val="32"/>
        </w:rPr>
        <w:t>香港理工大学中文及双语学系</w:t>
      </w:r>
    </w:p>
    <w:p w:rsidR="001B20E1" w:rsidRPr="008C1B1B" w:rsidRDefault="001B20E1" w:rsidP="00A103FC">
      <w:pPr>
        <w:adjustRightInd w:val="0"/>
        <w:snapToGrid w:val="0"/>
        <w:spacing w:line="240" w:lineRule="auto"/>
        <w:jc w:val="center"/>
        <w:rPr>
          <w:sz w:val="32"/>
          <w:szCs w:val="32"/>
        </w:rPr>
      </w:pPr>
      <w:r w:rsidRPr="008C1B1B">
        <w:rPr>
          <w:sz w:val="32"/>
          <w:szCs w:val="32"/>
        </w:rPr>
        <w:t>yi.liu@polyu.edu.hk</w:t>
      </w:r>
    </w:p>
    <w:p w:rsidR="001B20E1" w:rsidRPr="00DC59E4" w:rsidRDefault="001B20E1" w:rsidP="00A103FC">
      <w:pPr>
        <w:adjustRightInd w:val="0"/>
        <w:snapToGrid w:val="0"/>
        <w:spacing w:line="240" w:lineRule="auto"/>
        <w:ind w:firstLine="480"/>
        <w:rPr>
          <w:rFonts w:asciiTheme="minorEastAsia" w:eastAsiaTheme="minorEastAsia" w:hAnsiTheme="minorEastAsia"/>
          <w:sz w:val="24"/>
          <w:szCs w:val="24"/>
        </w:rPr>
      </w:pPr>
      <w:r w:rsidRPr="00DC59E4">
        <w:rPr>
          <w:rFonts w:asciiTheme="minorEastAsia" w:eastAsiaTheme="minorEastAsia" w:hAnsiTheme="minorEastAsia"/>
          <w:sz w:val="24"/>
          <w:szCs w:val="24"/>
        </w:rPr>
        <w:t>无论是母语为非声调语言的汉语学习者，还是汉语方言区的普通话学习者，汉语语调都是汉语习得者学习的难点之一。对于香港粤语区的学习者来说，正确掌握普通话的语调特征能够较好地避免“港式普通话”的腔调，有效提升普通话水平。本文运用语音声学实验的手段，以母语者的语调音高数据为参照，采用声学分析的量化方法测量语句音高，并且应用统计方法对比学习者和母语者的音高数据差别，从全调域、调群调域、起伏度和字调域等方面考察了香港学生产出的1024个普通话陈述句语调音高的习得情况。实验结果显示习得者的语调音高偏误存在一定的规律性和典型性，在此基础上本文进一步探究了语调音高偏误产生的原因，并提出相应的教学对策，以利于教学者在未来的教学中能够有效地纠正语调音高的偏误，达到更佳的教学效果。</w:t>
      </w:r>
    </w:p>
    <w:p w:rsidR="001B20E1" w:rsidRPr="00DC59E4" w:rsidRDefault="001B20E1" w:rsidP="00A103FC">
      <w:pPr>
        <w:adjustRightInd w:val="0"/>
        <w:snapToGrid w:val="0"/>
        <w:spacing w:line="240" w:lineRule="auto"/>
        <w:rPr>
          <w:rFonts w:asciiTheme="minorEastAsia" w:eastAsiaTheme="minorEastAsia" w:hAnsiTheme="minorEastAsia"/>
          <w:sz w:val="24"/>
          <w:szCs w:val="24"/>
        </w:rPr>
      </w:pPr>
      <w:r w:rsidRPr="00DC59E4">
        <w:rPr>
          <w:rFonts w:asciiTheme="minorEastAsia" w:eastAsiaTheme="minorEastAsia" w:hAnsiTheme="minorEastAsia"/>
          <w:sz w:val="24"/>
          <w:szCs w:val="24"/>
        </w:rPr>
        <w:t>关键词：香港学生、普通话、语调习得、陈述句、音高、声学分析</w:t>
      </w:r>
    </w:p>
    <w:p w:rsidR="004C07D7" w:rsidRDefault="004C07D7" w:rsidP="00E5406D">
      <w:pPr>
        <w:tabs>
          <w:tab w:val="clear" w:pos="420"/>
        </w:tabs>
        <w:suppressAutoHyphens w:val="0"/>
        <w:spacing w:after="0" w:line="240" w:lineRule="auto"/>
        <w:ind w:firstLineChars="147" w:firstLine="353"/>
        <w:rPr>
          <w:rFonts w:asciiTheme="minorEastAsia" w:eastAsiaTheme="minorEastAsia" w:hAnsiTheme="minorEastAsia"/>
          <w:color w:val="auto"/>
          <w:kern w:val="2"/>
          <w:sz w:val="24"/>
          <w:szCs w:val="24"/>
        </w:rPr>
      </w:pPr>
    </w:p>
    <w:p w:rsidR="00295097" w:rsidRPr="00A350A7" w:rsidRDefault="00E2301E" w:rsidP="00295097">
      <w:pPr>
        <w:pStyle w:val="a"/>
        <w:jc w:val="center"/>
        <w:rPr>
          <w:rFonts w:ascii="Times New Roman" w:hAnsi="Times New Roman" w:cs="Times New Roman"/>
          <w:b w:val="0"/>
          <w:sz w:val="32"/>
          <w:szCs w:val="32"/>
          <w:lang w:val="en-GB"/>
        </w:rPr>
      </w:pPr>
      <w:r w:rsidRPr="00D4564A">
        <w:rPr>
          <w:rFonts w:ascii="Times New Roman" w:eastAsiaTheme="minorEastAsia" w:hAnsi="Times New Roman"/>
          <w:b w:val="0"/>
          <w:color w:val="auto"/>
          <w:sz w:val="32"/>
          <w:szCs w:val="32"/>
          <w:lang w:val="en-GB"/>
        </w:rPr>
        <w:t>9</w:t>
      </w:r>
      <w:r w:rsidR="00295097" w:rsidRPr="00D4564A">
        <w:rPr>
          <w:rFonts w:ascii="Times New Roman" w:eastAsiaTheme="minorEastAsia" w:hAnsi="Times New Roman"/>
          <w:b w:val="0"/>
          <w:color w:val="auto"/>
          <w:sz w:val="32"/>
          <w:szCs w:val="32"/>
          <w:lang w:val="en-GB"/>
        </w:rPr>
        <w:t>4</w:t>
      </w:r>
      <w:r w:rsidR="008C1B1B" w:rsidRPr="00D4564A">
        <w:rPr>
          <w:rFonts w:ascii="Times New Roman" w:eastAsiaTheme="minorEastAsia" w:hAnsi="Times New Roman"/>
          <w:b w:val="0"/>
          <w:color w:val="auto"/>
          <w:sz w:val="32"/>
          <w:szCs w:val="32"/>
          <w:lang w:val="en-GB"/>
        </w:rPr>
        <w:t>.</w:t>
      </w:r>
      <w:r w:rsidR="00D4564A">
        <w:rPr>
          <w:rFonts w:ascii="Times New Roman" w:eastAsiaTheme="minorEastAsia" w:hAnsi="Times New Roman"/>
          <w:color w:val="auto"/>
          <w:sz w:val="32"/>
          <w:szCs w:val="32"/>
          <w:lang w:val="en-GB"/>
        </w:rPr>
        <w:t xml:space="preserve"> </w:t>
      </w:r>
      <w:r w:rsidR="00C2765D" w:rsidRPr="008C1B1B">
        <w:rPr>
          <w:rFonts w:ascii="Times New Roman" w:eastAsiaTheme="minorEastAsia" w:hAnsi="Times New Roman"/>
          <w:color w:val="auto"/>
          <w:sz w:val="32"/>
          <w:szCs w:val="32"/>
          <w:lang w:val="en-GB"/>
        </w:rPr>
        <w:t xml:space="preserve"> </w:t>
      </w:r>
      <w:proofErr w:type="gramStart"/>
      <w:r w:rsidR="00295097" w:rsidRPr="00A350A7">
        <w:rPr>
          <w:rFonts w:ascii="Times New Roman" w:hAnsi="Times New Roman" w:cs="Times New Roman"/>
          <w:b w:val="0"/>
          <w:sz w:val="32"/>
          <w:szCs w:val="32"/>
          <w:lang w:val="en-GB"/>
        </w:rPr>
        <w:t>From</w:t>
      </w:r>
      <w:proofErr w:type="gramEnd"/>
      <w:r w:rsidR="00295097" w:rsidRPr="00A350A7">
        <w:rPr>
          <w:rFonts w:ascii="Times New Roman" w:hAnsi="Times New Roman" w:cs="Times New Roman"/>
          <w:b w:val="0"/>
          <w:sz w:val="32"/>
          <w:szCs w:val="32"/>
          <w:lang w:val="en-GB"/>
        </w:rPr>
        <w:t xml:space="preserve"> Teacher- to Learner-Centred Approaches:</w:t>
      </w:r>
    </w:p>
    <w:p w:rsidR="00295097" w:rsidRPr="00A350A7" w:rsidRDefault="00295097" w:rsidP="00295097">
      <w:pPr>
        <w:pStyle w:val="a"/>
        <w:jc w:val="center"/>
        <w:rPr>
          <w:rFonts w:ascii="Times New Roman" w:hAnsi="Times New Roman" w:cs="Times New Roman"/>
          <w:b w:val="0"/>
          <w:sz w:val="32"/>
          <w:szCs w:val="32"/>
          <w:lang w:val="en-GB" w:eastAsia="zh-CN"/>
        </w:rPr>
      </w:pPr>
      <w:r w:rsidRPr="00A350A7">
        <w:rPr>
          <w:rFonts w:ascii="Times New Roman" w:hAnsi="Times New Roman" w:cs="Times New Roman"/>
          <w:b w:val="0"/>
          <w:sz w:val="32"/>
          <w:szCs w:val="32"/>
          <w:lang w:val="en-GB"/>
        </w:rPr>
        <w:t>Exploring Effective Strategies for Using Newspaper in the Chinese L2 Classroom</w:t>
      </w:r>
      <w:r>
        <w:rPr>
          <w:rFonts w:ascii="Times New Roman" w:hAnsi="Times New Roman" w:cs="Times New Roman" w:hint="eastAsia"/>
          <w:b w:val="0"/>
          <w:sz w:val="32"/>
          <w:szCs w:val="32"/>
          <w:lang w:val="en-GB" w:eastAsia="zh-CN"/>
        </w:rPr>
        <w:t xml:space="preserve"> </w:t>
      </w:r>
    </w:p>
    <w:p w:rsidR="00295097" w:rsidRPr="00A350A7" w:rsidRDefault="00295097" w:rsidP="00295097">
      <w:pPr>
        <w:pStyle w:val="A0"/>
        <w:spacing w:line="360" w:lineRule="auto"/>
        <w:jc w:val="center"/>
        <w:rPr>
          <w:rFonts w:ascii="Times New Roman" w:hAnsi="Times New Roman" w:cs="Times New Roman"/>
          <w:sz w:val="32"/>
          <w:szCs w:val="32"/>
          <w:lang w:val="en-GB"/>
        </w:rPr>
      </w:pPr>
      <w:proofErr w:type="spellStart"/>
      <w:r w:rsidRPr="00A350A7">
        <w:rPr>
          <w:rFonts w:ascii="Times New Roman" w:hAnsi="Times New Roman" w:cs="Times New Roman"/>
          <w:sz w:val="32"/>
          <w:szCs w:val="32"/>
          <w:lang w:val="en-GB"/>
        </w:rPr>
        <w:t>Tingting</w:t>
      </w:r>
      <w:proofErr w:type="spellEnd"/>
      <w:r>
        <w:rPr>
          <w:rFonts w:ascii="Times New Roman" w:hAnsi="Times New Roman" w:cs="Times New Roman"/>
          <w:sz w:val="32"/>
          <w:szCs w:val="32"/>
          <w:lang w:val="en-GB"/>
        </w:rPr>
        <w:t xml:space="preserve"> XU</w:t>
      </w:r>
      <w:r w:rsidRPr="002165E4">
        <w:rPr>
          <w:rFonts w:ascii="Times New Roman" w:hAnsi="Times New Roman" w:cs="Times New Roman"/>
          <w:sz w:val="32"/>
          <w:szCs w:val="32"/>
          <w:lang w:val="en-GB"/>
        </w:rPr>
        <w:t>,</w:t>
      </w:r>
      <w:r w:rsidRPr="00A350A7">
        <w:rPr>
          <w:rFonts w:ascii="Times New Roman" w:hAnsi="Times New Roman" w:cs="Times New Roman"/>
          <w:sz w:val="32"/>
          <w:szCs w:val="32"/>
          <w:lang w:val="en-GB"/>
        </w:rPr>
        <w:t xml:space="preserve"> </w:t>
      </w:r>
      <w:proofErr w:type="spellStart"/>
      <w:r w:rsidRPr="00A350A7">
        <w:rPr>
          <w:rFonts w:ascii="Times New Roman" w:hAnsi="Times New Roman" w:cs="Times New Roman"/>
          <w:sz w:val="32"/>
          <w:szCs w:val="32"/>
          <w:lang w:val="en-GB"/>
        </w:rPr>
        <w:t>Fudan</w:t>
      </w:r>
      <w:proofErr w:type="spellEnd"/>
      <w:r w:rsidRPr="00A350A7">
        <w:rPr>
          <w:rFonts w:ascii="Times New Roman" w:hAnsi="Times New Roman" w:cs="Times New Roman"/>
          <w:sz w:val="32"/>
          <w:szCs w:val="32"/>
          <w:lang w:val="en-GB"/>
        </w:rPr>
        <w:t xml:space="preserve"> University</w:t>
      </w:r>
    </w:p>
    <w:p w:rsidR="00295097" w:rsidRPr="00A350A7" w:rsidRDefault="00295097" w:rsidP="00295097">
      <w:pPr>
        <w:pStyle w:val="A0"/>
        <w:spacing w:line="360" w:lineRule="auto"/>
        <w:jc w:val="center"/>
        <w:rPr>
          <w:rFonts w:ascii="Times New Roman" w:hAnsi="Times New Roman" w:cs="Times New Roman"/>
          <w:sz w:val="32"/>
          <w:szCs w:val="32"/>
          <w:lang w:val="en-GB"/>
        </w:rPr>
      </w:pPr>
      <w:r w:rsidRPr="00A350A7">
        <w:rPr>
          <w:rFonts w:ascii="Times New Roman" w:hAnsi="Times New Roman" w:cs="Times New Roman"/>
          <w:sz w:val="32"/>
          <w:szCs w:val="32"/>
          <w:lang w:val="en-GB"/>
        </w:rPr>
        <w:t>tingtingxu@fudan.edu.cn</w:t>
      </w:r>
    </w:p>
    <w:p w:rsidR="00295097" w:rsidRPr="00A350A7" w:rsidRDefault="00295097" w:rsidP="00295097">
      <w:pPr>
        <w:pStyle w:val="A0"/>
        <w:adjustRightInd w:val="0"/>
        <w:snapToGrid w:val="0"/>
        <w:rPr>
          <w:rFonts w:ascii="Times New Roman" w:hAnsi="Times New Roman" w:cs="Times New Roman"/>
          <w:sz w:val="24"/>
          <w:szCs w:val="24"/>
          <w:lang w:val="en-GB"/>
        </w:rPr>
      </w:pPr>
      <w:r w:rsidRPr="00A350A7">
        <w:rPr>
          <w:rFonts w:ascii="Times New Roman" w:hAnsi="Times New Roman" w:cs="Times New Roman"/>
          <w:sz w:val="24"/>
          <w:szCs w:val="24"/>
          <w:lang w:val="en-GB"/>
        </w:rPr>
        <w:t>Current research on newspaper reading for teaching Chinese as a second language has focused on editing teaching materials and occasionally some pilot studies on teaching strategies. What still remain rare are models or guidelines which are based on theoretical or empirical research findings to guide teachers towards pedagogically successful lessons.</w:t>
      </w:r>
      <w:r>
        <w:rPr>
          <w:rFonts w:ascii="Times New Roman" w:hAnsi="Times New Roman" w:cs="Times New Roman"/>
          <w:sz w:val="24"/>
          <w:szCs w:val="24"/>
          <w:lang w:val="en-GB"/>
        </w:rPr>
        <w:t xml:space="preserve"> </w:t>
      </w:r>
      <w:r w:rsidRPr="002165E4">
        <w:rPr>
          <w:rFonts w:ascii="Times New Roman" w:hAnsi="Times New Roman" w:cs="Times New Roman"/>
          <w:sz w:val="24"/>
          <w:szCs w:val="24"/>
          <w:lang w:val="en-US"/>
        </w:rPr>
        <w:t xml:space="preserve">Compared to the teacher-centered class (Klaus </w:t>
      </w:r>
      <w:proofErr w:type="spellStart"/>
      <w:r w:rsidRPr="002165E4">
        <w:rPr>
          <w:rFonts w:ascii="Times New Roman" w:hAnsi="Times New Roman" w:cs="Times New Roman"/>
          <w:sz w:val="24"/>
          <w:szCs w:val="24"/>
          <w:lang w:val="en-US"/>
        </w:rPr>
        <w:t>Brandl</w:t>
      </w:r>
      <w:proofErr w:type="spellEnd"/>
      <w:r w:rsidRPr="002165E4">
        <w:rPr>
          <w:rFonts w:ascii="Times New Roman" w:hAnsi="Times New Roman" w:cs="Times New Roman"/>
          <w:sz w:val="24"/>
          <w:szCs w:val="24"/>
          <w:lang w:val="en-US"/>
        </w:rPr>
        <w:t xml:space="preserve">, 2002), this research outlines </w:t>
      </w:r>
      <w:r w:rsidRPr="00A350A7">
        <w:rPr>
          <w:rFonts w:ascii="Times New Roman" w:hAnsi="Times New Roman" w:cs="Times New Roman"/>
          <w:sz w:val="24"/>
          <w:szCs w:val="24"/>
          <w:lang w:val="en-GB"/>
        </w:rPr>
        <w:t xml:space="preserve">the design of </w:t>
      </w:r>
      <w:r w:rsidRPr="002165E4">
        <w:rPr>
          <w:rFonts w:ascii="Times New Roman" w:hAnsi="Times New Roman" w:cs="Times New Roman"/>
          <w:sz w:val="24"/>
          <w:szCs w:val="24"/>
          <w:lang w:val="en-US"/>
        </w:rPr>
        <w:t>a learner-centered class for advanced Chinese learners, and discusses the strengths and challenges of the learner-centered approach</w:t>
      </w:r>
      <w:r w:rsidRPr="00A350A7">
        <w:rPr>
          <w:rFonts w:ascii="Times New Roman" w:hAnsi="Times New Roman" w:cs="Times New Roman"/>
          <w:sz w:val="24"/>
          <w:szCs w:val="24"/>
          <w:lang w:val="en-GB"/>
        </w:rPr>
        <w:t xml:space="preserve"> </w:t>
      </w:r>
      <w:r w:rsidRPr="002165E4">
        <w:rPr>
          <w:rFonts w:ascii="Times New Roman" w:hAnsi="Times New Roman" w:cs="Times New Roman"/>
          <w:sz w:val="24"/>
          <w:szCs w:val="24"/>
          <w:lang w:val="en-US"/>
        </w:rPr>
        <w:t>under the consideration of learners’ needs</w:t>
      </w:r>
      <w:r w:rsidRPr="00A350A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A350A7">
        <w:rPr>
          <w:rFonts w:ascii="Times New Roman" w:hAnsi="Times New Roman" w:cs="Times New Roman"/>
          <w:sz w:val="24"/>
          <w:szCs w:val="24"/>
          <w:lang w:val="en-GB"/>
        </w:rPr>
        <w:t xml:space="preserve"> The survey we conducted among 32 advanced non-native Chinese learners in 2013 has revealed </w:t>
      </w:r>
      <w:proofErr w:type="gramStart"/>
      <w:r w:rsidRPr="00A350A7">
        <w:rPr>
          <w:rFonts w:ascii="Times New Roman" w:hAnsi="Times New Roman" w:cs="Times New Roman"/>
          <w:sz w:val="24"/>
          <w:szCs w:val="24"/>
          <w:lang w:val="en-GB"/>
        </w:rPr>
        <w:t>that  difficulties</w:t>
      </w:r>
      <w:proofErr w:type="gramEnd"/>
      <w:r w:rsidRPr="00A350A7">
        <w:rPr>
          <w:rFonts w:ascii="Times New Roman" w:hAnsi="Times New Roman" w:cs="Times New Roman"/>
          <w:sz w:val="24"/>
          <w:szCs w:val="24"/>
          <w:lang w:val="en-GB"/>
        </w:rPr>
        <w:t xml:space="preserve"> in developing reading skills through newspaper include not only the limited vocabulary size and background knowledge, but also the lack of motivation of reading materials outside of class. The finding has laid the foundation for the learner-</w:t>
      </w:r>
      <w:proofErr w:type="spellStart"/>
      <w:r w:rsidRPr="00A350A7">
        <w:rPr>
          <w:rFonts w:ascii="Times New Roman" w:hAnsi="Times New Roman" w:cs="Times New Roman"/>
          <w:sz w:val="24"/>
          <w:szCs w:val="24"/>
          <w:lang w:val="en-GB"/>
        </w:rPr>
        <w:t>centered</w:t>
      </w:r>
      <w:proofErr w:type="spellEnd"/>
      <w:r w:rsidRPr="00A350A7">
        <w:rPr>
          <w:rFonts w:ascii="Times New Roman" w:hAnsi="Times New Roman" w:cs="Times New Roman"/>
          <w:sz w:val="24"/>
          <w:szCs w:val="24"/>
          <w:lang w:val="en-GB"/>
        </w:rPr>
        <w:t xml:space="preserve"> lesson design, which assigns the learners a self-directed role in taking charge of the reading content and process, while the teacher has changed into the supporting and guiding role.</w:t>
      </w:r>
      <w:r>
        <w:rPr>
          <w:rFonts w:ascii="Times New Roman" w:hAnsi="Times New Roman" w:cs="Times New Roman"/>
          <w:sz w:val="24"/>
          <w:szCs w:val="24"/>
          <w:lang w:val="en-GB"/>
        </w:rPr>
        <w:t xml:space="preserve"> </w:t>
      </w:r>
      <w:r w:rsidRPr="00A350A7">
        <w:rPr>
          <w:rFonts w:ascii="Times New Roman" w:hAnsi="Times New Roman" w:cs="Times New Roman"/>
          <w:sz w:val="24"/>
          <w:szCs w:val="24"/>
          <w:lang w:val="en-GB"/>
        </w:rPr>
        <w:t>The learner-</w:t>
      </w:r>
      <w:proofErr w:type="spellStart"/>
      <w:r w:rsidRPr="00A350A7">
        <w:rPr>
          <w:rFonts w:ascii="Times New Roman" w:hAnsi="Times New Roman" w:cs="Times New Roman"/>
          <w:sz w:val="24"/>
          <w:szCs w:val="24"/>
          <w:lang w:val="en-GB"/>
        </w:rPr>
        <w:t>centered</w:t>
      </w:r>
      <w:proofErr w:type="spellEnd"/>
      <w:r w:rsidRPr="00A350A7">
        <w:rPr>
          <w:rFonts w:ascii="Times New Roman" w:hAnsi="Times New Roman" w:cs="Times New Roman"/>
          <w:sz w:val="24"/>
          <w:szCs w:val="24"/>
          <w:lang w:val="en-GB"/>
        </w:rPr>
        <w:t xml:space="preserve"> class can be organized based on project work, consisting of the following stages:</w:t>
      </w:r>
      <w:r>
        <w:rPr>
          <w:rFonts w:ascii="Times New Roman" w:hAnsi="Times New Roman" w:cs="Times New Roman"/>
          <w:sz w:val="24"/>
          <w:szCs w:val="24"/>
          <w:lang w:val="en-GB"/>
        </w:rPr>
        <w:t xml:space="preserve"> </w:t>
      </w:r>
      <w:r w:rsidRPr="00A350A7">
        <w:rPr>
          <w:rFonts w:ascii="Times New Roman" w:hAnsi="Times New Roman" w:cs="Times New Roman"/>
          <w:sz w:val="24"/>
          <w:szCs w:val="24"/>
          <w:lang w:val="en-GB"/>
        </w:rPr>
        <w:t>1) Planning: Determine and interpret the real-world subject matters or topics by negotiation and set learners’ own goals</w:t>
      </w:r>
      <w:r>
        <w:rPr>
          <w:rFonts w:ascii="Times New Roman" w:hAnsi="Times New Roman" w:cs="Times New Roman"/>
          <w:sz w:val="24"/>
          <w:szCs w:val="24"/>
          <w:lang w:val="en-GB"/>
        </w:rPr>
        <w:t xml:space="preserve">; </w:t>
      </w:r>
      <w:r w:rsidRPr="00A350A7">
        <w:rPr>
          <w:rFonts w:ascii="Times New Roman" w:hAnsi="Times New Roman" w:cs="Times New Roman"/>
          <w:sz w:val="24"/>
          <w:szCs w:val="24"/>
          <w:lang w:val="en-GB"/>
        </w:rPr>
        <w:t xml:space="preserve">2) Gathering: Collect authentic newspaper </w:t>
      </w:r>
      <w:r w:rsidRPr="00A350A7">
        <w:rPr>
          <w:rFonts w:ascii="Times New Roman" w:hAnsi="Times New Roman" w:cs="Times New Roman"/>
          <w:sz w:val="24"/>
          <w:szCs w:val="24"/>
          <w:lang w:val="en-GB"/>
        </w:rPr>
        <w:lastRenderedPageBreak/>
        <w:t>materials towards their goals and take cognitive activities, such as seeking answers and making generalization</w:t>
      </w:r>
      <w:r>
        <w:rPr>
          <w:rFonts w:ascii="Times New Roman" w:hAnsi="Times New Roman" w:cs="Times New Roman"/>
          <w:sz w:val="24"/>
          <w:szCs w:val="24"/>
          <w:lang w:val="en-GB"/>
        </w:rPr>
        <w:t xml:space="preserve">; </w:t>
      </w:r>
      <w:r w:rsidRPr="00A350A7">
        <w:rPr>
          <w:rFonts w:ascii="Times New Roman" w:hAnsi="Times New Roman" w:cs="Times New Roman"/>
          <w:sz w:val="24"/>
          <w:szCs w:val="24"/>
          <w:lang w:val="en-GB"/>
        </w:rPr>
        <w:t>3) Presenting: Present their outcome, focusing on the comprehension of content along with their own interpretation and critical analysis rather than specific language targets to be learned directly from the newspape</w:t>
      </w:r>
      <w:r>
        <w:rPr>
          <w:rFonts w:ascii="Times New Roman" w:hAnsi="Times New Roman" w:cs="Times New Roman"/>
          <w:sz w:val="24"/>
          <w:szCs w:val="24"/>
          <w:lang w:val="en-GB"/>
        </w:rPr>
        <w:t xml:space="preserve">r; </w:t>
      </w:r>
      <w:r w:rsidRPr="00A350A7">
        <w:rPr>
          <w:rFonts w:ascii="Times New Roman" w:hAnsi="Times New Roman" w:cs="Times New Roman"/>
          <w:sz w:val="24"/>
          <w:szCs w:val="24"/>
          <w:lang w:val="en-GB"/>
        </w:rPr>
        <w:t>4) Evaluating: Assess progress through the combination of teacher and group review.       Applying the model proposed above, we taught a learner-</w:t>
      </w:r>
      <w:proofErr w:type="spellStart"/>
      <w:r w:rsidRPr="00A350A7">
        <w:rPr>
          <w:rFonts w:ascii="Times New Roman" w:hAnsi="Times New Roman" w:cs="Times New Roman"/>
          <w:sz w:val="24"/>
          <w:szCs w:val="24"/>
          <w:lang w:val="en-GB"/>
        </w:rPr>
        <w:t>centered</w:t>
      </w:r>
      <w:proofErr w:type="spellEnd"/>
      <w:r w:rsidRPr="00A350A7">
        <w:rPr>
          <w:rFonts w:ascii="Times New Roman" w:hAnsi="Times New Roman" w:cs="Times New Roman"/>
          <w:sz w:val="24"/>
          <w:szCs w:val="24"/>
          <w:lang w:val="en-GB"/>
        </w:rPr>
        <w:t xml:space="preserve"> reading class with newspaper for two semesters in 2013 - 2014 and made an investigation of students’ attitude on this approach afterwards. The significant strength of this approach is that the role of learners in determining course content has turned passive recipients of knowledge into active contributors to the Chinese learning.</w:t>
      </w:r>
    </w:p>
    <w:p w:rsidR="00295097" w:rsidRPr="00A350A7" w:rsidRDefault="00295097" w:rsidP="00295097">
      <w:pPr>
        <w:pStyle w:val="A0"/>
        <w:spacing w:line="360" w:lineRule="auto"/>
        <w:rPr>
          <w:rFonts w:ascii="Times New Roman" w:hAnsi="Times New Roman" w:cs="Times New Roman"/>
          <w:sz w:val="24"/>
          <w:szCs w:val="24"/>
          <w:lang w:val="en-GB"/>
        </w:rPr>
      </w:pPr>
    </w:p>
    <w:p w:rsidR="00295097" w:rsidRPr="00AE4821" w:rsidRDefault="00295097" w:rsidP="00295097">
      <w:pPr>
        <w:pStyle w:val="A0"/>
        <w:adjustRightInd w:val="0"/>
        <w:snapToGrid w:val="0"/>
        <w:spacing w:after="100" w:afterAutospacing="1"/>
        <w:rPr>
          <w:rFonts w:asciiTheme="minorEastAsia" w:eastAsiaTheme="minorEastAsia" w:hAnsiTheme="minorEastAsia"/>
          <w:sz w:val="24"/>
          <w:szCs w:val="24"/>
          <w:lang w:val="en-GB"/>
        </w:rPr>
      </w:pPr>
      <w:r w:rsidRPr="00A350A7">
        <w:rPr>
          <w:rFonts w:ascii="Times New Roman" w:hAnsi="Times New Roman" w:cs="Times New Roman"/>
          <w:sz w:val="24"/>
          <w:szCs w:val="24"/>
          <w:lang w:val="en-GB"/>
        </w:rPr>
        <w:t xml:space="preserve">       </w:t>
      </w:r>
      <w:r>
        <w:rPr>
          <w:rFonts w:ascii="Times New Roman" w:hAnsi="Times New Roman" w:cs="Times New Roman" w:hint="eastAsia"/>
          <w:sz w:val="24"/>
          <w:szCs w:val="24"/>
          <w:lang w:val="en-GB"/>
        </w:rPr>
        <w:tab/>
      </w:r>
    </w:p>
    <w:p w:rsidR="00295097" w:rsidRDefault="00295097" w:rsidP="00295097">
      <w:pPr>
        <w:adjustRightInd w:val="0"/>
        <w:snapToGrid w:val="0"/>
        <w:spacing w:after="100" w:afterAutospacing="1" w:line="240" w:lineRule="auto"/>
        <w:jc w:val="center"/>
        <w:rPr>
          <w:sz w:val="32"/>
          <w:szCs w:val="32"/>
          <w:lang w:val="en-GB"/>
        </w:rPr>
      </w:pPr>
      <w:r>
        <w:rPr>
          <w:rFonts w:asciiTheme="minorEastAsia" w:eastAsiaTheme="minorEastAsia" w:hAnsiTheme="minorEastAsia"/>
          <w:sz w:val="32"/>
          <w:szCs w:val="32"/>
          <w:lang w:val="en-GB"/>
        </w:rPr>
        <w:t>95.</w:t>
      </w:r>
      <w:r w:rsidRPr="00F433B9">
        <w:rPr>
          <w:rFonts w:hint="eastAsia"/>
          <w:sz w:val="32"/>
          <w:szCs w:val="32"/>
        </w:rPr>
        <w:t>汉语二语习得者合成词理解中语素意识的</w:t>
      </w:r>
      <w:r>
        <w:rPr>
          <w:rFonts w:hint="eastAsia"/>
          <w:sz w:val="32"/>
          <w:szCs w:val="32"/>
        </w:rPr>
        <w:t>统计和</w:t>
      </w:r>
      <w:r w:rsidRPr="00F433B9">
        <w:rPr>
          <w:rFonts w:hint="eastAsia"/>
          <w:sz w:val="32"/>
          <w:szCs w:val="32"/>
        </w:rPr>
        <w:t>实验</w:t>
      </w:r>
    </w:p>
    <w:p w:rsidR="00295097" w:rsidRPr="00F433B9" w:rsidRDefault="00295097" w:rsidP="00295097">
      <w:pPr>
        <w:adjustRightInd w:val="0"/>
        <w:snapToGrid w:val="0"/>
        <w:spacing w:after="100" w:afterAutospacing="1" w:line="240" w:lineRule="auto"/>
        <w:jc w:val="center"/>
        <w:rPr>
          <w:sz w:val="32"/>
          <w:szCs w:val="32"/>
        </w:rPr>
      </w:pPr>
      <w:r w:rsidRPr="00F433B9">
        <w:rPr>
          <w:rFonts w:hint="eastAsia"/>
          <w:sz w:val="32"/>
          <w:szCs w:val="32"/>
        </w:rPr>
        <w:t>研究</w:t>
      </w:r>
    </w:p>
    <w:p w:rsidR="00295097" w:rsidRPr="00096681" w:rsidRDefault="00295097" w:rsidP="00295097">
      <w:pPr>
        <w:adjustRightInd w:val="0"/>
        <w:snapToGrid w:val="0"/>
        <w:spacing w:after="100" w:afterAutospacing="1" w:line="240" w:lineRule="auto"/>
        <w:jc w:val="center"/>
        <w:rPr>
          <w:sz w:val="32"/>
          <w:szCs w:val="32"/>
        </w:rPr>
      </w:pPr>
      <w:r w:rsidRPr="00096681">
        <w:rPr>
          <w:rFonts w:hint="eastAsia"/>
          <w:sz w:val="32"/>
          <w:szCs w:val="32"/>
        </w:rPr>
        <w:t>徐晓羽</w:t>
      </w:r>
      <w:r w:rsidRPr="00096681">
        <w:rPr>
          <w:sz w:val="32"/>
          <w:szCs w:val="32"/>
        </w:rPr>
        <w:t xml:space="preserve">, </w:t>
      </w:r>
      <w:r w:rsidRPr="00096681">
        <w:rPr>
          <w:rFonts w:hint="eastAsia"/>
          <w:sz w:val="32"/>
          <w:szCs w:val="32"/>
        </w:rPr>
        <w:t>复旦大学</w:t>
      </w:r>
    </w:p>
    <w:p w:rsidR="00295097" w:rsidRPr="00096681" w:rsidRDefault="00295097" w:rsidP="00295097">
      <w:pPr>
        <w:adjustRightInd w:val="0"/>
        <w:snapToGrid w:val="0"/>
        <w:spacing w:after="100" w:afterAutospacing="1" w:line="240" w:lineRule="auto"/>
        <w:jc w:val="center"/>
        <w:rPr>
          <w:sz w:val="32"/>
          <w:szCs w:val="32"/>
        </w:rPr>
      </w:pPr>
      <w:r w:rsidRPr="00096681">
        <w:rPr>
          <w:rFonts w:hint="eastAsia"/>
          <w:sz w:val="32"/>
          <w:szCs w:val="32"/>
        </w:rPr>
        <w:t>xuxiaoyu@fudan.edu.cn</w:t>
      </w:r>
    </w:p>
    <w:p w:rsidR="00295097" w:rsidRDefault="00295097" w:rsidP="00295097">
      <w:pPr>
        <w:pStyle w:val="Footer"/>
        <w:adjustRightInd w:val="0"/>
        <w:snapToGrid w:val="0"/>
        <w:rPr>
          <w:sz w:val="24"/>
          <w:szCs w:val="24"/>
        </w:rPr>
      </w:pPr>
      <w:r>
        <w:rPr>
          <w:rFonts w:asciiTheme="minorHAnsi" w:eastAsiaTheme="minorEastAsia" w:hAnsiTheme="minorHAnsi" w:cstheme="minorBidi" w:hint="eastAsia"/>
          <w:sz w:val="24"/>
        </w:rPr>
        <w:t xml:space="preserve">        </w:t>
      </w:r>
      <w:r w:rsidRPr="00D64E40">
        <w:rPr>
          <w:rFonts w:asciiTheme="minorHAnsi" w:eastAsiaTheme="minorEastAsia" w:hAnsiTheme="minorHAnsi" w:cstheme="minorBidi" w:hint="eastAsia"/>
          <w:sz w:val="24"/>
        </w:rPr>
        <w:t>本研究</w:t>
      </w:r>
      <w:r>
        <w:rPr>
          <w:rFonts w:hint="eastAsia"/>
          <w:sz w:val="24"/>
        </w:rPr>
        <w:t>尝试把数据库研究与认知语言学实验方法结合起来</w:t>
      </w:r>
      <w:r>
        <w:rPr>
          <w:rFonts w:asciiTheme="minorHAnsi" w:eastAsiaTheme="minorEastAsia" w:hAnsiTheme="minorHAnsi" w:cstheme="minorBidi" w:hint="eastAsia"/>
          <w:sz w:val="24"/>
        </w:rPr>
        <w:t>，</w:t>
      </w:r>
      <w:r>
        <w:rPr>
          <w:rFonts w:hint="eastAsia"/>
          <w:sz w:val="24"/>
        </w:rPr>
        <w:t>研究汉语二语习得者的语素意识。我们</w:t>
      </w:r>
      <w:r>
        <w:rPr>
          <w:rFonts w:asciiTheme="minorHAnsi" w:eastAsiaTheme="minorEastAsia" w:hAnsiTheme="minorHAnsi" w:cstheme="minorBidi" w:hint="eastAsia"/>
          <w:sz w:val="24"/>
        </w:rPr>
        <w:t>首先统计“留学生中介语料库”中</w:t>
      </w:r>
      <w:r>
        <w:rPr>
          <w:rFonts w:asciiTheme="minorHAnsi" w:eastAsiaTheme="minorEastAsia" w:hAnsiTheme="minorHAnsi" w:cstheme="minorBidi" w:hint="eastAsia"/>
          <w:sz w:val="24"/>
        </w:rPr>
        <w:t>5</w:t>
      </w:r>
      <w:r>
        <w:rPr>
          <w:rFonts w:asciiTheme="minorHAnsi" w:eastAsiaTheme="minorEastAsia" w:hAnsiTheme="minorHAnsi" w:cstheme="minorBidi" w:hint="eastAsia"/>
          <w:sz w:val="24"/>
        </w:rPr>
        <w:t>类共</w:t>
      </w:r>
      <w:r>
        <w:rPr>
          <w:rFonts w:asciiTheme="minorHAnsi" w:eastAsiaTheme="minorEastAsia" w:hAnsiTheme="minorHAnsi" w:cstheme="minorBidi" w:hint="eastAsia"/>
          <w:sz w:val="24"/>
        </w:rPr>
        <w:t>520</w:t>
      </w:r>
      <w:r>
        <w:rPr>
          <w:rFonts w:asciiTheme="minorHAnsi" w:eastAsiaTheme="minorEastAsia" w:hAnsiTheme="minorHAnsi" w:cstheme="minorBidi" w:hint="eastAsia"/>
          <w:sz w:val="24"/>
        </w:rPr>
        <w:t>个偏误词，</w:t>
      </w:r>
      <w:r>
        <w:rPr>
          <w:rFonts w:hint="eastAsia"/>
          <w:sz w:val="24"/>
        </w:rPr>
        <w:t>发现留学生已经初步掌握了语素的知识，并能够按照结构规则使用语素造词，在造词过程中，留学生倾向于使用偏正结构。接着，我们</w:t>
      </w:r>
      <w:r w:rsidRPr="00AB4F80">
        <w:rPr>
          <w:rFonts w:asciiTheme="minorEastAsia" w:hAnsiTheme="minorEastAsia" w:hint="eastAsia"/>
          <w:sz w:val="24"/>
        </w:rPr>
        <w:t>用</w:t>
      </w:r>
      <w:r>
        <w:rPr>
          <w:rFonts w:asciiTheme="minorEastAsia" w:hAnsiTheme="minorEastAsia" w:hint="eastAsia"/>
          <w:sz w:val="24"/>
        </w:rPr>
        <w:t>实验</w:t>
      </w:r>
      <w:r w:rsidRPr="00AB4F80">
        <w:rPr>
          <w:rFonts w:asciiTheme="minorEastAsia" w:hAnsiTheme="minorEastAsia" w:hint="eastAsia"/>
          <w:sz w:val="24"/>
        </w:rPr>
        <w:t>方式考察影响</w:t>
      </w:r>
      <w:r>
        <w:rPr>
          <w:rFonts w:asciiTheme="minorEastAsia" w:hAnsiTheme="minorEastAsia" w:hint="eastAsia"/>
          <w:sz w:val="24"/>
        </w:rPr>
        <w:t>他们</w:t>
      </w:r>
      <w:r w:rsidRPr="00AB4F80">
        <w:rPr>
          <w:rFonts w:asciiTheme="minorEastAsia" w:hAnsiTheme="minorEastAsia" w:hint="eastAsia"/>
          <w:sz w:val="24"/>
        </w:rPr>
        <w:t>语素意识的因素，</w:t>
      </w:r>
      <w:r>
        <w:rPr>
          <w:rFonts w:asciiTheme="minorEastAsia" w:hAnsiTheme="minorEastAsia" w:hint="eastAsia"/>
          <w:sz w:val="24"/>
        </w:rPr>
        <w:t>实验为四因素混合实验，</w:t>
      </w:r>
      <w:r w:rsidRPr="0003400A">
        <w:rPr>
          <w:rFonts w:asciiTheme="minorEastAsia" w:hAnsiTheme="minorEastAsia" w:hint="eastAsia"/>
          <w:sz w:val="24"/>
        </w:rPr>
        <w:t>因素一是“年级”，分两个水平：一年级和二年级；因素二是“母语背景”，分两个水平：汉字文化圈与非汉字文化圈；因素三是词的真假，分两个水平：真词和假词；因素四是结构，分两个水平：偏正结构和联合结构。</w:t>
      </w:r>
      <w:r>
        <w:rPr>
          <w:rFonts w:asciiTheme="minorEastAsia" w:hAnsiTheme="minorEastAsia" w:hint="eastAsia"/>
          <w:sz w:val="24"/>
        </w:rPr>
        <w:t>我们选择双音节</w:t>
      </w:r>
      <w:r w:rsidRPr="0003400A">
        <w:rPr>
          <w:rFonts w:asciiTheme="minorEastAsia" w:hAnsiTheme="minorEastAsia" w:hint="eastAsia"/>
          <w:sz w:val="24"/>
        </w:rPr>
        <w:t>偏正结构、联合结构各</w:t>
      </w:r>
      <w:r w:rsidRPr="0003400A">
        <w:rPr>
          <w:rFonts w:asciiTheme="minorEastAsia" w:hAnsiTheme="minorEastAsia" w:hint="eastAsia"/>
          <w:sz w:val="24"/>
        </w:rPr>
        <w:t>40</w:t>
      </w:r>
      <w:r w:rsidRPr="0003400A">
        <w:rPr>
          <w:rFonts w:asciiTheme="minorEastAsia" w:hAnsiTheme="minorEastAsia" w:hint="eastAsia"/>
          <w:sz w:val="24"/>
        </w:rPr>
        <w:t>个，各自包括假词</w:t>
      </w:r>
      <w:r w:rsidRPr="0003400A">
        <w:rPr>
          <w:rFonts w:asciiTheme="minorEastAsia" w:hAnsiTheme="minorEastAsia" w:hint="eastAsia"/>
          <w:sz w:val="24"/>
        </w:rPr>
        <w:t>20</w:t>
      </w:r>
      <w:r w:rsidRPr="0003400A">
        <w:rPr>
          <w:rFonts w:asciiTheme="minorEastAsia" w:hAnsiTheme="minorEastAsia" w:hint="eastAsia"/>
          <w:sz w:val="24"/>
        </w:rPr>
        <w:t>个和真词</w:t>
      </w:r>
      <w:r w:rsidRPr="0003400A">
        <w:rPr>
          <w:rFonts w:asciiTheme="minorEastAsia" w:hAnsiTheme="minorEastAsia" w:hint="eastAsia"/>
          <w:sz w:val="24"/>
        </w:rPr>
        <w:t>20</w:t>
      </w:r>
      <w:r w:rsidRPr="0003400A">
        <w:rPr>
          <w:rFonts w:asciiTheme="minorEastAsia" w:hAnsiTheme="minorEastAsia" w:hint="eastAsia"/>
          <w:sz w:val="24"/>
        </w:rPr>
        <w:t>个。</w:t>
      </w:r>
      <w:r>
        <w:rPr>
          <w:rFonts w:asciiTheme="minorEastAsia" w:hAnsiTheme="minorEastAsia" w:hint="eastAsia"/>
          <w:sz w:val="24"/>
        </w:rPr>
        <w:t>要求留学生对每个词进行判断，</w:t>
      </w:r>
      <w:r w:rsidRPr="0003400A">
        <w:rPr>
          <w:rFonts w:asciiTheme="minorEastAsia" w:hAnsiTheme="minorEastAsia" w:hint="eastAsia"/>
          <w:sz w:val="24"/>
        </w:rPr>
        <w:t>把他们认为是词的词圈出来。</w:t>
      </w:r>
      <w:r>
        <w:rPr>
          <w:rFonts w:hint="eastAsia"/>
          <w:sz w:val="24"/>
          <w:szCs w:val="24"/>
        </w:rPr>
        <w:t>我们</w:t>
      </w:r>
      <w:r>
        <w:rPr>
          <w:rFonts w:asciiTheme="minorEastAsia" w:hAnsiTheme="minorEastAsia" w:hint="eastAsia"/>
          <w:sz w:val="24"/>
        </w:rPr>
        <w:t>发现：</w:t>
      </w:r>
      <w:r w:rsidRPr="00D64E40">
        <w:rPr>
          <w:rFonts w:hint="eastAsia"/>
          <w:sz w:val="24"/>
          <w:szCs w:val="24"/>
        </w:rPr>
        <w:t>1</w:t>
      </w:r>
      <w:r w:rsidRPr="00D64E40">
        <w:rPr>
          <w:rFonts w:hint="eastAsia"/>
          <w:sz w:val="24"/>
          <w:szCs w:val="24"/>
        </w:rPr>
        <w:t>，</w:t>
      </w:r>
      <w:r>
        <w:rPr>
          <w:rFonts w:asciiTheme="minorEastAsia" w:hAnsiTheme="minorEastAsia" w:hint="eastAsia"/>
          <w:sz w:val="24"/>
        </w:rPr>
        <w:t>母语背景对留学生的语素意识有影响。</w:t>
      </w:r>
      <w:r w:rsidRPr="00D64E40">
        <w:rPr>
          <w:rFonts w:hint="eastAsia"/>
          <w:sz w:val="24"/>
          <w:szCs w:val="24"/>
        </w:rPr>
        <w:t>汉字文化圈留学生不容易区别真假词，而非汉字文化圈留学生能更好地区别真假词</w:t>
      </w:r>
      <w:r>
        <w:rPr>
          <w:rFonts w:hint="eastAsia"/>
          <w:sz w:val="24"/>
          <w:szCs w:val="24"/>
        </w:rPr>
        <w:t>。</w:t>
      </w:r>
      <w:r w:rsidRPr="00D64E40">
        <w:rPr>
          <w:rFonts w:hint="eastAsia"/>
          <w:sz w:val="24"/>
          <w:szCs w:val="24"/>
        </w:rPr>
        <w:t>2</w:t>
      </w:r>
      <w:r w:rsidRPr="00D64E40">
        <w:rPr>
          <w:rFonts w:hint="eastAsia"/>
          <w:sz w:val="24"/>
          <w:szCs w:val="24"/>
        </w:rPr>
        <w:t>，结构对留学生语素的认知有影响。留学生区分偏正结构真词和假词的能力要比区分联合结构真词和假词的能力弱。</w:t>
      </w:r>
      <w:r w:rsidRPr="00D64E40">
        <w:rPr>
          <w:rFonts w:hint="eastAsia"/>
          <w:sz w:val="24"/>
          <w:szCs w:val="24"/>
        </w:rPr>
        <w:t>3</w:t>
      </w:r>
      <w:r w:rsidRPr="00D64E40">
        <w:rPr>
          <w:rFonts w:hint="eastAsia"/>
          <w:sz w:val="24"/>
          <w:szCs w:val="24"/>
        </w:rPr>
        <w:t>，不同年级在判断不同结构真假词上也有差异。</w:t>
      </w:r>
    </w:p>
    <w:p w:rsidR="00295097" w:rsidRDefault="00295097" w:rsidP="00295097">
      <w:pPr>
        <w:adjustRightInd w:val="0"/>
        <w:snapToGrid w:val="0"/>
        <w:spacing w:after="0" w:line="240" w:lineRule="auto"/>
        <w:rPr>
          <w:sz w:val="24"/>
          <w:szCs w:val="24"/>
          <w:lang w:val="en-GB"/>
        </w:rPr>
      </w:pPr>
      <w:r w:rsidRPr="007F47C0">
        <w:rPr>
          <w:rFonts w:hint="eastAsia"/>
          <w:sz w:val="24"/>
          <w:szCs w:val="24"/>
        </w:rPr>
        <w:t>关键词：</w:t>
      </w:r>
      <w:r>
        <w:rPr>
          <w:rFonts w:hint="eastAsia"/>
          <w:sz w:val="24"/>
          <w:szCs w:val="24"/>
        </w:rPr>
        <w:t>二语习得，语素意识，统计，实验</w:t>
      </w:r>
    </w:p>
    <w:p w:rsidR="00C92A4C" w:rsidRDefault="00C92A4C" w:rsidP="00295097">
      <w:pPr>
        <w:adjustRightInd w:val="0"/>
        <w:snapToGrid w:val="0"/>
        <w:spacing w:after="0" w:line="240" w:lineRule="auto"/>
        <w:rPr>
          <w:sz w:val="24"/>
          <w:szCs w:val="24"/>
          <w:lang w:val="en-GB"/>
        </w:rPr>
      </w:pPr>
    </w:p>
    <w:p w:rsidR="00C92A4C" w:rsidRDefault="00C92A4C" w:rsidP="00295097">
      <w:pPr>
        <w:adjustRightInd w:val="0"/>
        <w:snapToGrid w:val="0"/>
        <w:spacing w:after="0" w:line="240" w:lineRule="auto"/>
        <w:rPr>
          <w:sz w:val="24"/>
          <w:szCs w:val="24"/>
          <w:lang w:val="en-GB"/>
        </w:rPr>
      </w:pPr>
    </w:p>
    <w:p w:rsidR="00C92A4C" w:rsidRDefault="00C92A4C" w:rsidP="00295097">
      <w:pPr>
        <w:adjustRightInd w:val="0"/>
        <w:snapToGrid w:val="0"/>
        <w:spacing w:after="0" w:line="240" w:lineRule="auto"/>
        <w:rPr>
          <w:sz w:val="24"/>
          <w:szCs w:val="24"/>
          <w:lang w:val="en-GB"/>
        </w:rPr>
      </w:pPr>
    </w:p>
    <w:p w:rsidR="00C92A4C" w:rsidRDefault="00C92A4C" w:rsidP="00295097">
      <w:pPr>
        <w:adjustRightInd w:val="0"/>
        <w:snapToGrid w:val="0"/>
        <w:spacing w:after="0" w:line="240" w:lineRule="auto"/>
        <w:rPr>
          <w:sz w:val="24"/>
          <w:szCs w:val="24"/>
          <w:lang w:val="en-GB"/>
        </w:rPr>
      </w:pPr>
    </w:p>
    <w:p w:rsidR="00C92A4C" w:rsidRDefault="00C92A4C" w:rsidP="00295097">
      <w:pPr>
        <w:adjustRightInd w:val="0"/>
        <w:snapToGrid w:val="0"/>
        <w:spacing w:after="0" w:line="240" w:lineRule="auto"/>
        <w:rPr>
          <w:sz w:val="24"/>
          <w:szCs w:val="24"/>
          <w:lang w:val="en-GB"/>
        </w:rPr>
      </w:pPr>
    </w:p>
    <w:p w:rsidR="00C92A4C" w:rsidRDefault="00C92A4C" w:rsidP="00295097">
      <w:pPr>
        <w:adjustRightInd w:val="0"/>
        <w:snapToGrid w:val="0"/>
        <w:spacing w:after="0" w:line="240" w:lineRule="auto"/>
        <w:rPr>
          <w:sz w:val="24"/>
          <w:szCs w:val="24"/>
          <w:lang w:val="en-GB"/>
        </w:rPr>
      </w:pPr>
    </w:p>
    <w:p w:rsidR="00C92A4C" w:rsidRDefault="00C92A4C" w:rsidP="00295097">
      <w:pPr>
        <w:adjustRightInd w:val="0"/>
        <w:snapToGrid w:val="0"/>
        <w:spacing w:after="0" w:line="240" w:lineRule="auto"/>
        <w:rPr>
          <w:sz w:val="24"/>
          <w:szCs w:val="24"/>
          <w:lang w:val="en-GB"/>
        </w:rPr>
      </w:pPr>
    </w:p>
    <w:p w:rsidR="00C92A4C" w:rsidRPr="00C92A4C" w:rsidRDefault="00C92A4C" w:rsidP="00295097">
      <w:pPr>
        <w:adjustRightInd w:val="0"/>
        <w:snapToGrid w:val="0"/>
        <w:spacing w:after="0" w:line="240" w:lineRule="auto"/>
        <w:rPr>
          <w:rFonts w:asciiTheme="minorEastAsia" w:hAnsiTheme="minorEastAsia"/>
          <w:sz w:val="24"/>
          <w:lang w:val="en-GB"/>
        </w:rPr>
      </w:pPr>
    </w:p>
    <w:p w:rsidR="00295097" w:rsidRPr="006F5FF5" w:rsidRDefault="00295097" w:rsidP="00295097">
      <w:pPr>
        <w:adjustRightInd w:val="0"/>
        <w:snapToGrid w:val="0"/>
        <w:spacing w:after="0" w:line="240" w:lineRule="auto"/>
        <w:jc w:val="center"/>
        <w:rPr>
          <w:sz w:val="32"/>
          <w:szCs w:val="32"/>
        </w:rPr>
      </w:pPr>
      <w:r>
        <w:rPr>
          <w:sz w:val="32"/>
          <w:szCs w:val="32"/>
          <w:lang w:val="en-GB"/>
        </w:rPr>
        <w:lastRenderedPageBreak/>
        <w:t xml:space="preserve">96. </w:t>
      </w:r>
      <w:r w:rsidRPr="006F5FF5">
        <w:rPr>
          <w:rFonts w:hint="eastAsia"/>
          <w:sz w:val="32"/>
          <w:szCs w:val="32"/>
        </w:rPr>
        <w:t>中高级二语习得者的汉语辞格使用情况研究</w:t>
      </w:r>
    </w:p>
    <w:p w:rsidR="00295097" w:rsidRPr="006F5FF5" w:rsidRDefault="00295097" w:rsidP="00295097">
      <w:pPr>
        <w:adjustRightInd w:val="0"/>
        <w:snapToGrid w:val="0"/>
        <w:spacing w:after="0" w:line="240" w:lineRule="auto"/>
        <w:jc w:val="center"/>
        <w:rPr>
          <w:sz w:val="32"/>
          <w:szCs w:val="32"/>
        </w:rPr>
      </w:pPr>
      <w:r w:rsidRPr="006F5FF5">
        <w:rPr>
          <w:rFonts w:hint="eastAsia"/>
          <w:sz w:val="32"/>
          <w:szCs w:val="32"/>
        </w:rPr>
        <w:t>——以复旦大学国际文化交流学院为例</w:t>
      </w:r>
    </w:p>
    <w:p w:rsidR="00295097" w:rsidRDefault="00295097" w:rsidP="00295097">
      <w:pPr>
        <w:adjustRightInd w:val="0"/>
        <w:snapToGrid w:val="0"/>
        <w:spacing w:after="0" w:line="240" w:lineRule="auto"/>
        <w:jc w:val="center"/>
        <w:rPr>
          <w:sz w:val="32"/>
          <w:szCs w:val="32"/>
          <w:lang w:val="en-GB"/>
        </w:rPr>
      </w:pPr>
    </w:p>
    <w:p w:rsidR="00295097" w:rsidRPr="006F5FF5" w:rsidRDefault="00295097" w:rsidP="00295097">
      <w:pPr>
        <w:adjustRightInd w:val="0"/>
        <w:snapToGrid w:val="0"/>
        <w:spacing w:after="0" w:line="240" w:lineRule="auto"/>
        <w:jc w:val="center"/>
        <w:rPr>
          <w:sz w:val="32"/>
          <w:szCs w:val="32"/>
        </w:rPr>
      </w:pPr>
      <w:r w:rsidRPr="006F5FF5">
        <w:rPr>
          <w:rFonts w:hint="eastAsia"/>
          <w:sz w:val="32"/>
          <w:szCs w:val="32"/>
        </w:rPr>
        <w:t>徐晓羽</w:t>
      </w:r>
      <w:r>
        <w:rPr>
          <w:rFonts w:hint="eastAsia"/>
          <w:sz w:val="32"/>
          <w:szCs w:val="32"/>
        </w:rPr>
        <w:t>，</w:t>
      </w:r>
      <w:r w:rsidRPr="006F5FF5">
        <w:rPr>
          <w:rFonts w:hint="eastAsia"/>
          <w:sz w:val="32"/>
          <w:szCs w:val="32"/>
        </w:rPr>
        <w:t>黄慧，</w:t>
      </w:r>
      <w:r w:rsidRPr="006F5FF5">
        <w:rPr>
          <w:rFonts w:hint="eastAsia"/>
          <w:sz w:val="32"/>
          <w:szCs w:val="32"/>
        </w:rPr>
        <w:t xml:space="preserve"> </w:t>
      </w:r>
      <w:r w:rsidRPr="006F5FF5">
        <w:rPr>
          <w:rFonts w:hint="eastAsia"/>
          <w:sz w:val="32"/>
          <w:szCs w:val="32"/>
        </w:rPr>
        <w:t>复旦大学</w:t>
      </w:r>
    </w:p>
    <w:p w:rsidR="00295097" w:rsidRPr="006F5FF5" w:rsidRDefault="00295097" w:rsidP="00295097">
      <w:pPr>
        <w:adjustRightInd w:val="0"/>
        <w:snapToGrid w:val="0"/>
        <w:spacing w:after="0" w:line="240" w:lineRule="auto"/>
        <w:jc w:val="center"/>
        <w:rPr>
          <w:sz w:val="32"/>
          <w:szCs w:val="32"/>
        </w:rPr>
      </w:pPr>
      <w:r w:rsidRPr="006F5FF5">
        <w:rPr>
          <w:rFonts w:hint="eastAsia"/>
          <w:sz w:val="32"/>
          <w:szCs w:val="32"/>
        </w:rPr>
        <w:t>xuxiaoyu@fudan.edu.cn</w:t>
      </w:r>
    </w:p>
    <w:p w:rsidR="00295097" w:rsidRDefault="00295097" w:rsidP="00295097">
      <w:pPr>
        <w:adjustRightInd w:val="0"/>
        <w:snapToGrid w:val="0"/>
        <w:spacing w:after="0" w:line="240" w:lineRule="auto"/>
        <w:rPr>
          <w:sz w:val="24"/>
          <w:szCs w:val="24"/>
        </w:rPr>
      </w:pPr>
      <w:r>
        <w:rPr>
          <w:rFonts w:hint="eastAsia"/>
          <w:sz w:val="24"/>
          <w:szCs w:val="24"/>
        </w:rPr>
        <w:t xml:space="preserve">      </w:t>
      </w:r>
    </w:p>
    <w:p w:rsidR="00295097" w:rsidRDefault="00295097" w:rsidP="00295097">
      <w:pPr>
        <w:adjustRightInd w:val="0"/>
        <w:snapToGrid w:val="0"/>
        <w:spacing w:after="0" w:line="240" w:lineRule="auto"/>
        <w:rPr>
          <w:sz w:val="24"/>
          <w:szCs w:val="24"/>
        </w:rPr>
      </w:pPr>
      <w:r>
        <w:rPr>
          <w:rFonts w:hint="eastAsia"/>
          <w:sz w:val="24"/>
          <w:szCs w:val="24"/>
        </w:rPr>
        <w:t xml:space="preserve">  </w:t>
      </w:r>
      <w:r w:rsidRPr="00D9722D">
        <w:rPr>
          <w:rFonts w:hint="eastAsia"/>
          <w:sz w:val="24"/>
          <w:szCs w:val="24"/>
        </w:rPr>
        <w:t>我们所说的</w:t>
      </w:r>
      <w:r>
        <w:rPr>
          <w:rFonts w:hint="eastAsia"/>
          <w:sz w:val="24"/>
          <w:szCs w:val="24"/>
        </w:rPr>
        <w:t>“</w:t>
      </w:r>
      <w:r w:rsidRPr="00D9722D">
        <w:rPr>
          <w:rFonts w:hint="eastAsia"/>
          <w:sz w:val="24"/>
          <w:szCs w:val="24"/>
        </w:rPr>
        <w:t>对外汉语教学</w:t>
      </w:r>
      <w:r>
        <w:rPr>
          <w:rFonts w:hint="eastAsia"/>
          <w:sz w:val="24"/>
          <w:szCs w:val="24"/>
        </w:rPr>
        <w:t>”</w:t>
      </w:r>
      <w:r w:rsidRPr="00D9722D">
        <w:rPr>
          <w:rFonts w:hint="eastAsia"/>
          <w:sz w:val="24"/>
          <w:szCs w:val="24"/>
        </w:rPr>
        <w:t>，一般是指语音、汉字</w:t>
      </w:r>
      <w:r>
        <w:rPr>
          <w:rFonts w:hint="eastAsia"/>
          <w:sz w:val="24"/>
          <w:szCs w:val="24"/>
        </w:rPr>
        <w:t>、词汇、语法</w:t>
      </w:r>
      <w:r w:rsidRPr="00D9722D">
        <w:rPr>
          <w:rFonts w:hint="eastAsia"/>
          <w:sz w:val="24"/>
          <w:szCs w:val="24"/>
        </w:rPr>
        <w:t>四个要素和听说读写四项技能的教学。初级阶段，重视语言要素和语言技能的教学是必要的。但是，到了中高级阶段，我们认为必须加强修辞教学意识。</w:t>
      </w:r>
      <w:r>
        <w:rPr>
          <w:rFonts w:hint="eastAsia"/>
          <w:sz w:val="24"/>
          <w:szCs w:val="24"/>
        </w:rPr>
        <w:t>可惜</w:t>
      </w:r>
      <w:r w:rsidRPr="00D9722D">
        <w:rPr>
          <w:rFonts w:hint="eastAsia"/>
          <w:sz w:val="24"/>
          <w:szCs w:val="24"/>
        </w:rPr>
        <w:t>在教学理论和教学实践层面，修辞受到的重视不及语言要素和语言技能却是一个不争的事实。本研究采用定量和定性相结合的方法，从辞格</w:t>
      </w:r>
      <w:r>
        <w:rPr>
          <w:rFonts w:hint="eastAsia"/>
          <w:sz w:val="24"/>
          <w:szCs w:val="24"/>
        </w:rPr>
        <w:t>这一角度切入，通过以汉语为二语习得者大量语料的统计，与母语为汉语者的语料进行比较，</w:t>
      </w:r>
      <w:r w:rsidRPr="00D9722D">
        <w:rPr>
          <w:rFonts w:hint="eastAsia"/>
          <w:sz w:val="24"/>
          <w:szCs w:val="24"/>
        </w:rPr>
        <w:t>探究留学生辞格使用情况和发展动态。</w:t>
      </w:r>
      <w:r>
        <w:rPr>
          <w:rFonts w:hint="eastAsia"/>
          <w:sz w:val="24"/>
          <w:szCs w:val="24"/>
        </w:rPr>
        <w:t>我们还分析了</w:t>
      </w:r>
      <w:r w:rsidRPr="00D9722D">
        <w:rPr>
          <w:rFonts w:hint="eastAsia"/>
          <w:sz w:val="24"/>
          <w:szCs w:val="24"/>
        </w:rPr>
        <w:t>教材辞格编写情况</w:t>
      </w:r>
      <w:r>
        <w:rPr>
          <w:rFonts w:hint="eastAsia"/>
          <w:sz w:val="24"/>
          <w:szCs w:val="24"/>
        </w:rPr>
        <w:t>，并</w:t>
      </w:r>
      <w:r w:rsidRPr="00D9722D">
        <w:rPr>
          <w:rFonts w:hint="eastAsia"/>
          <w:sz w:val="24"/>
          <w:szCs w:val="24"/>
        </w:rPr>
        <w:t>对教师的辞格教学意识做简单的问卷调查，</w:t>
      </w:r>
      <w:r>
        <w:rPr>
          <w:rFonts w:hint="eastAsia"/>
          <w:sz w:val="24"/>
          <w:szCs w:val="24"/>
        </w:rPr>
        <w:t>以期从语言内部因素、语言外部因素等多角度释因，用以进一步完善对外汉语的修辞教学。</w:t>
      </w:r>
    </w:p>
    <w:p w:rsidR="00295097" w:rsidRDefault="00295097" w:rsidP="00295097">
      <w:pPr>
        <w:spacing w:line="360" w:lineRule="auto"/>
        <w:rPr>
          <w:sz w:val="24"/>
          <w:szCs w:val="24"/>
        </w:rPr>
      </w:pPr>
      <w:r>
        <w:rPr>
          <w:rFonts w:hint="eastAsia"/>
          <w:sz w:val="24"/>
          <w:szCs w:val="24"/>
        </w:rPr>
        <w:t>汉语、辞格、习得研究、语料、问卷调查</w:t>
      </w:r>
    </w:p>
    <w:p w:rsidR="00295097" w:rsidRPr="00295097" w:rsidRDefault="00295097" w:rsidP="00A41AB7">
      <w:pPr>
        <w:widowControl/>
        <w:tabs>
          <w:tab w:val="clear" w:pos="420"/>
        </w:tabs>
        <w:suppressAutoHyphens w:val="0"/>
        <w:adjustRightInd w:val="0"/>
        <w:snapToGrid w:val="0"/>
        <w:spacing w:after="0" w:line="240" w:lineRule="auto"/>
        <w:jc w:val="center"/>
        <w:rPr>
          <w:rFonts w:ascii="Times New Roman" w:eastAsiaTheme="minorEastAsia" w:hAnsi="Times New Roman"/>
          <w:color w:val="auto"/>
          <w:sz w:val="32"/>
          <w:szCs w:val="32"/>
        </w:rPr>
      </w:pPr>
    </w:p>
    <w:p w:rsidR="00295097" w:rsidRDefault="00295097" w:rsidP="00A41AB7">
      <w:pPr>
        <w:widowControl/>
        <w:tabs>
          <w:tab w:val="clear" w:pos="420"/>
        </w:tabs>
        <w:suppressAutoHyphens w:val="0"/>
        <w:adjustRightInd w:val="0"/>
        <w:snapToGrid w:val="0"/>
        <w:spacing w:after="0" w:line="240" w:lineRule="auto"/>
        <w:jc w:val="center"/>
        <w:rPr>
          <w:rFonts w:ascii="Times New Roman" w:eastAsiaTheme="minorEastAsia" w:hAnsi="Times New Roman"/>
          <w:color w:val="auto"/>
          <w:sz w:val="32"/>
          <w:szCs w:val="32"/>
          <w:lang w:val="en-GB"/>
        </w:rPr>
      </w:pPr>
    </w:p>
    <w:p w:rsidR="00C2765D" w:rsidRDefault="00295097" w:rsidP="00A41AB7">
      <w:pPr>
        <w:widowControl/>
        <w:tabs>
          <w:tab w:val="clear" w:pos="420"/>
        </w:tabs>
        <w:suppressAutoHyphens w:val="0"/>
        <w:adjustRightInd w:val="0"/>
        <w:snapToGrid w:val="0"/>
        <w:spacing w:after="0" w:line="240" w:lineRule="auto"/>
        <w:jc w:val="center"/>
        <w:rPr>
          <w:rFonts w:ascii="Times New Roman" w:eastAsiaTheme="minorEastAsia" w:hAnsi="Times New Roman"/>
          <w:color w:val="auto"/>
          <w:sz w:val="32"/>
          <w:szCs w:val="32"/>
          <w:lang w:val="en-GB"/>
        </w:rPr>
      </w:pPr>
      <w:r>
        <w:rPr>
          <w:rFonts w:ascii="Times New Roman" w:eastAsiaTheme="minorEastAsia" w:hAnsi="Times New Roman"/>
          <w:color w:val="auto"/>
          <w:sz w:val="32"/>
          <w:szCs w:val="32"/>
          <w:lang w:val="en-GB"/>
        </w:rPr>
        <w:t xml:space="preserve">97. </w:t>
      </w:r>
      <w:r w:rsidR="00C2765D" w:rsidRPr="00DD2190">
        <w:rPr>
          <w:rFonts w:ascii="Times New Roman" w:eastAsiaTheme="minorEastAsia" w:hAnsi="Times New Roman"/>
          <w:color w:val="auto"/>
          <w:sz w:val="32"/>
          <w:szCs w:val="32"/>
          <w:lang w:val="en-GB"/>
        </w:rPr>
        <w:t>Difficulties in learning pinyin: teaching pronunciation of Chinese syllables to adult speakers of other languages</w:t>
      </w:r>
      <w:r w:rsidR="00C2765D">
        <w:rPr>
          <w:rFonts w:ascii="Times New Roman" w:eastAsiaTheme="minorEastAsia" w:hAnsi="Times New Roman" w:hint="eastAsia"/>
          <w:color w:val="auto"/>
          <w:sz w:val="32"/>
          <w:szCs w:val="32"/>
          <w:lang w:val="en-GB"/>
        </w:rPr>
        <w:t xml:space="preserve"> </w:t>
      </w:r>
    </w:p>
    <w:p w:rsidR="00A41AB7" w:rsidRPr="00DD2190" w:rsidRDefault="00A41AB7" w:rsidP="00A41AB7">
      <w:pPr>
        <w:widowControl/>
        <w:tabs>
          <w:tab w:val="clear" w:pos="420"/>
        </w:tabs>
        <w:suppressAutoHyphens w:val="0"/>
        <w:adjustRightInd w:val="0"/>
        <w:snapToGrid w:val="0"/>
        <w:spacing w:after="0" w:line="240" w:lineRule="auto"/>
        <w:jc w:val="center"/>
        <w:rPr>
          <w:rFonts w:ascii="Times New Roman" w:eastAsiaTheme="minorEastAsia" w:hAnsi="Times New Roman"/>
          <w:color w:val="auto"/>
          <w:sz w:val="32"/>
          <w:szCs w:val="32"/>
          <w:lang w:val="en-GB"/>
        </w:rPr>
      </w:pPr>
    </w:p>
    <w:p w:rsidR="00C2765D" w:rsidRPr="00DD2190" w:rsidRDefault="00C2765D" w:rsidP="00A41AB7">
      <w:pPr>
        <w:widowControl/>
        <w:tabs>
          <w:tab w:val="clear" w:pos="420"/>
        </w:tabs>
        <w:suppressAutoHyphens w:val="0"/>
        <w:adjustRightInd w:val="0"/>
        <w:snapToGrid w:val="0"/>
        <w:spacing w:after="0" w:line="240" w:lineRule="auto"/>
        <w:jc w:val="center"/>
        <w:rPr>
          <w:rFonts w:ascii="Times New Roman" w:eastAsiaTheme="minorEastAsia" w:hAnsi="Times New Roman"/>
          <w:color w:val="auto"/>
          <w:sz w:val="32"/>
          <w:szCs w:val="32"/>
          <w:lang w:val="en-GB"/>
        </w:rPr>
      </w:pPr>
      <w:r w:rsidRPr="00DD2190">
        <w:rPr>
          <w:rFonts w:ascii="Times New Roman" w:eastAsiaTheme="minorEastAsia" w:hAnsi="Times New Roman"/>
          <w:color w:val="auto"/>
          <w:sz w:val="32"/>
          <w:szCs w:val="32"/>
          <w:lang w:val="en-GB"/>
        </w:rPr>
        <w:t>Ying Kathy X</w:t>
      </w:r>
      <w:r>
        <w:rPr>
          <w:rFonts w:ascii="Times New Roman" w:eastAsiaTheme="minorEastAsia" w:hAnsi="Times New Roman"/>
          <w:color w:val="auto"/>
          <w:sz w:val="32"/>
          <w:szCs w:val="32"/>
          <w:lang w:val="en-GB"/>
        </w:rPr>
        <w:t>U</w:t>
      </w:r>
      <w:r w:rsidR="00A41AB7">
        <w:rPr>
          <w:rFonts w:ascii="Times New Roman" w:eastAsiaTheme="minorEastAsia" w:hAnsi="Times New Roman"/>
          <w:color w:val="auto"/>
          <w:sz w:val="32"/>
          <w:szCs w:val="32"/>
          <w:lang w:val="en-GB"/>
        </w:rPr>
        <w:t xml:space="preserve">, </w:t>
      </w:r>
      <w:r w:rsidRPr="00DD2190">
        <w:rPr>
          <w:rFonts w:ascii="Times New Roman" w:eastAsiaTheme="minorEastAsia" w:hAnsi="Times New Roman"/>
          <w:color w:val="auto"/>
          <w:sz w:val="32"/>
          <w:szCs w:val="32"/>
          <w:lang w:val="en-GB"/>
        </w:rPr>
        <w:t>Oxford, UK</w:t>
      </w:r>
    </w:p>
    <w:p w:rsidR="00C2765D" w:rsidRPr="006E33EE" w:rsidRDefault="008417E6" w:rsidP="00A41AB7">
      <w:pPr>
        <w:widowControl/>
        <w:tabs>
          <w:tab w:val="clear" w:pos="420"/>
        </w:tabs>
        <w:suppressAutoHyphens w:val="0"/>
        <w:adjustRightInd w:val="0"/>
        <w:snapToGrid w:val="0"/>
        <w:spacing w:after="0" w:line="240" w:lineRule="auto"/>
        <w:jc w:val="center"/>
        <w:rPr>
          <w:rFonts w:ascii="Times New Roman" w:eastAsiaTheme="minorEastAsia" w:hAnsi="Times New Roman"/>
          <w:color w:val="auto"/>
          <w:sz w:val="32"/>
          <w:szCs w:val="32"/>
          <w:lang w:val="en-GB"/>
        </w:rPr>
      </w:pPr>
      <w:hyperlink r:id="rId62" w:history="1">
        <w:r w:rsidR="00A41AB7" w:rsidRPr="006E33EE">
          <w:rPr>
            <w:rStyle w:val="Hyperlink"/>
            <w:rFonts w:ascii="Times New Roman" w:eastAsiaTheme="minorEastAsia" w:hAnsi="Times New Roman"/>
            <w:sz w:val="32"/>
            <w:szCs w:val="32"/>
            <w:u w:val="none"/>
            <w:lang w:val="en-GB"/>
          </w:rPr>
          <w:t>yingkathy.xu@yahoo.com</w:t>
        </w:r>
      </w:hyperlink>
    </w:p>
    <w:p w:rsidR="00A41AB7" w:rsidRPr="00DD2190" w:rsidRDefault="00A41AB7" w:rsidP="00A41AB7">
      <w:pPr>
        <w:widowControl/>
        <w:tabs>
          <w:tab w:val="clear" w:pos="420"/>
        </w:tabs>
        <w:suppressAutoHyphens w:val="0"/>
        <w:adjustRightInd w:val="0"/>
        <w:snapToGrid w:val="0"/>
        <w:spacing w:after="0" w:line="240" w:lineRule="auto"/>
        <w:jc w:val="center"/>
        <w:rPr>
          <w:rFonts w:ascii="Times New Roman" w:eastAsiaTheme="minorEastAsia" w:hAnsi="Times New Roman"/>
          <w:color w:val="auto"/>
          <w:sz w:val="32"/>
          <w:szCs w:val="32"/>
          <w:lang w:val="en-GB"/>
        </w:rPr>
      </w:pPr>
    </w:p>
    <w:p w:rsidR="00C2765D" w:rsidRPr="00DD2190" w:rsidRDefault="00C2765D"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r w:rsidRPr="00DD2190">
        <w:rPr>
          <w:rFonts w:ascii="Times New Roman" w:eastAsiaTheme="minorEastAsia" w:hAnsi="Times New Roman"/>
          <w:color w:val="auto"/>
          <w:sz w:val="24"/>
          <w:szCs w:val="24"/>
          <w:lang w:val="en-GB"/>
        </w:rPr>
        <w:t xml:space="preserve">It has long been a prevalent view that pinyin is “how Chinese words are pronounced”. This viewpoint has been shared not only by learners of Chinese as a foreign language, but also by Chinese speakers, whether they are born in the northeast of China, where the dialect on which Putonghua was based is spoken, or in the southeast, where Wu is the native dialect. Pitfalls in identifying pinyin as a pure phonetic transcription of the Chinese language—or of Putonghua to be precise—have been pointed out by Wang </w:t>
      </w:r>
      <w:proofErr w:type="spellStart"/>
      <w:r w:rsidRPr="00DD2190">
        <w:rPr>
          <w:rFonts w:ascii="Times New Roman" w:eastAsiaTheme="minorEastAsia" w:hAnsi="Times New Roman"/>
          <w:color w:val="auto"/>
          <w:sz w:val="24"/>
          <w:szCs w:val="24"/>
          <w:lang w:val="en-GB"/>
        </w:rPr>
        <w:t>Lijia</w:t>
      </w:r>
      <w:proofErr w:type="spellEnd"/>
      <w:r w:rsidRPr="00DD2190">
        <w:rPr>
          <w:rFonts w:ascii="Times New Roman" w:eastAsiaTheme="minorEastAsia" w:hAnsi="Times New Roman"/>
          <w:color w:val="auto"/>
          <w:sz w:val="24"/>
          <w:szCs w:val="24"/>
          <w:lang w:val="en-GB"/>
        </w:rPr>
        <w:t xml:space="preserve"> (2005). Also, one of the speakers at the 11</w:t>
      </w:r>
      <w:r w:rsidRPr="00DD2190">
        <w:rPr>
          <w:rFonts w:ascii="Times New Roman" w:eastAsiaTheme="minorEastAsia" w:hAnsi="Times New Roman"/>
          <w:color w:val="auto"/>
          <w:sz w:val="24"/>
          <w:szCs w:val="24"/>
          <w:vertAlign w:val="superscript"/>
          <w:lang w:val="en-GB"/>
        </w:rPr>
        <w:t>th</w:t>
      </w:r>
      <w:r w:rsidRPr="00DD2190">
        <w:rPr>
          <w:rFonts w:ascii="Times New Roman" w:eastAsiaTheme="minorEastAsia" w:hAnsi="Times New Roman"/>
          <w:color w:val="auto"/>
          <w:sz w:val="24"/>
          <w:szCs w:val="24"/>
          <w:lang w:val="en-GB"/>
        </w:rPr>
        <w:t xml:space="preserve"> BCLTS conference in 2013, Lei Liang, presented discrepancies between the pinyin writing system and the International Phonetic Alphabet (IPA). However, there is little information about how people deal with these discrepancies in actual teaching. It is useful to know whether theoretical linguistics could be effectively applied to the practice of teaching the Chinese language. This study is about an attempt to put phonetic theory into practice. Some adult learners of Chinese were asked to pronounce some Chinese syllables after they were shown the discrepancy between pinyin writing and the actual pronunciation. The effect was clear and immediate. Also, some adult learners were asked to spell some dictated Chinese syllables. Results show how their spelling was influenced by their mother tongues.</w:t>
      </w:r>
    </w:p>
    <w:p w:rsidR="00C2765D" w:rsidRDefault="00C2765D" w:rsidP="004C07D7">
      <w:pPr>
        <w:tabs>
          <w:tab w:val="clear" w:pos="420"/>
        </w:tabs>
        <w:suppressAutoHyphens w:val="0"/>
        <w:spacing w:after="0" w:line="240" w:lineRule="auto"/>
        <w:ind w:firstLineChars="147" w:firstLine="470"/>
        <w:jc w:val="center"/>
        <w:rPr>
          <w:rFonts w:asciiTheme="minorEastAsia" w:eastAsiaTheme="minorEastAsia" w:hAnsiTheme="minorEastAsia"/>
          <w:color w:val="auto"/>
          <w:kern w:val="2"/>
          <w:sz w:val="32"/>
          <w:szCs w:val="32"/>
          <w:lang w:val="en-GB"/>
        </w:rPr>
      </w:pPr>
    </w:p>
    <w:p w:rsidR="00E5406D" w:rsidRPr="004C07D7" w:rsidRDefault="008C1B1B" w:rsidP="008C1B1B">
      <w:pPr>
        <w:tabs>
          <w:tab w:val="clear" w:pos="420"/>
        </w:tabs>
        <w:suppressAutoHyphens w:val="0"/>
        <w:spacing w:after="0" w:line="240" w:lineRule="auto"/>
        <w:jc w:val="left"/>
        <w:rPr>
          <w:rFonts w:asciiTheme="minorEastAsia" w:eastAsiaTheme="minorEastAsia" w:hAnsiTheme="minorEastAsia"/>
          <w:color w:val="auto"/>
          <w:kern w:val="2"/>
          <w:sz w:val="32"/>
          <w:szCs w:val="32"/>
          <w:lang w:val="en-GB"/>
        </w:rPr>
      </w:pPr>
      <w:r>
        <w:rPr>
          <w:rFonts w:asciiTheme="minorEastAsia" w:eastAsiaTheme="minorEastAsia" w:hAnsiTheme="minorEastAsia"/>
          <w:color w:val="auto"/>
          <w:kern w:val="2"/>
          <w:sz w:val="32"/>
          <w:szCs w:val="32"/>
          <w:lang w:val="en-GB"/>
        </w:rPr>
        <w:lastRenderedPageBreak/>
        <w:t>9</w:t>
      </w:r>
      <w:r w:rsidR="00B8436F">
        <w:rPr>
          <w:rFonts w:asciiTheme="minorEastAsia" w:eastAsiaTheme="minorEastAsia" w:hAnsiTheme="minorEastAsia"/>
          <w:color w:val="auto"/>
          <w:kern w:val="2"/>
          <w:sz w:val="32"/>
          <w:szCs w:val="32"/>
          <w:lang w:val="en-GB"/>
        </w:rPr>
        <w:t>8</w:t>
      </w:r>
      <w:r>
        <w:rPr>
          <w:rFonts w:asciiTheme="minorEastAsia" w:eastAsiaTheme="minorEastAsia" w:hAnsiTheme="minorEastAsia"/>
          <w:color w:val="auto"/>
          <w:kern w:val="2"/>
          <w:sz w:val="32"/>
          <w:szCs w:val="32"/>
          <w:lang w:val="en-GB"/>
        </w:rPr>
        <w:t>.</w:t>
      </w:r>
      <w:r w:rsidR="00E5406D" w:rsidRPr="004C07D7">
        <w:rPr>
          <w:rFonts w:asciiTheme="minorEastAsia" w:eastAsiaTheme="minorEastAsia" w:hAnsiTheme="minorEastAsia" w:hint="eastAsia"/>
          <w:color w:val="auto"/>
          <w:kern w:val="2"/>
          <w:sz w:val="32"/>
          <w:szCs w:val="32"/>
        </w:rPr>
        <w:t>国际汉语教学用基本层次范畴词库建设的理论与方法</w:t>
      </w:r>
    </w:p>
    <w:p w:rsidR="00E5406D" w:rsidRPr="004C07D7" w:rsidRDefault="00E5406D" w:rsidP="004C07D7">
      <w:pPr>
        <w:tabs>
          <w:tab w:val="clear" w:pos="420"/>
        </w:tabs>
        <w:suppressAutoHyphens w:val="0"/>
        <w:spacing w:after="0" w:line="240" w:lineRule="auto"/>
        <w:ind w:firstLineChars="147" w:firstLine="470"/>
        <w:jc w:val="center"/>
        <w:rPr>
          <w:rFonts w:asciiTheme="minorEastAsia" w:eastAsiaTheme="minorEastAsia" w:hAnsiTheme="minorEastAsia"/>
          <w:b/>
          <w:color w:val="auto"/>
          <w:kern w:val="2"/>
          <w:sz w:val="32"/>
          <w:szCs w:val="32"/>
          <w:lang w:val="en-GB"/>
        </w:rPr>
      </w:pPr>
      <w:r w:rsidRPr="004C07D7">
        <w:rPr>
          <w:rFonts w:asciiTheme="minorEastAsia" w:eastAsiaTheme="minorEastAsia" w:hAnsiTheme="minorEastAsia" w:hint="eastAsia"/>
          <w:color w:val="auto"/>
          <w:kern w:val="2"/>
          <w:sz w:val="32"/>
          <w:szCs w:val="32"/>
        </w:rPr>
        <w:t>杨吉春</w:t>
      </w:r>
      <w:r w:rsidRPr="004C07D7">
        <w:rPr>
          <w:rFonts w:asciiTheme="minorEastAsia" w:eastAsiaTheme="minorEastAsia" w:hAnsiTheme="minorEastAsia"/>
          <w:color w:val="auto"/>
          <w:kern w:val="2"/>
          <w:sz w:val="32"/>
          <w:szCs w:val="32"/>
          <w:lang w:val="en-GB"/>
        </w:rPr>
        <w:t xml:space="preserve">, </w:t>
      </w:r>
      <w:r w:rsidRPr="004C07D7">
        <w:rPr>
          <w:rFonts w:asciiTheme="minorEastAsia" w:eastAsiaTheme="minorEastAsia" w:hAnsiTheme="minorEastAsia" w:hint="eastAsia"/>
          <w:color w:val="auto"/>
          <w:kern w:val="2"/>
          <w:sz w:val="32"/>
          <w:szCs w:val="32"/>
        </w:rPr>
        <w:t>中央民族大学</w:t>
      </w:r>
    </w:p>
    <w:p w:rsidR="00E5406D" w:rsidRPr="00A41AB7" w:rsidRDefault="00E5406D" w:rsidP="004C07D7">
      <w:pPr>
        <w:tabs>
          <w:tab w:val="clear" w:pos="420"/>
        </w:tabs>
        <w:suppressAutoHyphens w:val="0"/>
        <w:spacing w:after="0" w:line="240" w:lineRule="auto"/>
        <w:ind w:firstLineChars="147" w:firstLine="470"/>
        <w:jc w:val="center"/>
        <w:rPr>
          <w:rFonts w:ascii="Times New Roman" w:eastAsiaTheme="minorEastAsia" w:hAnsi="Times New Roman"/>
          <w:b/>
          <w:color w:val="auto"/>
          <w:kern w:val="2"/>
          <w:sz w:val="32"/>
          <w:szCs w:val="32"/>
          <w:lang w:val="en-GB"/>
        </w:rPr>
      </w:pPr>
      <w:r w:rsidRPr="00A41AB7">
        <w:rPr>
          <w:rFonts w:ascii="Times New Roman" w:eastAsiaTheme="minorEastAsia" w:hAnsi="Times New Roman"/>
          <w:color w:val="auto"/>
          <w:kern w:val="2"/>
          <w:sz w:val="32"/>
          <w:szCs w:val="32"/>
        </w:rPr>
        <w:t>yangjichun6411@aliyun.com</w:t>
      </w:r>
    </w:p>
    <w:p w:rsidR="004C07D7" w:rsidRDefault="004C07D7" w:rsidP="00E5406D">
      <w:pPr>
        <w:tabs>
          <w:tab w:val="clear" w:pos="420"/>
        </w:tabs>
        <w:suppressAutoHyphens w:val="0"/>
        <w:spacing w:after="0" w:line="240" w:lineRule="auto"/>
        <w:ind w:firstLineChars="200" w:firstLine="480"/>
        <w:rPr>
          <w:rFonts w:asciiTheme="minorEastAsia" w:eastAsiaTheme="minorEastAsia" w:hAnsiTheme="minorEastAsia"/>
          <w:color w:val="auto"/>
          <w:kern w:val="2"/>
          <w:sz w:val="24"/>
          <w:szCs w:val="24"/>
        </w:rPr>
      </w:pPr>
    </w:p>
    <w:p w:rsidR="00E5406D" w:rsidRPr="00E5406D" w:rsidRDefault="00E5406D" w:rsidP="00E5406D">
      <w:pPr>
        <w:tabs>
          <w:tab w:val="clear" w:pos="420"/>
        </w:tabs>
        <w:suppressAutoHyphens w:val="0"/>
        <w:spacing w:after="0" w:line="240" w:lineRule="auto"/>
        <w:ind w:firstLineChars="200" w:firstLine="480"/>
        <w:rPr>
          <w:rFonts w:asciiTheme="minorEastAsia" w:eastAsiaTheme="minorEastAsia" w:hAnsiTheme="minorEastAsia"/>
          <w:color w:val="auto"/>
          <w:kern w:val="2"/>
          <w:sz w:val="24"/>
          <w:szCs w:val="24"/>
        </w:rPr>
      </w:pPr>
      <w:r w:rsidRPr="00E5406D">
        <w:rPr>
          <w:rFonts w:asciiTheme="minorEastAsia" w:eastAsiaTheme="minorEastAsia" w:hAnsiTheme="minorEastAsia" w:hint="eastAsia"/>
          <w:color w:val="auto"/>
          <w:kern w:val="2"/>
          <w:sz w:val="24"/>
          <w:szCs w:val="24"/>
        </w:rPr>
        <w:t>应国际汉语教学一线的需要，教育部、国家语委先后发布了《汉语词汇等级大纲》和《汉语国际教育用分级词汇表》等两个规范性文件。虽然这两个文件对国际汉语教学起到了很大的指导作用，但它们都是以词频作为划分词汇教学等级标准的，存在抽象性词语频率高于具体性词语的现象，因而被编排在初级或中级词汇中。如果在教学中只按照词频来安排词汇教学的先后顺序的话，会违背人类认识事物从具体到抽象的认知规律，从而降低教学效率。因此，笔者认为在考虑词频的基础上，还应考虑词汇在认知方面的层级关系，应把基本层次范畴词汇和词频结合起来安排词汇教学的先后顺序。本文对基本层次范畴词库建设的理论依据、思路和方法进行深入探讨，认为“概念的完整性”是提取基本层次范畴词汇的主要标准，并论述了提取基本层次范畴词汇的四种方法：词典调查法、问卷调查法、词频选取法和认知分类法。本文的理论和方法可用于指导不同等级词库建设，最终将所建词库提供给国际汉语教学中的教材编写、课堂教学、成绩测试、工具书编纂等借鉴使用。</w:t>
      </w:r>
    </w:p>
    <w:p w:rsidR="00E5406D" w:rsidRDefault="00E5406D"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E1220C" w:rsidRDefault="00E1220C" w:rsidP="00A103FC">
      <w:pPr>
        <w:adjustRightInd w:val="0"/>
        <w:snapToGrid w:val="0"/>
        <w:spacing w:line="240" w:lineRule="auto"/>
        <w:jc w:val="center"/>
        <w:rPr>
          <w:sz w:val="24"/>
          <w:szCs w:val="24"/>
        </w:rPr>
      </w:pPr>
    </w:p>
    <w:p w:rsidR="00996DEF" w:rsidRPr="00CF392A" w:rsidRDefault="008C1B1B" w:rsidP="00E2301E">
      <w:pPr>
        <w:spacing w:line="360" w:lineRule="auto"/>
        <w:jc w:val="center"/>
        <w:rPr>
          <w:rFonts w:asciiTheme="minorEastAsia" w:eastAsiaTheme="minorEastAsia" w:hAnsiTheme="minorEastAsia" w:cs="PMingLiU"/>
          <w:color w:val="auto"/>
          <w:kern w:val="2"/>
          <w:sz w:val="32"/>
          <w:szCs w:val="32"/>
          <w:lang w:val="en-GB" w:eastAsia="zh-TW"/>
        </w:rPr>
      </w:pPr>
      <w:r>
        <w:rPr>
          <w:rFonts w:cs="SimSun"/>
          <w:sz w:val="32"/>
          <w:szCs w:val="32"/>
          <w:lang w:val="en-GB" w:eastAsia="zh-TW"/>
        </w:rPr>
        <w:lastRenderedPageBreak/>
        <w:t>9</w:t>
      </w:r>
      <w:r w:rsidR="00B8436F">
        <w:rPr>
          <w:rFonts w:cs="SimSun"/>
          <w:sz w:val="32"/>
          <w:szCs w:val="32"/>
          <w:lang w:val="en-GB" w:eastAsia="zh-TW"/>
        </w:rPr>
        <w:t>9</w:t>
      </w:r>
      <w:r>
        <w:rPr>
          <w:rFonts w:cs="SimSun"/>
          <w:sz w:val="32"/>
          <w:szCs w:val="32"/>
          <w:lang w:val="en-GB" w:eastAsia="zh-TW"/>
        </w:rPr>
        <w:t>.</w:t>
      </w:r>
      <w:r w:rsidR="00996DEF" w:rsidRPr="00754119">
        <w:rPr>
          <w:rFonts w:asciiTheme="minorEastAsia" w:eastAsiaTheme="minorEastAsia" w:hAnsiTheme="minorEastAsia" w:hint="eastAsia"/>
          <w:sz w:val="32"/>
          <w:szCs w:val="32"/>
          <w:lang w:eastAsia="zh-TW"/>
        </w:rPr>
        <w:t xml:space="preserve"> </w:t>
      </w:r>
      <w:r w:rsidR="00996DEF" w:rsidRPr="00754119">
        <w:rPr>
          <w:rFonts w:asciiTheme="minorEastAsia" w:eastAsiaTheme="minorEastAsia" w:hAnsiTheme="minorEastAsia" w:cs="PMingLiU" w:hint="eastAsia"/>
          <w:color w:val="auto"/>
          <w:kern w:val="2"/>
          <w:sz w:val="32"/>
          <w:szCs w:val="32"/>
          <w:lang w:val="en-GB" w:eastAsia="zh-TW"/>
        </w:rPr>
        <w:t>生命、生活 與Life之辨析</w:t>
      </w:r>
      <w:r w:rsidR="00996DEF" w:rsidRPr="00CF392A">
        <w:rPr>
          <w:rFonts w:asciiTheme="minorEastAsia" w:eastAsiaTheme="minorEastAsia" w:hAnsiTheme="minorEastAsia" w:cs="PMingLiU" w:hint="eastAsia"/>
          <w:color w:val="auto"/>
          <w:kern w:val="2"/>
          <w:sz w:val="32"/>
          <w:szCs w:val="32"/>
          <w:lang w:val="en-GB" w:eastAsia="zh-TW"/>
        </w:rPr>
        <w:t>－以語料庫為本</w:t>
      </w:r>
      <w:r w:rsidR="00996DEF">
        <w:rPr>
          <w:rFonts w:asciiTheme="minorEastAsia" w:eastAsiaTheme="minorEastAsia" w:hAnsiTheme="minorEastAsia" w:cs="PMingLiU" w:hint="eastAsia"/>
          <w:color w:val="auto"/>
          <w:kern w:val="2"/>
          <w:sz w:val="32"/>
          <w:szCs w:val="32"/>
          <w:lang w:val="en-GB" w:eastAsia="zh-TW"/>
        </w:rPr>
        <w:t xml:space="preserve"> </w:t>
      </w:r>
    </w:p>
    <w:p w:rsidR="00996DEF" w:rsidRPr="00CF392A" w:rsidRDefault="00996DEF" w:rsidP="00996DEF">
      <w:pPr>
        <w:tabs>
          <w:tab w:val="clear" w:pos="420"/>
        </w:tabs>
        <w:suppressAutoHyphens w:val="0"/>
        <w:snapToGrid w:val="0"/>
        <w:spacing w:after="0" w:line="280" w:lineRule="atLeast"/>
        <w:jc w:val="center"/>
        <w:rPr>
          <w:rFonts w:asciiTheme="minorEastAsia" w:eastAsiaTheme="minorEastAsia" w:hAnsiTheme="minorEastAsia"/>
          <w:color w:val="auto"/>
          <w:spacing w:val="-6"/>
          <w:w w:val="103"/>
          <w:kern w:val="2"/>
          <w:sz w:val="32"/>
          <w:szCs w:val="32"/>
          <w:lang w:eastAsia="zh-TW"/>
        </w:rPr>
      </w:pPr>
      <w:r w:rsidRPr="00CF392A">
        <w:rPr>
          <w:rFonts w:asciiTheme="minorEastAsia" w:eastAsiaTheme="minorEastAsia" w:hAnsiTheme="minorEastAsia" w:cs="SimSun" w:hint="eastAsia"/>
          <w:color w:val="auto"/>
          <w:spacing w:val="-6"/>
          <w:w w:val="103"/>
          <w:kern w:val="2"/>
          <w:sz w:val="32"/>
          <w:szCs w:val="32"/>
          <w:lang w:eastAsia="zh-TW"/>
        </w:rPr>
        <w:t xml:space="preserve">楊美儀 </w:t>
      </w:r>
      <w:r w:rsidRPr="00754119">
        <w:rPr>
          <w:rFonts w:asciiTheme="minorEastAsia" w:eastAsiaTheme="minorEastAsia" w:hAnsiTheme="minorEastAsia" w:cs="SimSun" w:hint="eastAsia"/>
          <w:color w:val="auto"/>
          <w:spacing w:val="-6"/>
          <w:w w:val="103"/>
          <w:kern w:val="2"/>
          <w:sz w:val="32"/>
          <w:szCs w:val="32"/>
          <w:lang w:eastAsia="zh-TW"/>
        </w:rPr>
        <w:t xml:space="preserve"> &amp; </w:t>
      </w:r>
      <w:r w:rsidRPr="00CF392A">
        <w:rPr>
          <w:rFonts w:asciiTheme="minorEastAsia" w:eastAsiaTheme="minorEastAsia" w:hAnsiTheme="minorEastAsia" w:cs="SimSun" w:hint="eastAsia"/>
          <w:color w:val="auto"/>
          <w:spacing w:val="-6"/>
          <w:w w:val="103"/>
          <w:kern w:val="2"/>
          <w:sz w:val="32"/>
          <w:szCs w:val="32"/>
          <w:lang w:eastAsia="zh-TW"/>
        </w:rPr>
        <w:t>鍾曉芳</w:t>
      </w:r>
      <w:r w:rsidR="00C92A4C">
        <w:rPr>
          <w:rFonts w:asciiTheme="minorEastAsia" w:eastAsiaTheme="minorEastAsia" w:hAnsiTheme="minorEastAsia" w:cs="SimSun"/>
          <w:color w:val="auto"/>
          <w:spacing w:val="-6"/>
          <w:w w:val="103"/>
          <w:kern w:val="2"/>
          <w:sz w:val="32"/>
          <w:szCs w:val="32"/>
          <w:lang w:val="en-GB" w:eastAsia="zh-TW"/>
        </w:rPr>
        <w:t xml:space="preserve">, </w:t>
      </w:r>
      <w:r w:rsidRPr="00754119">
        <w:rPr>
          <w:rFonts w:asciiTheme="minorEastAsia" w:eastAsiaTheme="minorEastAsia" w:hAnsiTheme="minorEastAsia" w:hint="eastAsia"/>
          <w:color w:val="auto"/>
          <w:spacing w:val="-6"/>
          <w:w w:val="103"/>
          <w:kern w:val="2"/>
          <w:sz w:val="32"/>
          <w:szCs w:val="32"/>
          <w:lang w:eastAsia="zh-TW"/>
        </w:rPr>
        <w:t>台灣</w:t>
      </w:r>
      <w:r w:rsidRPr="00881E0A">
        <w:rPr>
          <w:rFonts w:asciiTheme="minorEastAsia" w:eastAsiaTheme="minorEastAsia" w:hAnsiTheme="minorEastAsia" w:hint="eastAsia"/>
          <w:color w:val="auto"/>
          <w:spacing w:val="-6"/>
          <w:w w:val="103"/>
          <w:kern w:val="2"/>
          <w:sz w:val="32"/>
          <w:szCs w:val="32"/>
          <w:lang w:eastAsia="zh-TW"/>
        </w:rPr>
        <w:t>國立</w:t>
      </w:r>
      <w:r w:rsidRPr="00754119">
        <w:rPr>
          <w:rFonts w:asciiTheme="minorEastAsia" w:eastAsiaTheme="minorEastAsia" w:hAnsiTheme="minorEastAsia" w:hint="eastAsia"/>
          <w:color w:val="auto"/>
          <w:spacing w:val="-6"/>
          <w:w w:val="103"/>
          <w:kern w:val="2"/>
          <w:sz w:val="32"/>
          <w:szCs w:val="32"/>
          <w:lang w:eastAsia="zh-TW"/>
        </w:rPr>
        <w:t>政治大學</w:t>
      </w:r>
    </w:p>
    <w:p w:rsidR="00996DEF" w:rsidRPr="006E33EE" w:rsidRDefault="008417E6" w:rsidP="00996DEF">
      <w:pPr>
        <w:tabs>
          <w:tab w:val="clear" w:pos="420"/>
        </w:tabs>
        <w:suppressAutoHyphens w:val="0"/>
        <w:snapToGrid w:val="0"/>
        <w:spacing w:after="0" w:line="280" w:lineRule="atLeast"/>
        <w:jc w:val="center"/>
        <w:rPr>
          <w:rFonts w:ascii="Times New Roman" w:eastAsiaTheme="minorEastAsia" w:hAnsi="Times New Roman"/>
          <w:color w:val="auto"/>
          <w:spacing w:val="-6"/>
          <w:w w:val="103"/>
          <w:kern w:val="2"/>
          <w:sz w:val="32"/>
          <w:szCs w:val="32"/>
          <w:lang w:eastAsia="zh-TW"/>
        </w:rPr>
      </w:pPr>
      <w:hyperlink r:id="rId63" w:history="1">
        <w:r w:rsidR="00996DEF" w:rsidRPr="006E33EE">
          <w:rPr>
            <w:rFonts w:ascii="Times New Roman" w:eastAsiaTheme="minorEastAsia" w:hAnsi="Times New Roman"/>
            <w:color w:val="0000D4"/>
            <w:spacing w:val="-6"/>
            <w:w w:val="103"/>
            <w:kern w:val="2"/>
            <w:sz w:val="32"/>
            <w:szCs w:val="32"/>
            <w:lang w:eastAsia="zh-TW"/>
          </w:rPr>
          <w:t>98161016@nccu.edu.tw</w:t>
        </w:r>
      </w:hyperlink>
      <w:r w:rsidR="00996DEF" w:rsidRPr="006E33EE">
        <w:rPr>
          <w:rFonts w:ascii="Times New Roman" w:eastAsiaTheme="minorEastAsia" w:hAnsi="Times New Roman"/>
          <w:color w:val="auto"/>
          <w:spacing w:val="-6"/>
          <w:w w:val="103"/>
          <w:kern w:val="2"/>
          <w:sz w:val="32"/>
          <w:szCs w:val="32"/>
        </w:rPr>
        <w:t>；</w:t>
      </w:r>
      <w:r w:rsidR="00996DEF" w:rsidRPr="006E33EE">
        <w:rPr>
          <w:rFonts w:ascii="Times New Roman" w:eastAsiaTheme="minorEastAsia" w:hAnsi="Times New Roman"/>
          <w:color w:val="auto"/>
          <w:spacing w:val="-6"/>
          <w:w w:val="103"/>
          <w:kern w:val="2"/>
          <w:sz w:val="32"/>
          <w:szCs w:val="32"/>
          <w:lang w:eastAsia="zh-TW"/>
        </w:rPr>
        <w:t>sfchung@nccu.edu.tw</w:t>
      </w:r>
    </w:p>
    <w:p w:rsidR="00996DEF" w:rsidRPr="00CF392A" w:rsidRDefault="00996DEF" w:rsidP="00996DEF">
      <w:pPr>
        <w:tabs>
          <w:tab w:val="clear" w:pos="420"/>
        </w:tabs>
        <w:suppressAutoHyphens w:val="0"/>
        <w:spacing w:after="0" w:line="360" w:lineRule="auto"/>
        <w:jc w:val="center"/>
        <w:rPr>
          <w:rFonts w:asciiTheme="minorEastAsia" w:eastAsiaTheme="minorEastAsia" w:hAnsiTheme="minorEastAsia"/>
          <w:color w:val="auto"/>
          <w:kern w:val="2"/>
          <w:sz w:val="24"/>
          <w:szCs w:val="24"/>
          <w:lang w:eastAsia="zh-TW"/>
        </w:rPr>
      </w:pPr>
    </w:p>
    <w:p w:rsidR="00996DEF" w:rsidRPr="00CF392A" w:rsidRDefault="00996DEF" w:rsidP="00996DEF">
      <w:pPr>
        <w:tabs>
          <w:tab w:val="clear" w:pos="420"/>
        </w:tabs>
        <w:suppressAutoHyphens w:val="0"/>
        <w:adjustRightInd w:val="0"/>
        <w:snapToGrid w:val="0"/>
        <w:spacing w:after="0" w:line="240" w:lineRule="auto"/>
        <w:rPr>
          <w:rFonts w:asciiTheme="minorEastAsia" w:eastAsiaTheme="minorEastAsia" w:hAnsiTheme="minorEastAsia" w:cs="华文宋体"/>
          <w:color w:val="auto"/>
          <w:kern w:val="2"/>
          <w:sz w:val="24"/>
          <w:szCs w:val="24"/>
          <w:lang w:eastAsia="zh-TW"/>
        </w:rPr>
      </w:pPr>
      <w:r w:rsidRPr="00CF392A">
        <w:rPr>
          <w:rFonts w:asciiTheme="minorEastAsia" w:eastAsiaTheme="minorEastAsia" w:hAnsiTheme="minorEastAsia" w:cs="华文宋体" w:hint="eastAsia"/>
          <w:color w:val="auto"/>
          <w:kern w:val="2"/>
          <w:sz w:val="24"/>
          <w:szCs w:val="24"/>
          <w:lang w:eastAsia="zh-TW"/>
        </w:rPr>
        <w:t>「生命、生活」英文釋義均為「Life」，外籍學生極易因母語干擾而產生使用偏誤。</w:t>
      </w:r>
      <w:r w:rsidRPr="00CF392A">
        <w:rPr>
          <w:rFonts w:asciiTheme="minorEastAsia" w:eastAsiaTheme="minorEastAsia" w:hAnsiTheme="minorEastAsia" w:cs="PMingLiU" w:hint="eastAsia"/>
          <w:color w:val="auto"/>
          <w:kern w:val="2"/>
          <w:sz w:val="24"/>
          <w:szCs w:val="24"/>
          <w:lang w:val="en-GB" w:eastAsia="zh-TW"/>
        </w:rPr>
        <w:t>本文</w:t>
      </w:r>
      <w:r w:rsidRPr="00CF392A">
        <w:rPr>
          <w:rFonts w:asciiTheme="minorEastAsia" w:eastAsiaTheme="minorEastAsia" w:hAnsiTheme="minorEastAsia" w:cs="华文宋体" w:hint="eastAsia"/>
          <w:color w:val="auto"/>
          <w:kern w:val="2"/>
          <w:sz w:val="24"/>
          <w:szCs w:val="24"/>
          <w:lang w:eastAsia="zh-TW"/>
        </w:rPr>
        <w:t>旨在</w:t>
      </w:r>
      <w:r w:rsidRPr="00CF392A">
        <w:rPr>
          <w:rFonts w:asciiTheme="minorEastAsia" w:eastAsiaTheme="minorEastAsia" w:hAnsiTheme="minorEastAsia" w:cs="PMingLiU" w:hint="eastAsia"/>
          <w:color w:val="auto"/>
          <w:kern w:val="2"/>
          <w:sz w:val="24"/>
          <w:szCs w:val="24"/>
          <w:lang w:val="en-GB" w:eastAsia="zh-TW"/>
        </w:rPr>
        <w:t>通過</w:t>
      </w:r>
      <w:r w:rsidRPr="00CF392A">
        <w:rPr>
          <w:rFonts w:asciiTheme="minorEastAsia" w:eastAsiaTheme="minorEastAsia" w:hAnsiTheme="minorEastAsia" w:hint="eastAsia"/>
          <w:color w:val="auto"/>
          <w:spacing w:val="-6"/>
          <w:kern w:val="2"/>
          <w:sz w:val="24"/>
          <w:szCs w:val="24"/>
          <w:lang w:eastAsia="zh-TW"/>
        </w:rPr>
        <w:t>「Sketch Engine中文語料庫</w:t>
      </w:r>
      <w:r w:rsidRPr="0089752A">
        <w:rPr>
          <w:rFonts w:asciiTheme="minorEastAsia" w:eastAsiaTheme="minorEastAsia" w:hAnsiTheme="minorEastAsia" w:hint="eastAsia"/>
          <w:color w:val="FF0000"/>
          <w:spacing w:val="-6"/>
          <w:kern w:val="2"/>
          <w:sz w:val="24"/>
          <w:szCs w:val="24"/>
          <w:lang w:eastAsia="zh-TW"/>
        </w:rPr>
        <w:t>Giga</w:t>
      </w:r>
      <w:r w:rsidRPr="0089752A">
        <w:rPr>
          <w:rFonts w:asciiTheme="minorEastAsia" w:eastAsia="PMingLiU" w:hAnsiTheme="minorEastAsia" w:hint="eastAsia"/>
          <w:color w:val="FF0000"/>
          <w:spacing w:val="-6"/>
          <w:kern w:val="2"/>
          <w:sz w:val="24"/>
          <w:szCs w:val="24"/>
          <w:lang w:eastAsia="zh-TW"/>
        </w:rPr>
        <w:t xml:space="preserve"> </w:t>
      </w:r>
      <w:r w:rsidRPr="0089752A">
        <w:rPr>
          <w:rFonts w:asciiTheme="minorEastAsia" w:eastAsiaTheme="minorEastAsia" w:hAnsiTheme="minorEastAsia" w:hint="eastAsia"/>
          <w:color w:val="FF0000"/>
          <w:spacing w:val="-6"/>
          <w:kern w:val="2"/>
          <w:sz w:val="24"/>
          <w:szCs w:val="24"/>
          <w:lang w:eastAsia="zh-TW"/>
        </w:rPr>
        <w:t>Word</w:t>
      </w:r>
      <w:r w:rsidRPr="00CF392A">
        <w:rPr>
          <w:rFonts w:asciiTheme="minorEastAsia" w:eastAsiaTheme="minorEastAsia" w:hAnsiTheme="minorEastAsia" w:hint="eastAsia"/>
          <w:color w:val="auto"/>
          <w:spacing w:val="-6"/>
          <w:kern w:val="2"/>
          <w:sz w:val="24"/>
          <w:szCs w:val="24"/>
          <w:lang w:eastAsia="zh-TW"/>
        </w:rPr>
        <w:t xml:space="preserve"> </w:t>
      </w:r>
      <w:r w:rsidRPr="00CF392A">
        <w:rPr>
          <w:rFonts w:asciiTheme="minorEastAsia" w:eastAsiaTheme="minorEastAsia" w:hAnsiTheme="minorEastAsia" w:hint="eastAsia"/>
          <w:color w:val="000000"/>
          <w:sz w:val="24"/>
          <w:szCs w:val="24"/>
          <w:lang w:eastAsia="zh-TW"/>
        </w:rPr>
        <w:t>2.0</w:t>
      </w:r>
      <w:r w:rsidRPr="00CF392A">
        <w:rPr>
          <w:rFonts w:asciiTheme="minorEastAsia" w:eastAsiaTheme="minorEastAsia" w:hAnsiTheme="minorEastAsia" w:cs="Apple LiSung Light" w:hint="eastAsia"/>
          <w:color w:val="000000"/>
          <w:sz w:val="24"/>
          <w:szCs w:val="24"/>
          <w:lang w:eastAsia="zh-TW"/>
        </w:rPr>
        <w:t>版</w:t>
      </w:r>
      <w:r w:rsidRPr="00CF392A">
        <w:rPr>
          <w:rFonts w:asciiTheme="minorEastAsia" w:eastAsiaTheme="minorEastAsia" w:hAnsiTheme="minorEastAsia" w:hint="eastAsia"/>
          <w:color w:val="auto"/>
          <w:spacing w:val="-6"/>
          <w:kern w:val="2"/>
          <w:sz w:val="24"/>
          <w:szCs w:val="24"/>
          <w:lang w:eastAsia="zh-TW"/>
        </w:rPr>
        <w:t>」</w:t>
      </w:r>
      <w:r w:rsidRPr="00CF392A">
        <w:rPr>
          <w:rFonts w:asciiTheme="minorEastAsia" w:eastAsiaTheme="minorEastAsia" w:hAnsiTheme="minorEastAsia" w:cs="PMingLiU" w:hint="eastAsia"/>
          <w:color w:val="auto"/>
          <w:kern w:val="2"/>
          <w:sz w:val="24"/>
          <w:szCs w:val="24"/>
          <w:lang w:val="en-GB" w:eastAsia="zh-TW"/>
        </w:rPr>
        <w:t>，隨機擷取</w:t>
      </w:r>
      <w:r w:rsidRPr="00CF392A">
        <w:rPr>
          <w:rFonts w:asciiTheme="minorEastAsia" w:eastAsiaTheme="minorEastAsia" w:hAnsiTheme="minorEastAsia" w:cs="华文宋体" w:hint="eastAsia"/>
          <w:color w:val="auto"/>
          <w:kern w:val="2"/>
          <w:sz w:val="24"/>
          <w:szCs w:val="24"/>
          <w:lang w:eastAsia="zh-TW"/>
        </w:rPr>
        <w:t>「生命、生活」語料500筆，</w:t>
      </w:r>
      <w:r w:rsidRPr="00CF392A">
        <w:rPr>
          <w:rFonts w:asciiTheme="minorEastAsia" w:eastAsiaTheme="minorEastAsia" w:hAnsiTheme="minorEastAsia" w:cs="PMingLiU" w:hint="eastAsia"/>
          <w:color w:val="auto"/>
          <w:kern w:val="2"/>
          <w:sz w:val="24"/>
          <w:szCs w:val="24"/>
          <w:lang w:val="en-GB" w:eastAsia="zh-TW"/>
        </w:rPr>
        <w:t>通過與《台灣教育部重編國語辭典修訂本》、《漢典》以及《牛津現代英漢雙解詞典》、《Macmillan English Dictionary》辭典</w:t>
      </w:r>
      <w:r w:rsidRPr="00CF392A">
        <w:rPr>
          <w:rFonts w:asciiTheme="minorEastAsia" w:eastAsiaTheme="minorEastAsia" w:hAnsiTheme="minorEastAsia" w:cs="Apple Symbols" w:hint="eastAsia"/>
          <w:color w:val="auto"/>
          <w:kern w:val="2"/>
          <w:sz w:val="24"/>
          <w:szCs w:val="24"/>
          <w:lang w:val="en-GB" w:eastAsia="zh-TW"/>
        </w:rPr>
        <w:t>彙整</w:t>
      </w:r>
      <w:r w:rsidRPr="00CF392A">
        <w:rPr>
          <w:rFonts w:asciiTheme="minorEastAsia" w:eastAsiaTheme="minorEastAsia" w:hAnsiTheme="minorEastAsia" w:cs="PMingLiU" w:hint="eastAsia"/>
          <w:color w:val="auto"/>
          <w:kern w:val="2"/>
          <w:sz w:val="24"/>
          <w:szCs w:val="24"/>
          <w:lang w:val="en-GB" w:eastAsia="zh-TW"/>
        </w:rPr>
        <w:t>的義項對比，</w:t>
      </w:r>
      <w:r w:rsidRPr="00CF392A">
        <w:rPr>
          <w:rFonts w:asciiTheme="minorEastAsia" w:eastAsiaTheme="minorEastAsia" w:hAnsiTheme="minorEastAsia" w:cs="华文宋体" w:hint="eastAsia"/>
          <w:color w:val="auto"/>
          <w:kern w:val="2"/>
          <w:sz w:val="24"/>
          <w:szCs w:val="24"/>
          <w:lang w:eastAsia="zh-TW"/>
        </w:rPr>
        <w:t>探究「生命」、「 生活 」與「Life」詞義特徵的異同，</w:t>
      </w:r>
      <w:r w:rsidRPr="00CF392A">
        <w:rPr>
          <w:rFonts w:asciiTheme="minorEastAsia" w:eastAsiaTheme="minorEastAsia" w:hAnsiTheme="minorEastAsia" w:cs="PMingLiU" w:hint="eastAsia"/>
          <w:color w:val="auto"/>
          <w:kern w:val="2"/>
          <w:sz w:val="24"/>
          <w:szCs w:val="24"/>
          <w:lang w:val="en-GB" w:eastAsia="zh-TW"/>
        </w:rPr>
        <w:t>再觀察其</w:t>
      </w:r>
      <w:r w:rsidRPr="00CF392A">
        <w:rPr>
          <w:rFonts w:asciiTheme="minorEastAsia" w:eastAsiaTheme="minorEastAsia" w:hAnsiTheme="minorEastAsia" w:cs="华文宋体" w:hint="eastAsia"/>
          <w:color w:val="auto"/>
          <w:kern w:val="2"/>
          <w:sz w:val="24"/>
          <w:szCs w:val="24"/>
          <w:lang w:eastAsia="zh-TW"/>
        </w:rPr>
        <w:t>句法功能及</w:t>
      </w:r>
      <w:r w:rsidRPr="00CF392A">
        <w:rPr>
          <w:rFonts w:asciiTheme="minorEastAsia" w:eastAsiaTheme="minorEastAsia" w:hAnsiTheme="minorEastAsia" w:cs="PMingLiU" w:hint="eastAsia"/>
          <w:color w:val="auto"/>
          <w:kern w:val="2"/>
          <w:sz w:val="24"/>
          <w:szCs w:val="24"/>
          <w:lang w:val="en-GB" w:eastAsia="zh-TW"/>
        </w:rPr>
        <w:t>前後搭配詞（collocation）的分布情形</w:t>
      </w:r>
      <w:r w:rsidRPr="00CF392A">
        <w:rPr>
          <w:rFonts w:asciiTheme="minorEastAsia" w:eastAsiaTheme="minorEastAsia" w:hAnsiTheme="minorEastAsia" w:cs="DFKaiShu-SB-Estd-BF" w:hint="eastAsia"/>
          <w:color w:val="auto"/>
          <w:kern w:val="2"/>
          <w:sz w:val="24"/>
          <w:szCs w:val="24"/>
          <w:lang w:eastAsia="zh-TW"/>
        </w:rPr>
        <w:t>，進一步了解其語用</w:t>
      </w:r>
      <w:r w:rsidRPr="00CF392A">
        <w:rPr>
          <w:rFonts w:asciiTheme="minorEastAsia" w:eastAsiaTheme="minorEastAsia" w:hAnsiTheme="minorEastAsia" w:cs="PMingLiU" w:hint="eastAsia"/>
          <w:color w:val="auto"/>
          <w:kern w:val="2"/>
          <w:sz w:val="24"/>
          <w:szCs w:val="24"/>
          <w:lang w:val="en-GB" w:eastAsia="zh-TW"/>
        </w:rPr>
        <w:t>規則，以期有助於加強外籍學生對此組詞彙的理解和掌握，並解決其使用偏誤的問題，同時供華語文教學作為參考。</w:t>
      </w:r>
      <w:r w:rsidRPr="00CF392A">
        <w:rPr>
          <w:rFonts w:asciiTheme="minorEastAsia" w:eastAsiaTheme="minorEastAsia" w:hAnsiTheme="minorEastAsia" w:cs="华文宋体" w:hint="eastAsia"/>
          <w:color w:val="auto"/>
          <w:kern w:val="2"/>
          <w:sz w:val="24"/>
          <w:szCs w:val="24"/>
          <w:lang w:eastAsia="zh-TW"/>
        </w:rPr>
        <w:t>結果顯示兩者雖</w:t>
      </w:r>
      <w:r w:rsidRPr="00CF392A">
        <w:rPr>
          <w:rFonts w:asciiTheme="minorEastAsia" w:eastAsiaTheme="minorEastAsia" w:hAnsiTheme="minorEastAsia" w:cs="DFKaiShu-SB-Estd-BF" w:hint="eastAsia"/>
          <w:color w:val="auto"/>
          <w:kern w:val="2"/>
          <w:sz w:val="24"/>
          <w:szCs w:val="24"/>
          <w:lang w:eastAsia="zh-TW"/>
        </w:rPr>
        <w:t>詞義有重疊，但強調的重點各異，</w:t>
      </w:r>
      <w:r w:rsidRPr="00CF392A">
        <w:rPr>
          <w:rFonts w:asciiTheme="minorEastAsia" w:eastAsiaTheme="minorEastAsia" w:hAnsiTheme="minorEastAsia" w:cs="PMingLiU" w:hint="eastAsia"/>
          <w:color w:val="auto"/>
          <w:kern w:val="2"/>
          <w:sz w:val="24"/>
          <w:szCs w:val="24"/>
          <w:lang w:val="en-GB" w:eastAsia="zh-TW"/>
        </w:rPr>
        <w:t>例如</w:t>
      </w:r>
      <w:r w:rsidRPr="00CF392A">
        <w:rPr>
          <w:rFonts w:asciiTheme="minorEastAsia" w:eastAsiaTheme="minorEastAsia" w:hAnsiTheme="minorEastAsia" w:cs="华文宋体" w:hint="eastAsia"/>
          <w:color w:val="auto"/>
          <w:kern w:val="2"/>
          <w:sz w:val="24"/>
          <w:szCs w:val="24"/>
          <w:lang w:eastAsia="zh-TW"/>
        </w:rPr>
        <w:t>兩者</w:t>
      </w:r>
      <w:r w:rsidRPr="00CF392A">
        <w:rPr>
          <w:rFonts w:asciiTheme="minorEastAsia" w:eastAsiaTheme="minorEastAsia" w:hAnsiTheme="minorEastAsia" w:cs="DFKaiShu-SB-Estd-BF" w:hint="eastAsia"/>
          <w:color w:val="auto"/>
          <w:kern w:val="2"/>
          <w:sz w:val="24"/>
          <w:szCs w:val="24"/>
          <w:lang w:eastAsia="zh-TW"/>
        </w:rPr>
        <w:t>皆表生存及經歷，「生命」指向</w:t>
      </w:r>
      <w:r w:rsidRPr="00CF392A">
        <w:rPr>
          <w:rFonts w:asciiTheme="minorEastAsia" w:eastAsiaTheme="minorEastAsia" w:hAnsiTheme="minorEastAsia" w:hint="eastAsia"/>
          <w:color w:val="auto"/>
          <w:kern w:val="2"/>
          <w:sz w:val="24"/>
          <w:szCs w:val="24"/>
          <w:lang w:eastAsia="zh-TW"/>
        </w:rPr>
        <w:t>壽命，具有時間狀態，強調過程，比喻義強，如「政治生命、</w:t>
      </w:r>
      <w:r w:rsidRPr="00CF392A">
        <w:rPr>
          <w:rFonts w:asciiTheme="minorEastAsia" w:eastAsiaTheme="minorEastAsia" w:hAnsiTheme="minorEastAsia" w:cs="DFKaiShu-SB-Estd-BF" w:hint="eastAsia"/>
          <w:color w:val="auto"/>
          <w:kern w:val="2"/>
          <w:sz w:val="24"/>
          <w:szCs w:val="24"/>
          <w:lang w:eastAsia="zh-TW"/>
        </w:rPr>
        <w:t>企業生命</w:t>
      </w:r>
      <w:r w:rsidRPr="00CF392A">
        <w:rPr>
          <w:rFonts w:asciiTheme="minorEastAsia" w:eastAsiaTheme="minorEastAsia" w:hAnsiTheme="minorEastAsia" w:hint="eastAsia"/>
          <w:color w:val="auto"/>
          <w:kern w:val="2"/>
          <w:sz w:val="24"/>
          <w:szCs w:val="24"/>
          <w:lang w:eastAsia="zh-TW"/>
        </w:rPr>
        <w:t>」，而「生活」則指向活動狀態，強調形式，如「單身生活、田野生活」；</w:t>
      </w:r>
      <w:r w:rsidRPr="00CF392A">
        <w:rPr>
          <w:rFonts w:asciiTheme="minorEastAsia" w:eastAsiaTheme="minorEastAsia" w:hAnsiTheme="minorEastAsia" w:cs="华文宋体" w:hint="eastAsia"/>
          <w:color w:val="auto"/>
          <w:kern w:val="2"/>
          <w:sz w:val="24"/>
          <w:szCs w:val="24"/>
          <w:lang w:eastAsia="zh-TW"/>
        </w:rPr>
        <w:t>兩者同表存在狀態，「生命」指生存的活動能力，如「冒著生命危險」，「生活」指為了生存而進行的活動，如「改善生活品質」。</w:t>
      </w:r>
      <w:r w:rsidRPr="00CF392A">
        <w:rPr>
          <w:rFonts w:asciiTheme="minorEastAsia" w:eastAsiaTheme="minorEastAsia" w:hAnsiTheme="minorEastAsia" w:cs="DFKaiShu-SB-Estd-BF" w:hint="eastAsia"/>
          <w:color w:val="auto"/>
          <w:kern w:val="2"/>
          <w:sz w:val="24"/>
          <w:szCs w:val="24"/>
          <w:lang w:eastAsia="zh-TW"/>
        </w:rPr>
        <w:t xml:space="preserve"> 本文集中觀察</w:t>
      </w:r>
      <w:r w:rsidRPr="00CF392A">
        <w:rPr>
          <w:rFonts w:asciiTheme="minorEastAsia" w:eastAsiaTheme="minorEastAsia" w:hAnsiTheme="minorEastAsia" w:cs="华文宋体" w:hint="eastAsia"/>
          <w:color w:val="auto"/>
          <w:kern w:val="2"/>
          <w:sz w:val="24"/>
          <w:szCs w:val="24"/>
          <w:lang w:eastAsia="zh-TW"/>
        </w:rPr>
        <w:t>兩者</w:t>
      </w:r>
      <w:r w:rsidRPr="00CF392A">
        <w:rPr>
          <w:rFonts w:asciiTheme="minorEastAsia" w:eastAsiaTheme="minorEastAsia" w:hAnsiTheme="minorEastAsia" w:cs="DFKaiShu-SB-Estd-BF" w:hint="eastAsia"/>
          <w:color w:val="auto"/>
          <w:kern w:val="2"/>
          <w:sz w:val="24"/>
          <w:szCs w:val="24"/>
          <w:lang w:eastAsia="zh-TW"/>
        </w:rPr>
        <w:t>前後搭配詞中的名詞、動詞及形容詞分布情形。在前置搭配詞中，</w:t>
      </w:r>
      <w:r w:rsidRPr="00CF392A">
        <w:rPr>
          <w:rFonts w:asciiTheme="minorEastAsia" w:eastAsiaTheme="minorEastAsia" w:hAnsiTheme="minorEastAsia" w:cs="华文宋体" w:hint="eastAsia"/>
          <w:color w:val="auto"/>
          <w:kern w:val="2"/>
          <w:sz w:val="24"/>
          <w:szCs w:val="24"/>
          <w:lang w:eastAsia="zh-TW"/>
        </w:rPr>
        <w:t>「生命」只有動詞、名詞，</w:t>
      </w:r>
      <w:r w:rsidRPr="00CF392A">
        <w:rPr>
          <w:rFonts w:asciiTheme="minorEastAsia" w:eastAsiaTheme="minorEastAsia" w:hAnsiTheme="minorEastAsia" w:cs="DFKaiShu-SB-Estd-BF" w:hint="eastAsia"/>
          <w:color w:val="auto"/>
          <w:kern w:val="2"/>
          <w:sz w:val="24"/>
          <w:szCs w:val="24"/>
          <w:lang w:eastAsia="zh-TW"/>
        </w:rPr>
        <w:t>「</w:t>
      </w:r>
      <w:r w:rsidRPr="00CF392A">
        <w:rPr>
          <w:rFonts w:asciiTheme="minorEastAsia" w:eastAsiaTheme="minorEastAsia" w:hAnsiTheme="minorEastAsia" w:cs="华文宋体" w:hint="eastAsia"/>
          <w:color w:val="auto"/>
          <w:kern w:val="2"/>
          <w:sz w:val="24"/>
          <w:szCs w:val="24"/>
          <w:lang w:eastAsia="zh-TW"/>
        </w:rPr>
        <w:t>生活</w:t>
      </w:r>
      <w:r w:rsidRPr="00CF392A">
        <w:rPr>
          <w:rFonts w:asciiTheme="minorEastAsia" w:eastAsiaTheme="minorEastAsia" w:hAnsiTheme="minorEastAsia" w:cs="DFKaiShu-SB-Estd-BF" w:hint="eastAsia"/>
          <w:color w:val="auto"/>
          <w:kern w:val="2"/>
          <w:sz w:val="24"/>
          <w:szCs w:val="24"/>
          <w:lang w:eastAsia="zh-TW"/>
        </w:rPr>
        <w:t>」則有動詞、名詞及形容詞。</w:t>
      </w:r>
      <w:r w:rsidRPr="00CF392A">
        <w:rPr>
          <w:rFonts w:asciiTheme="minorEastAsia" w:eastAsiaTheme="minorEastAsia" w:hAnsiTheme="minorEastAsia" w:cs="华文宋体" w:hint="eastAsia"/>
          <w:color w:val="auto"/>
          <w:kern w:val="2"/>
          <w:sz w:val="24"/>
          <w:szCs w:val="24"/>
          <w:lang w:eastAsia="zh-TW"/>
        </w:rPr>
        <w:t>動詞類中「生命」表狀態，如「有生命的胎兒、沒有生命危險」，</w:t>
      </w:r>
      <w:r w:rsidRPr="00CF392A">
        <w:rPr>
          <w:rFonts w:asciiTheme="minorEastAsia" w:eastAsiaTheme="minorEastAsia" w:hAnsiTheme="minorEastAsia" w:cs="DFKaiShu-SB-Estd-BF" w:hint="eastAsia"/>
          <w:color w:val="auto"/>
          <w:kern w:val="2"/>
          <w:sz w:val="24"/>
          <w:szCs w:val="24"/>
          <w:lang w:eastAsia="zh-TW"/>
        </w:rPr>
        <w:t>「</w:t>
      </w:r>
      <w:r w:rsidRPr="00CF392A">
        <w:rPr>
          <w:rFonts w:asciiTheme="minorEastAsia" w:eastAsiaTheme="minorEastAsia" w:hAnsiTheme="minorEastAsia" w:cs="华文宋体" w:hint="eastAsia"/>
          <w:color w:val="auto"/>
          <w:kern w:val="2"/>
          <w:sz w:val="24"/>
          <w:szCs w:val="24"/>
          <w:lang w:eastAsia="zh-TW"/>
        </w:rPr>
        <w:t>生活</w:t>
      </w:r>
      <w:r w:rsidRPr="00CF392A">
        <w:rPr>
          <w:rFonts w:asciiTheme="minorEastAsia" w:eastAsiaTheme="minorEastAsia" w:hAnsiTheme="minorEastAsia" w:cs="DFKaiShu-SB-Estd-BF" w:hint="eastAsia"/>
          <w:color w:val="auto"/>
          <w:kern w:val="2"/>
          <w:sz w:val="24"/>
          <w:szCs w:val="24"/>
          <w:lang w:eastAsia="zh-TW"/>
        </w:rPr>
        <w:t>」則表狀態程度，如「提升生活品質、改善生活」，兩者只帶正向語意。形容詞類「</w:t>
      </w:r>
      <w:r w:rsidRPr="00CF392A">
        <w:rPr>
          <w:rFonts w:asciiTheme="minorEastAsia" w:eastAsiaTheme="minorEastAsia" w:hAnsiTheme="minorEastAsia" w:cs="华文宋体" w:hint="eastAsia"/>
          <w:color w:val="auto"/>
          <w:kern w:val="2"/>
          <w:sz w:val="24"/>
          <w:szCs w:val="24"/>
          <w:lang w:eastAsia="zh-TW"/>
        </w:rPr>
        <w:t>生活</w:t>
      </w:r>
      <w:r w:rsidRPr="00CF392A">
        <w:rPr>
          <w:rFonts w:asciiTheme="minorEastAsia" w:eastAsiaTheme="minorEastAsia" w:hAnsiTheme="minorEastAsia" w:cs="DFKaiShu-SB-Estd-BF" w:hint="eastAsia"/>
          <w:color w:val="auto"/>
          <w:kern w:val="2"/>
          <w:sz w:val="24"/>
          <w:szCs w:val="24"/>
          <w:lang w:eastAsia="zh-TW"/>
        </w:rPr>
        <w:t>」也只帶正向語意，如「對幸福生活的響往與追求」，而</w:t>
      </w:r>
      <w:r w:rsidRPr="00CF392A">
        <w:rPr>
          <w:rFonts w:asciiTheme="minorEastAsia" w:eastAsiaTheme="minorEastAsia" w:hAnsiTheme="minorEastAsia" w:cs="华文宋体" w:hint="eastAsia"/>
          <w:color w:val="auto"/>
          <w:kern w:val="2"/>
          <w:sz w:val="24"/>
          <w:szCs w:val="24"/>
          <w:lang w:eastAsia="zh-TW"/>
        </w:rPr>
        <w:t>「生命」無此詞類。</w:t>
      </w:r>
      <w:r w:rsidRPr="00CF392A">
        <w:rPr>
          <w:rFonts w:asciiTheme="minorEastAsia" w:eastAsiaTheme="minorEastAsia" w:hAnsiTheme="minorEastAsia" w:cs="DFKaiShu-SB-Estd-BF" w:hint="eastAsia"/>
          <w:color w:val="auto"/>
          <w:kern w:val="2"/>
          <w:sz w:val="24"/>
          <w:szCs w:val="24"/>
          <w:lang w:eastAsia="zh-TW"/>
        </w:rPr>
        <w:t>名詞類中兩者主要為其描述對象，可分具體及抽像對象，「</w:t>
      </w:r>
      <w:r w:rsidRPr="00CF392A">
        <w:rPr>
          <w:rFonts w:asciiTheme="minorEastAsia" w:eastAsiaTheme="minorEastAsia" w:hAnsiTheme="minorEastAsia" w:cs="华文宋体" w:hint="eastAsia"/>
          <w:color w:val="auto"/>
          <w:kern w:val="2"/>
          <w:sz w:val="24"/>
          <w:szCs w:val="24"/>
          <w:lang w:eastAsia="zh-TW"/>
        </w:rPr>
        <w:t>生活</w:t>
      </w:r>
      <w:r w:rsidRPr="00CF392A">
        <w:rPr>
          <w:rFonts w:asciiTheme="minorEastAsia" w:eastAsiaTheme="minorEastAsia" w:hAnsiTheme="minorEastAsia" w:cs="DFKaiShu-SB-Estd-BF" w:hint="eastAsia"/>
          <w:color w:val="auto"/>
          <w:kern w:val="2"/>
          <w:sz w:val="24"/>
          <w:szCs w:val="24"/>
          <w:lang w:eastAsia="zh-TW"/>
        </w:rPr>
        <w:t>」數量明顯多於</w:t>
      </w:r>
      <w:r w:rsidRPr="00CF392A">
        <w:rPr>
          <w:rFonts w:asciiTheme="minorEastAsia" w:eastAsiaTheme="minorEastAsia" w:hAnsiTheme="minorEastAsia" w:cs="华文宋体" w:hint="eastAsia"/>
          <w:color w:val="auto"/>
          <w:kern w:val="2"/>
          <w:sz w:val="24"/>
          <w:szCs w:val="24"/>
          <w:lang w:eastAsia="zh-TW"/>
        </w:rPr>
        <w:t>「生命」。在</w:t>
      </w:r>
      <w:r w:rsidRPr="00CF392A">
        <w:rPr>
          <w:rFonts w:asciiTheme="minorEastAsia" w:eastAsiaTheme="minorEastAsia" w:hAnsiTheme="minorEastAsia" w:cs="DFKaiShu-SB-Estd-BF" w:hint="eastAsia"/>
          <w:color w:val="auto"/>
          <w:kern w:val="2"/>
          <w:sz w:val="24"/>
          <w:szCs w:val="24"/>
          <w:lang w:eastAsia="zh-TW"/>
        </w:rPr>
        <w:t>後置搭配詞中，</w:t>
      </w:r>
      <w:r w:rsidRPr="00CF392A">
        <w:rPr>
          <w:rFonts w:asciiTheme="minorEastAsia" w:eastAsiaTheme="minorEastAsia" w:hAnsiTheme="minorEastAsia" w:cs="华文宋体" w:hint="eastAsia"/>
          <w:color w:val="auto"/>
          <w:kern w:val="2"/>
          <w:sz w:val="24"/>
          <w:szCs w:val="24"/>
          <w:lang w:eastAsia="zh-TW"/>
        </w:rPr>
        <w:t>兩者</w:t>
      </w:r>
      <w:r w:rsidRPr="00CF392A">
        <w:rPr>
          <w:rFonts w:asciiTheme="minorEastAsia" w:eastAsiaTheme="minorEastAsia" w:hAnsiTheme="minorEastAsia" w:cs="DFKaiShu-SB-Estd-BF" w:hint="eastAsia"/>
          <w:color w:val="auto"/>
          <w:kern w:val="2"/>
          <w:sz w:val="24"/>
          <w:szCs w:val="24"/>
          <w:lang w:eastAsia="zh-TW"/>
        </w:rPr>
        <w:t>只有名詞和形容詞，名詞類</w:t>
      </w:r>
      <w:r w:rsidRPr="00CF392A">
        <w:rPr>
          <w:rFonts w:asciiTheme="minorEastAsia" w:eastAsiaTheme="minorEastAsia" w:hAnsiTheme="minorEastAsia" w:cs="华文宋体" w:hint="eastAsia"/>
          <w:color w:val="auto"/>
          <w:kern w:val="2"/>
          <w:sz w:val="24"/>
          <w:szCs w:val="24"/>
          <w:lang w:eastAsia="zh-TW"/>
        </w:rPr>
        <w:t>「生命」趨向抽象概念，如「生命科學、生命財產」，</w:t>
      </w:r>
      <w:r w:rsidRPr="00CF392A">
        <w:rPr>
          <w:rFonts w:asciiTheme="minorEastAsia" w:eastAsiaTheme="minorEastAsia" w:hAnsiTheme="minorEastAsia" w:cs="DFKaiShu-SB-Estd-BF" w:hint="eastAsia"/>
          <w:color w:val="auto"/>
          <w:kern w:val="2"/>
          <w:sz w:val="24"/>
          <w:szCs w:val="24"/>
          <w:lang w:eastAsia="zh-TW"/>
        </w:rPr>
        <w:t>「</w:t>
      </w:r>
      <w:r w:rsidRPr="00CF392A">
        <w:rPr>
          <w:rFonts w:asciiTheme="minorEastAsia" w:eastAsiaTheme="minorEastAsia" w:hAnsiTheme="minorEastAsia" w:cs="华文宋体" w:hint="eastAsia"/>
          <w:color w:val="auto"/>
          <w:kern w:val="2"/>
          <w:sz w:val="24"/>
          <w:szCs w:val="24"/>
          <w:lang w:eastAsia="zh-TW"/>
        </w:rPr>
        <w:t>生活</w:t>
      </w:r>
      <w:r w:rsidRPr="00CF392A">
        <w:rPr>
          <w:rFonts w:asciiTheme="minorEastAsia" w:eastAsiaTheme="minorEastAsia" w:hAnsiTheme="minorEastAsia" w:cs="DFKaiShu-SB-Estd-BF" w:hint="eastAsia"/>
          <w:color w:val="auto"/>
          <w:kern w:val="2"/>
          <w:sz w:val="24"/>
          <w:szCs w:val="24"/>
          <w:lang w:eastAsia="zh-TW"/>
        </w:rPr>
        <w:t>」則趨向具體概念，如「生活用品、生活垃圾」。</w:t>
      </w:r>
      <w:r w:rsidRPr="00CF392A">
        <w:rPr>
          <w:rFonts w:asciiTheme="minorEastAsia" w:eastAsiaTheme="minorEastAsia" w:hAnsiTheme="minorEastAsia" w:cs="DFKaiShu-SB-Estd-BF" w:hint="eastAsia"/>
          <w:color w:val="auto"/>
          <w:kern w:val="2"/>
          <w:sz w:val="24"/>
          <w:szCs w:val="24"/>
          <w:lang w:val="en-GB" w:eastAsia="zh-TW"/>
        </w:rPr>
        <w:t>形容詞類</w:t>
      </w:r>
      <w:r w:rsidRPr="00CF392A">
        <w:rPr>
          <w:rFonts w:asciiTheme="minorEastAsia" w:eastAsiaTheme="minorEastAsia" w:hAnsiTheme="minorEastAsia" w:cs="华文宋体" w:hint="eastAsia"/>
          <w:color w:val="auto"/>
          <w:kern w:val="2"/>
          <w:sz w:val="24"/>
          <w:szCs w:val="24"/>
          <w:lang w:eastAsia="zh-TW"/>
        </w:rPr>
        <w:t>兩者</w:t>
      </w:r>
      <w:r w:rsidRPr="00CF392A">
        <w:rPr>
          <w:rFonts w:asciiTheme="minorEastAsia" w:eastAsiaTheme="minorEastAsia" w:hAnsiTheme="minorEastAsia" w:cs="DFKaiShu-SB-Estd-BF" w:hint="eastAsia"/>
          <w:color w:val="auto"/>
          <w:kern w:val="2"/>
          <w:sz w:val="24"/>
          <w:szCs w:val="24"/>
          <w:lang w:val="en-GB" w:eastAsia="zh-TW"/>
        </w:rPr>
        <w:t>皆帶負向語意，如「</w:t>
      </w:r>
      <w:r w:rsidRPr="00CF392A">
        <w:rPr>
          <w:rFonts w:asciiTheme="minorEastAsia" w:eastAsiaTheme="minorEastAsia" w:hAnsiTheme="minorEastAsia" w:cs="DFKaiShu-SB-Estd-BF" w:hint="eastAsia"/>
          <w:color w:val="auto"/>
          <w:kern w:val="2"/>
          <w:sz w:val="24"/>
          <w:szCs w:val="24"/>
          <w:lang w:eastAsia="zh-TW"/>
        </w:rPr>
        <w:t>冒著生命危險把火撲滅、漁民的生活困難」，與前搭配詞情形剛巧相反。</w:t>
      </w:r>
    </w:p>
    <w:p w:rsidR="00996DEF" w:rsidRDefault="00996DEF" w:rsidP="00996DEF">
      <w:pPr>
        <w:tabs>
          <w:tab w:val="clear" w:pos="420"/>
        </w:tabs>
        <w:suppressAutoHyphens w:val="0"/>
        <w:adjustRightInd w:val="0"/>
        <w:snapToGrid w:val="0"/>
        <w:spacing w:after="0" w:line="240" w:lineRule="auto"/>
        <w:jc w:val="left"/>
        <w:rPr>
          <w:rFonts w:asciiTheme="minorEastAsia" w:eastAsiaTheme="minorEastAsia" w:hAnsiTheme="minorEastAsia" w:cs="PMingLiU"/>
          <w:color w:val="auto"/>
          <w:sz w:val="24"/>
          <w:szCs w:val="24"/>
          <w:lang w:val="en-GB" w:eastAsia="zh-TW"/>
        </w:rPr>
      </w:pPr>
      <w:r w:rsidRPr="00CF392A">
        <w:rPr>
          <w:rFonts w:asciiTheme="minorEastAsia" w:eastAsiaTheme="minorEastAsia" w:hAnsiTheme="minorEastAsia" w:hint="eastAsia"/>
          <w:color w:val="auto"/>
          <w:kern w:val="2"/>
          <w:sz w:val="24"/>
          <w:szCs w:val="24"/>
          <w:lang w:eastAsia="zh-TW"/>
        </w:rPr>
        <w:t>關鍵詞：</w:t>
      </w:r>
      <w:r w:rsidRPr="00CF392A">
        <w:rPr>
          <w:rFonts w:asciiTheme="minorEastAsia" w:eastAsiaTheme="minorEastAsia" w:hAnsiTheme="minorEastAsia" w:cs="PMingLiU" w:hint="eastAsia"/>
          <w:color w:val="auto"/>
          <w:kern w:val="2"/>
          <w:sz w:val="24"/>
          <w:szCs w:val="24"/>
          <w:lang w:val="en-GB" w:eastAsia="zh-TW"/>
        </w:rPr>
        <w:t xml:space="preserve"> 生命 生活 Life 近義詞辨析 </w:t>
      </w:r>
      <w:r w:rsidRPr="00CF392A">
        <w:rPr>
          <w:rFonts w:asciiTheme="minorEastAsia" w:eastAsiaTheme="minorEastAsia" w:hAnsiTheme="minorEastAsia" w:cs="LiSungLight" w:hint="eastAsia"/>
          <w:color w:val="auto"/>
          <w:sz w:val="24"/>
          <w:szCs w:val="24"/>
          <w:lang w:eastAsia="zh-TW"/>
        </w:rPr>
        <w:t xml:space="preserve"> </w:t>
      </w:r>
      <w:r w:rsidRPr="00CF392A">
        <w:rPr>
          <w:rFonts w:asciiTheme="minorEastAsia" w:eastAsiaTheme="minorEastAsia" w:hAnsiTheme="minorEastAsia" w:cs="PMingLiU" w:hint="eastAsia"/>
          <w:color w:val="auto"/>
          <w:sz w:val="24"/>
          <w:szCs w:val="24"/>
          <w:lang w:val="en-GB" w:eastAsia="zh-TW"/>
        </w:rPr>
        <w:t xml:space="preserve">華語文教學 </w:t>
      </w:r>
    </w:p>
    <w:p w:rsidR="00D230F0" w:rsidRDefault="00D230F0" w:rsidP="00996DEF">
      <w:pPr>
        <w:tabs>
          <w:tab w:val="clear" w:pos="420"/>
        </w:tabs>
        <w:suppressAutoHyphens w:val="0"/>
        <w:adjustRightInd w:val="0"/>
        <w:snapToGrid w:val="0"/>
        <w:spacing w:after="0" w:line="240" w:lineRule="auto"/>
        <w:jc w:val="left"/>
        <w:rPr>
          <w:rFonts w:asciiTheme="minorEastAsia" w:eastAsiaTheme="minorEastAsia" w:hAnsiTheme="minorEastAsia" w:cs="PMingLiU"/>
          <w:color w:val="auto"/>
          <w:sz w:val="24"/>
          <w:szCs w:val="24"/>
          <w:lang w:val="en-GB" w:eastAsia="zh-TW"/>
        </w:rPr>
      </w:pPr>
    </w:p>
    <w:p w:rsidR="00E1220C" w:rsidRDefault="00E1220C" w:rsidP="00996DEF">
      <w:pPr>
        <w:tabs>
          <w:tab w:val="clear" w:pos="420"/>
        </w:tabs>
        <w:suppressAutoHyphens w:val="0"/>
        <w:adjustRightInd w:val="0"/>
        <w:snapToGrid w:val="0"/>
        <w:spacing w:after="0" w:line="240" w:lineRule="auto"/>
        <w:jc w:val="left"/>
        <w:rPr>
          <w:rFonts w:asciiTheme="minorEastAsia" w:eastAsiaTheme="minorEastAsia" w:hAnsiTheme="minorEastAsia" w:cs="PMingLiU"/>
          <w:color w:val="auto"/>
          <w:sz w:val="24"/>
          <w:szCs w:val="24"/>
          <w:lang w:val="en-GB" w:eastAsia="zh-TW"/>
        </w:rPr>
      </w:pPr>
    </w:p>
    <w:p w:rsidR="00E1220C" w:rsidRDefault="00E1220C" w:rsidP="00996DEF">
      <w:pPr>
        <w:tabs>
          <w:tab w:val="clear" w:pos="420"/>
        </w:tabs>
        <w:suppressAutoHyphens w:val="0"/>
        <w:adjustRightInd w:val="0"/>
        <w:snapToGrid w:val="0"/>
        <w:spacing w:after="0" w:line="240" w:lineRule="auto"/>
        <w:jc w:val="left"/>
        <w:rPr>
          <w:rFonts w:asciiTheme="minorEastAsia" w:eastAsiaTheme="minorEastAsia" w:hAnsiTheme="minorEastAsia" w:cs="PMingLiU"/>
          <w:color w:val="auto"/>
          <w:sz w:val="24"/>
          <w:szCs w:val="24"/>
          <w:lang w:val="en-GB" w:eastAsia="zh-TW"/>
        </w:rPr>
      </w:pPr>
    </w:p>
    <w:p w:rsidR="00E1220C" w:rsidRDefault="00E1220C" w:rsidP="00996DEF">
      <w:pPr>
        <w:tabs>
          <w:tab w:val="clear" w:pos="420"/>
        </w:tabs>
        <w:suppressAutoHyphens w:val="0"/>
        <w:adjustRightInd w:val="0"/>
        <w:snapToGrid w:val="0"/>
        <w:spacing w:after="0" w:line="240" w:lineRule="auto"/>
        <w:jc w:val="left"/>
        <w:rPr>
          <w:rFonts w:asciiTheme="minorEastAsia" w:eastAsiaTheme="minorEastAsia" w:hAnsiTheme="minorEastAsia" w:cs="PMingLiU"/>
          <w:color w:val="auto"/>
          <w:sz w:val="24"/>
          <w:szCs w:val="24"/>
          <w:lang w:val="en-GB" w:eastAsia="zh-TW"/>
        </w:rPr>
      </w:pPr>
    </w:p>
    <w:p w:rsidR="00E1220C" w:rsidRDefault="00E1220C" w:rsidP="00996DEF">
      <w:pPr>
        <w:tabs>
          <w:tab w:val="clear" w:pos="420"/>
        </w:tabs>
        <w:suppressAutoHyphens w:val="0"/>
        <w:adjustRightInd w:val="0"/>
        <w:snapToGrid w:val="0"/>
        <w:spacing w:after="0" w:line="240" w:lineRule="auto"/>
        <w:jc w:val="left"/>
        <w:rPr>
          <w:rFonts w:asciiTheme="minorEastAsia" w:eastAsiaTheme="minorEastAsia" w:hAnsiTheme="minorEastAsia" w:cs="PMingLiU"/>
          <w:color w:val="auto"/>
          <w:sz w:val="24"/>
          <w:szCs w:val="24"/>
          <w:lang w:val="en-GB" w:eastAsia="zh-TW"/>
        </w:rPr>
      </w:pPr>
    </w:p>
    <w:p w:rsidR="00E1220C" w:rsidRDefault="00E1220C" w:rsidP="00996DEF">
      <w:pPr>
        <w:tabs>
          <w:tab w:val="clear" w:pos="420"/>
        </w:tabs>
        <w:suppressAutoHyphens w:val="0"/>
        <w:adjustRightInd w:val="0"/>
        <w:snapToGrid w:val="0"/>
        <w:spacing w:after="0" w:line="240" w:lineRule="auto"/>
        <w:jc w:val="left"/>
        <w:rPr>
          <w:rFonts w:asciiTheme="minorEastAsia" w:eastAsiaTheme="minorEastAsia" w:hAnsiTheme="minorEastAsia" w:cs="PMingLiU"/>
          <w:color w:val="auto"/>
          <w:sz w:val="24"/>
          <w:szCs w:val="24"/>
          <w:lang w:val="en-GB" w:eastAsia="zh-TW"/>
        </w:rPr>
      </w:pPr>
    </w:p>
    <w:p w:rsidR="00E1220C" w:rsidRDefault="00E1220C" w:rsidP="00996DEF">
      <w:pPr>
        <w:tabs>
          <w:tab w:val="clear" w:pos="420"/>
        </w:tabs>
        <w:suppressAutoHyphens w:val="0"/>
        <w:adjustRightInd w:val="0"/>
        <w:snapToGrid w:val="0"/>
        <w:spacing w:after="0" w:line="240" w:lineRule="auto"/>
        <w:jc w:val="left"/>
        <w:rPr>
          <w:rFonts w:asciiTheme="minorEastAsia" w:eastAsiaTheme="minorEastAsia" w:hAnsiTheme="minorEastAsia" w:cs="PMingLiU"/>
          <w:color w:val="auto"/>
          <w:sz w:val="24"/>
          <w:szCs w:val="24"/>
          <w:lang w:val="en-GB" w:eastAsia="zh-TW"/>
        </w:rPr>
      </w:pPr>
    </w:p>
    <w:p w:rsidR="00A41AB7" w:rsidRPr="00CF392A" w:rsidRDefault="00A41AB7" w:rsidP="00996DEF">
      <w:pPr>
        <w:tabs>
          <w:tab w:val="clear" w:pos="420"/>
        </w:tabs>
        <w:suppressAutoHyphens w:val="0"/>
        <w:adjustRightInd w:val="0"/>
        <w:snapToGrid w:val="0"/>
        <w:spacing w:after="0" w:line="240" w:lineRule="auto"/>
        <w:jc w:val="left"/>
        <w:rPr>
          <w:rFonts w:asciiTheme="minorEastAsia" w:eastAsiaTheme="minorEastAsia" w:hAnsiTheme="minorEastAsia" w:cs="PMingLiU"/>
          <w:color w:val="auto"/>
          <w:sz w:val="24"/>
          <w:szCs w:val="24"/>
          <w:lang w:val="en-GB" w:eastAsia="zh-TW"/>
        </w:rPr>
      </w:pPr>
    </w:p>
    <w:p w:rsidR="00D230F0" w:rsidRDefault="00B8436F" w:rsidP="00A41AB7">
      <w:pPr>
        <w:pStyle w:val="Heading1"/>
        <w:adjustRightInd w:val="0"/>
        <w:snapToGrid w:val="0"/>
        <w:spacing w:before="0" w:line="240" w:lineRule="auto"/>
        <w:jc w:val="center"/>
        <w:rPr>
          <w:b w:val="0"/>
          <w:color w:val="auto"/>
          <w:sz w:val="32"/>
          <w:szCs w:val="32"/>
          <w:lang w:val="en-GB"/>
        </w:rPr>
      </w:pPr>
      <w:r>
        <w:rPr>
          <w:rFonts w:ascii="Times New Roman" w:eastAsiaTheme="minorEastAsia" w:hAnsi="Times New Roman"/>
          <w:b w:val="0"/>
          <w:color w:val="auto"/>
          <w:sz w:val="32"/>
          <w:szCs w:val="32"/>
        </w:rPr>
        <w:lastRenderedPageBreak/>
        <w:t>100</w:t>
      </w:r>
      <w:r w:rsidR="008C1B1B" w:rsidRPr="008C1B1B">
        <w:rPr>
          <w:rFonts w:ascii="Times New Roman" w:eastAsiaTheme="minorEastAsia" w:hAnsi="Times New Roman"/>
          <w:b w:val="0"/>
          <w:color w:val="auto"/>
          <w:sz w:val="32"/>
          <w:szCs w:val="32"/>
        </w:rPr>
        <w:t xml:space="preserve">. </w:t>
      </w:r>
      <w:r w:rsidR="00D230F0" w:rsidRPr="008C1B1B">
        <w:rPr>
          <w:rFonts w:ascii="Times New Roman" w:eastAsiaTheme="minorEastAsia" w:hAnsi="Times New Roman"/>
          <w:b w:val="0"/>
          <w:color w:val="auto"/>
          <w:sz w:val="32"/>
          <w:szCs w:val="32"/>
        </w:rPr>
        <w:t xml:space="preserve"> </w:t>
      </w:r>
      <w:r w:rsidR="00D230F0" w:rsidRPr="008C1B1B">
        <w:rPr>
          <w:rFonts w:hint="eastAsia"/>
          <w:b w:val="0"/>
          <w:color w:val="auto"/>
          <w:sz w:val="32"/>
          <w:szCs w:val="32"/>
          <w:lang w:val="en-GB"/>
        </w:rPr>
        <w:t xml:space="preserve">A </w:t>
      </w:r>
      <w:r w:rsidR="00D230F0" w:rsidRPr="008C1B1B">
        <w:rPr>
          <w:b w:val="0"/>
          <w:color w:val="auto"/>
          <w:sz w:val="32"/>
          <w:szCs w:val="32"/>
          <w:lang w:val="en-GB"/>
        </w:rPr>
        <w:t xml:space="preserve">Study on Vocabulary Learning Strategies Used by Native </w:t>
      </w:r>
      <w:r w:rsidR="00D230F0" w:rsidRPr="008C1B1B">
        <w:rPr>
          <w:rFonts w:hint="eastAsia"/>
          <w:b w:val="0"/>
          <w:color w:val="auto"/>
          <w:sz w:val="32"/>
          <w:szCs w:val="32"/>
          <w:lang w:val="en-GB"/>
        </w:rPr>
        <w:t xml:space="preserve">English </w:t>
      </w:r>
      <w:r w:rsidR="00D230F0" w:rsidRPr="008C1B1B">
        <w:rPr>
          <w:b w:val="0"/>
          <w:color w:val="auto"/>
          <w:sz w:val="32"/>
          <w:szCs w:val="32"/>
          <w:lang w:val="en-GB"/>
        </w:rPr>
        <w:t>Speakers: Learning Chines</w:t>
      </w:r>
      <w:r w:rsidR="00D230F0" w:rsidRPr="008C1B1B">
        <w:rPr>
          <w:rFonts w:hint="eastAsia"/>
          <w:b w:val="0"/>
          <w:color w:val="auto"/>
          <w:sz w:val="32"/>
          <w:szCs w:val="32"/>
          <w:lang w:val="en-GB"/>
        </w:rPr>
        <w:t xml:space="preserve"> </w:t>
      </w:r>
      <w:r w:rsidR="00D230F0" w:rsidRPr="008C1B1B">
        <w:rPr>
          <w:b w:val="0"/>
          <w:color w:val="auto"/>
          <w:sz w:val="32"/>
          <w:szCs w:val="32"/>
          <w:lang w:val="en-GB"/>
        </w:rPr>
        <w:t>as a Foreign Language</w:t>
      </w:r>
    </w:p>
    <w:p w:rsidR="00C92A4C" w:rsidRDefault="00C92A4C" w:rsidP="00A41AB7">
      <w:pPr>
        <w:keepNext/>
        <w:keepLines/>
        <w:widowControl/>
        <w:tabs>
          <w:tab w:val="clear" w:pos="420"/>
        </w:tabs>
        <w:suppressAutoHyphens w:val="0"/>
        <w:adjustRightInd w:val="0"/>
        <w:snapToGrid w:val="0"/>
        <w:spacing w:after="0" w:line="240" w:lineRule="auto"/>
        <w:jc w:val="center"/>
        <w:outlineLvl w:val="0"/>
        <w:rPr>
          <w:rFonts w:asciiTheme="majorHAnsi" w:eastAsiaTheme="majorEastAsia" w:hAnsiTheme="majorHAnsi" w:cstheme="majorBidi"/>
          <w:bCs/>
          <w:color w:val="auto"/>
          <w:sz w:val="32"/>
          <w:szCs w:val="32"/>
          <w:lang w:val="en-GB"/>
        </w:rPr>
      </w:pPr>
    </w:p>
    <w:p w:rsidR="00D230F0" w:rsidRPr="008C1B1B" w:rsidRDefault="00D230F0" w:rsidP="00A41AB7">
      <w:pPr>
        <w:keepNext/>
        <w:keepLines/>
        <w:widowControl/>
        <w:tabs>
          <w:tab w:val="clear" w:pos="420"/>
        </w:tabs>
        <w:suppressAutoHyphens w:val="0"/>
        <w:adjustRightInd w:val="0"/>
        <w:snapToGrid w:val="0"/>
        <w:spacing w:after="0" w:line="240" w:lineRule="auto"/>
        <w:jc w:val="center"/>
        <w:outlineLvl w:val="0"/>
        <w:rPr>
          <w:rFonts w:asciiTheme="majorHAnsi" w:eastAsiaTheme="majorEastAsia" w:hAnsiTheme="majorHAnsi" w:cstheme="majorBidi"/>
          <w:bCs/>
          <w:color w:val="auto"/>
          <w:sz w:val="32"/>
          <w:szCs w:val="32"/>
          <w:lang w:val="en-GB"/>
        </w:rPr>
      </w:pPr>
      <w:proofErr w:type="gramStart"/>
      <w:r w:rsidRPr="008C1B1B">
        <w:rPr>
          <w:rFonts w:asciiTheme="majorHAnsi" w:eastAsiaTheme="majorEastAsia" w:hAnsiTheme="majorHAnsi" w:cstheme="majorBidi"/>
          <w:bCs/>
          <w:color w:val="auto"/>
          <w:sz w:val="32"/>
          <w:szCs w:val="32"/>
          <w:lang w:val="en-GB"/>
        </w:rPr>
        <w:t>Yu  YANG</w:t>
      </w:r>
      <w:proofErr w:type="gramEnd"/>
      <w:r w:rsidRPr="008C1B1B">
        <w:rPr>
          <w:rFonts w:asciiTheme="majorHAnsi" w:eastAsiaTheme="majorEastAsia" w:hAnsiTheme="majorHAnsi" w:cstheme="majorBidi"/>
          <w:bCs/>
          <w:color w:val="auto"/>
          <w:sz w:val="32"/>
          <w:szCs w:val="32"/>
          <w:lang w:val="en-GB"/>
        </w:rPr>
        <w:t>,  King’s College London</w:t>
      </w:r>
    </w:p>
    <w:p w:rsidR="00D230F0" w:rsidRPr="006E33EE" w:rsidRDefault="008417E6" w:rsidP="00A41AB7">
      <w:pPr>
        <w:keepNext/>
        <w:keepLines/>
        <w:widowControl/>
        <w:tabs>
          <w:tab w:val="clear" w:pos="420"/>
        </w:tabs>
        <w:suppressAutoHyphens w:val="0"/>
        <w:adjustRightInd w:val="0"/>
        <w:snapToGrid w:val="0"/>
        <w:spacing w:after="0" w:line="240" w:lineRule="auto"/>
        <w:jc w:val="center"/>
        <w:outlineLvl w:val="0"/>
        <w:rPr>
          <w:rFonts w:asciiTheme="majorHAnsi" w:eastAsiaTheme="majorEastAsia" w:hAnsiTheme="majorHAnsi" w:cstheme="majorBidi"/>
          <w:bCs/>
          <w:color w:val="auto"/>
          <w:sz w:val="32"/>
          <w:szCs w:val="32"/>
          <w:lang w:val="en-GB"/>
        </w:rPr>
      </w:pPr>
      <w:hyperlink r:id="rId64" w:history="1">
        <w:r w:rsidR="00D230F0" w:rsidRPr="006E33EE">
          <w:rPr>
            <w:rFonts w:asciiTheme="majorHAnsi" w:eastAsiaTheme="majorEastAsia" w:hAnsiTheme="majorHAnsi" w:cstheme="majorBidi"/>
            <w:bCs/>
            <w:color w:val="0000FF" w:themeColor="hyperlink"/>
            <w:sz w:val="32"/>
            <w:szCs w:val="32"/>
            <w:lang w:val="en-GB"/>
          </w:rPr>
          <w:t>yu.y.yang@kcl.ac.uk</w:t>
        </w:r>
      </w:hyperlink>
    </w:p>
    <w:p w:rsidR="00D230F0" w:rsidRPr="000C28D9" w:rsidRDefault="00D230F0" w:rsidP="00D230F0">
      <w:pPr>
        <w:widowControl/>
        <w:tabs>
          <w:tab w:val="clear" w:pos="420"/>
        </w:tabs>
        <w:suppressAutoHyphens w:val="0"/>
        <w:spacing w:after="0" w:line="240" w:lineRule="auto"/>
        <w:jc w:val="center"/>
        <w:rPr>
          <w:rFonts w:asciiTheme="majorHAnsi" w:eastAsiaTheme="minorEastAsia" w:hAnsiTheme="majorHAnsi" w:cstheme="minorBidi"/>
          <w:color w:val="auto"/>
          <w:sz w:val="24"/>
          <w:lang w:val="en-GB"/>
        </w:rPr>
      </w:pPr>
    </w:p>
    <w:p w:rsidR="00D230F0" w:rsidRDefault="00D230F0" w:rsidP="00D230F0">
      <w:pPr>
        <w:widowControl/>
        <w:tabs>
          <w:tab w:val="clear" w:pos="420"/>
        </w:tabs>
        <w:suppressAutoHyphens w:val="0"/>
        <w:autoSpaceDE w:val="0"/>
        <w:autoSpaceDN w:val="0"/>
        <w:spacing w:after="0" w:line="240" w:lineRule="auto"/>
        <w:rPr>
          <w:rFonts w:ascii="Times New Roman" w:hAnsi="Times New Roman"/>
          <w:color w:val="000000"/>
          <w:sz w:val="24"/>
          <w:szCs w:val="24"/>
          <w:lang w:val="en-GB" w:eastAsia="en-US"/>
        </w:rPr>
      </w:pPr>
      <w:r w:rsidRPr="000C28D9">
        <w:rPr>
          <w:rFonts w:ascii="Times New Roman" w:hAnsi="Times New Roman"/>
          <w:color w:val="000000"/>
          <w:sz w:val="24"/>
          <w:szCs w:val="24"/>
          <w:lang w:val="en-GB" w:eastAsia="en-US"/>
        </w:rPr>
        <w:t xml:space="preserve">The research area of Language Learning Strategies (LLS) studies learners’ approach to learning an additional language. It includes the study of learners’ specific or general strategic learning behaviours and the underlying self-regulation process which selects, plans, monitors and evaluates the LLS use. Effective learning occurs when learners successfully use the appropriate LLS to suit their needs in three dimensions of language learning, namely the cognitive, affective and the sociocultural interactive aspects </w:t>
      </w:r>
      <w:r w:rsidR="008417E6" w:rsidRPr="000C28D9">
        <w:rPr>
          <w:rFonts w:ascii="Times New Roman" w:hAnsi="Times New Roman"/>
          <w:color w:val="000000"/>
          <w:sz w:val="24"/>
          <w:szCs w:val="24"/>
          <w:lang w:val="en-GB" w:eastAsia="en-US"/>
        </w:rPr>
        <w:fldChar w:fldCharType="begin"/>
      </w:r>
      <w:r w:rsidRPr="000C28D9">
        <w:rPr>
          <w:rFonts w:ascii="Times New Roman" w:hAnsi="Times New Roman"/>
          <w:color w:val="000000"/>
          <w:sz w:val="24"/>
          <w:szCs w:val="24"/>
          <w:lang w:val="en-GB" w:eastAsia="en-US"/>
        </w:rPr>
        <w:instrText xml:space="preserve"> ADDIN EN.CITE &lt;EndNote&gt;&lt;Cite&gt;&lt;Author&gt;Oxford&lt;/Author&gt;&lt;Year&gt;2011&lt;/Year&gt;&lt;RecNum&gt;160&lt;/RecNum&gt;&lt;DisplayText&gt;(Oxford, 2011)&lt;/DisplayText&gt;&lt;record&gt;&lt;rec-number&gt;160&lt;/rec-number&gt;&lt;foreign-keys&gt;&lt;key app="EN" db-id="ase0ssa2d9st9pesr5wp2w0vfw0s5prdwa55"&gt;160&lt;/key&gt;&lt;/foreign-keys&gt;&lt;ref-type name="Book"&gt;6&lt;/ref-type&gt;&lt;contributors&gt;&lt;authors&gt;&lt;author&gt;Oxford, Rebecca L&lt;/author&gt;&lt;/authors&gt;&lt;secondary-authors&gt;&lt;author&gt;Candlin, Christopher &lt;/author&gt;&lt;author&gt;Hall David R&lt;/author&gt;&lt;/secondary-authors&gt;&lt;/contributors&gt;&lt;titles&gt;&lt;title&gt;Teaching and Researching Language Learning Strategies &lt;/title&gt;&lt;secondary-title&gt;Applied Linguistics in Action&lt;/secondary-title&gt;&lt;/titles&gt;&lt;dates&gt;&lt;year&gt;2011&lt;/year&gt;&lt;/dates&gt;&lt;pub-location&gt;Great Britain&lt;/pub-location&gt;&lt;publisher&gt;Pearson Education Limited&lt;/publisher&gt;&lt;urls&gt;&lt;/urls&gt;&lt;/record&gt;&lt;/Cite&gt;&lt;/EndNote&gt;</w:instrText>
      </w:r>
      <w:r w:rsidR="008417E6" w:rsidRPr="000C28D9">
        <w:rPr>
          <w:rFonts w:ascii="Times New Roman" w:hAnsi="Times New Roman"/>
          <w:color w:val="000000"/>
          <w:sz w:val="24"/>
          <w:szCs w:val="24"/>
          <w:lang w:val="en-GB" w:eastAsia="en-US"/>
        </w:rPr>
        <w:fldChar w:fldCharType="separate"/>
      </w:r>
      <w:r w:rsidRPr="000C28D9">
        <w:rPr>
          <w:rFonts w:ascii="Times New Roman" w:hAnsi="Times New Roman"/>
          <w:color w:val="000000"/>
          <w:sz w:val="24"/>
          <w:szCs w:val="24"/>
          <w:lang w:val="en-GB" w:eastAsia="en-US"/>
        </w:rPr>
        <w:t>(</w:t>
      </w:r>
      <w:hyperlink w:anchor="_ENREF_1" w:tooltip="Oxford, 2011 #160" w:history="1">
        <w:r w:rsidRPr="000C28D9">
          <w:rPr>
            <w:rFonts w:ascii="Times New Roman" w:hAnsi="Times New Roman"/>
            <w:color w:val="000000"/>
            <w:sz w:val="24"/>
            <w:szCs w:val="24"/>
            <w:lang w:val="en-GB" w:eastAsia="en-US"/>
          </w:rPr>
          <w:t>Oxford, 2011</w:t>
        </w:r>
      </w:hyperlink>
      <w:r w:rsidRPr="000C28D9">
        <w:rPr>
          <w:rFonts w:ascii="Times New Roman" w:hAnsi="Times New Roman"/>
          <w:color w:val="000000"/>
          <w:sz w:val="24"/>
          <w:szCs w:val="24"/>
          <w:lang w:val="en-GB" w:eastAsia="en-US"/>
        </w:rPr>
        <w:t>)</w:t>
      </w:r>
      <w:r w:rsidR="008417E6" w:rsidRPr="000C28D9">
        <w:rPr>
          <w:rFonts w:ascii="Times New Roman" w:hAnsi="Times New Roman"/>
          <w:color w:val="000000"/>
          <w:sz w:val="24"/>
          <w:szCs w:val="24"/>
          <w:lang w:val="en-GB" w:eastAsia="en-US"/>
        </w:rPr>
        <w:fldChar w:fldCharType="end"/>
      </w:r>
      <w:r w:rsidRPr="000C28D9">
        <w:rPr>
          <w:rFonts w:ascii="Times New Roman" w:hAnsi="Times New Roman"/>
          <w:color w:val="000000"/>
          <w:sz w:val="24"/>
          <w:szCs w:val="24"/>
          <w:lang w:val="en-GB" w:eastAsia="en-US"/>
        </w:rPr>
        <w:t>. Learning a foreign language that is greatly different from learners’</w:t>
      </w:r>
      <w:r w:rsidRPr="000C28D9">
        <w:rPr>
          <w:rFonts w:ascii="Times New Roman" w:hAnsi="Times New Roman" w:hint="eastAsia"/>
          <w:color w:val="000000"/>
          <w:sz w:val="24"/>
          <w:szCs w:val="24"/>
          <w:lang w:val="en-GB" w:eastAsia="en-US"/>
        </w:rPr>
        <w:t xml:space="preserve"> main</w:t>
      </w:r>
      <w:r w:rsidRPr="000C28D9">
        <w:rPr>
          <w:rFonts w:ascii="Times New Roman" w:hAnsi="Times New Roman"/>
          <w:color w:val="000000"/>
          <w:sz w:val="24"/>
          <w:szCs w:val="24"/>
          <w:lang w:val="en-GB" w:eastAsia="en-US"/>
        </w:rPr>
        <w:t xml:space="preserve"> </w:t>
      </w:r>
      <w:r w:rsidRPr="000C28D9">
        <w:rPr>
          <w:rFonts w:ascii="Times New Roman" w:hAnsi="Times New Roman" w:hint="eastAsia"/>
          <w:color w:val="000000"/>
          <w:sz w:val="24"/>
          <w:szCs w:val="24"/>
          <w:lang w:val="en-GB" w:eastAsia="en-US"/>
        </w:rPr>
        <w:t>language</w:t>
      </w:r>
      <w:r w:rsidRPr="000C28D9">
        <w:rPr>
          <w:rFonts w:ascii="Times New Roman" w:hAnsi="Times New Roman"/>
          <w:color w:val="000000"/>
          <w:sz w:val="24"/>
          <w:szCs w:val="24"/>
          <w:lang w:val="en-GB" w:eastAsia="en-US"/>
        </w:rPr>
        <w:t xml:space="preserve"> can be overwhelming. This is especially true for native English speakers who are learning Chinese, as they need to deal with a new tonal system, a different orthographical system, and also the shift from learning a synthetic language to an analytic language. Vocabulary is where all these differences are combined and this presents a challenge for the learners’ persistence, because of the additional burden of perceiving, remembering and producing tones, recognising, remembering and writing characters, and </w:t>
      </w:r>
      <w:r w:rsidRPr="000C28D9">
        <w:rPr>
          <w:rFonts w:ascii="Times New Roman" w:hAnsi="Times New Roman" w:hint="eastAsia"/>
          <w:color w:val="000000"/>
          <w:sz w:val="24"/>
          <w:szCs w:val="24"/>
          <w:lang w:val="en-GB"/>
        </w:rPr>
        <w:t xml:space="preserve">the learning of </w:t>
      </w:r>
      <w:r w:rsidRPr="000C28D9">
        <w:rPr>
          <w:rFonts w:ascii="Times New Roman" w:hAnsi="Times New Roman"/>
          <w:color w:val="000000"/>
          <w:sz w:val="24"/>
          <w:szCs w:val="24"/>
          <w:lang w:val="en-GB" w:eastAsia="en-US"/>
        </w:rPr>
        <w:t xml:space="preserve">seemingly endless and unsystematic morphemes. This can be especially frustrating for adult learners when they find their previous language learning experience or LLS use provide little help, and they desperately need additional strategic knowledge and skills to cope with the new target language.  This paper describes a study which aims to take a qualitative approach to explore adult learners’ use of vocabulary learning strategies in learning Chinese as a foreign language. Case studies of four native English speakers learning Mandarin </w:t>
      </w:r>
      <w:r w:rsidRPr="000C28D9">
        <w:rPr>
          <w:rFonts w:ascii="Times New Roman" w:hAnsi="Times New Roman"/>
          <w:color w:val="000000"/>
          <w:sz w:val="24"/>
          <w:szCs w:val="24"/>
          <w:lang w:val="en-GB"/>
        </w:rPr>
        <w:t>were</w:t>
      </w:r>
      <w:r w:rsidRPr="000C28D9">
        <w:rPr>
          <w:rFonts w:ascii="Times New Roman" w:hAnsi="Times New Roman"/>
          <w:color w:val="000000"/>
          <w:sz w:val="24"/>
          <w:szCs w:val="24"/>
          <w:lang w:val="en-GB" w:eastAsia="en-US"/>
        </w:rPr>
        <w:t xml:space="preserve"> carried out in order to investigate their specific or general strategic learning behaviours and the underlying self-regulation process. Learner diaries, interviews, observations, think-aloud protocols, stimulated recall and combining interviews with observation, and learning product analysis </w:t>
      </w:r>
      <w:r w:rsidRPr="000C28D9">
        <w:rPr>
          <w:rFonts w:ascii="Times New Roman" w:hAnsi="Times New Roman"/>
          <w:color w:val="000000"/>
          <w:sz w:val="24"/>
          <w:szCs w:val="24"/>
          <w:lang w:val="en-GB"/>
        </w:rPr>
        <w:t>were</w:t>
      </w:r>
      <w:r w:rsidRPr="000C28D9">
        <w:rPr>
          <w:rFonts w:ascii="Times New Roman" w:hAnsi="Times New Roman"/>
          <w:color w:val="000000"/>
          <w:sz w:val="24"/>
          <w:szCs w:val="24"/>
          <w:lang w:val="en-GB" w:eastAsia="en-US"/>
        </w:rPr>
        <w:t xml:space="preserve"> used to obtain data</w:t>
      </w:r>
      <w:r w:rsidRPr="000C28D9">
        <w:rPr>
          <w:rFonts w:ascii="Times New Roman" w:hAnsi="Times New Roman" w:hint="eastAsia"/>
          <w:color w:val="000000"/>
          <w:sz w:val="24"/>
          <w:szCs w:val="24"/>
          <w:lang w:val="en-GB"/>
        </w:rPr>
        <w:t>.</w:t>
      </w:r>
      <w:r w:rsidRPr="000C28D9">
        <w:rPr>
          <w:rFonts w:ascii="Times New Roman" w:hAnsi="Times New Roman"/>
          <w:color w:val="000000"/>
          <w:sz w:val="24"/>
          <w:szCs w:val="24"/>
          <w:lang w:val="en-GB" w:eastAsia="en-US"/>
        </w:rPr>
        <w:t xml:space="preserve"> </w:t>
      </w:r>
      <w:r w:rsidRPr="000C28D9">
        <w:rPr>
          <w:rFonts w:ascii="Times New Roman" w:hAnsi="Times New Roman" w:hint="eastAsia"/>
          <w:color w:val="000000"/>
          <w:sz w:val="24"/>
          <w:szCs w:val="24"/>
          <w:lang w:val="en-GB"/>
        </w:rPr>
        <w:t>B</w:t>
      </w:r>
      <w:r w:rsidRPr="000C28D9">
        <w:rPr>
          <w:rFonts w:ascii="Times New Roman" w:hAnsi="Times New Roman"/>
          <w:color w:val="000000"/>
          <w:sz w:val="24"/>
          <w:szCs w:val="24"/>
          <w:lang w:val="en-GB" w:eastAsia="en-US"/>
        </w:rPr>
        <w:t>oth the quantitative</w:t>
      </w:r>
      <w:r w:rsidRPr="000C28D9">
        <w:rPr>
          <w:rFonts w:ascii="Times New Roman" w:hAnsi="Times New Roman" w:hint="eastAsia"/>
          <w:color w:val="000000"/>
          <w:sz w:val="24"/>
          <w:szCs w:val="24"/>
          <w:lang w:val="en-GB"/>
        </w:rPr>
        <w:t xml:space="preserve"> </w:t>
      </w:r>
      <w:r w:rsidRPr="000C28D9">
        <w:rPr>
          <w:rFonts w:ascii="Times New Roman" w:hAnsi="Times New Roman"/>
          <w:color w:val="000000"/>
          <w:sz w:val="24"/>
          <w:szCs w:val="24"/>
          <w:lang w:val="en-GB" w:eastAsia="en-US"/>
        </w:rPr>
        <w:t>and qualitative aspects of strategy use are described. After understanding participants’ current learning approach, this study further evaluate</w:t>
      </w:r>
      <w:r w:rsidRPr="000C28D9">
        <w:rPr>
          <w:rFonts w:ascii="Times New Roman" w:hAnsi="Times New Roman" w:hint="eastAsia"/>
          <w:color w:val="000000"/>
          <w:sz w:val="24"/>
          <w:szCs w:val="24"/>
          <w:lang w:val="en-GB"/>
        </w:rPr>
        <w:t>s</w:t>
      </w:r>
      <w:r w:rsidRPr="000C28D9">
        <w:rPr>
          <w:rFonts w:ascii="Times New Roman" w:hAnsi="Times New Roman"/>
          <w:color w:val="000000"/>
          <w:sz w:val="24"/>
          <w:szCs w:val="24"/>
          <w:lang w:val="en-GB" w:eastAsia="en-US"/>
        </w:rPr>
        <w:t xml:space="preserve"> learners’ strategy use, identifies the weaknesses in learning, and explore</w:t>
      </w:r>
      <w:r w:rsidRPr="000C28D9">
        <w:rPr>
          <w:rFonts w:ascii="Times New Roman" w:hAnsi="Times New Roman" w:hint="eastAsia"/>
          <w:color w:val="000000"/>
          <w:sz w:val="24"/>
          <w:szCs w:val="24"/>
          <w:lang w:val="en-GB"/>
        </w:rPr>
        <w:t>s</w:t>
      </w:r>
      <w:r w:rsidRPr="000C28D9">
        <w:rPr>
          <w:rFonts w:ascii="Times New Roman" w:hAnsi="Times New Roman"/>
          <w:color w:val="000000"/>
          <w:sz w:val="24"/>
          <w:szCs w:val="24"/>
          <w:lang w:val="en-GB" w:eastAsia="en-US"/>
        </w:rPr>
        <w:t xml:space="preserve"> the possibilities in helping </w:t>
      </w:r>
      <w:r w:rsidRPr="000C28D9">
        <w:rPr>
          <w:rFonts w:ascii="Times New Roman" w:hAnsi="Times New Roman" w:hint="eastAsia"/>
          <w:color w:val="000000"/>
          <w:sz w:val="24"/>
          <w:szCs w:val="24"/>
          <w:lang w:val="en-GB"/>
        </w:rPr>
        <w:t>learners</w:t>
      </w:r>
      <w:r w:rsidRPr="000C28D9">
        <w:rPr>
          <w:rFonts w:ascii="Times New Roman" w:hAnsi="Times New Roman"/>
          <w:color w:val="000000"/>
          <w:sz w:val="24"/>
          <w:szCs w:val="24"/>
          <w:lang w:val="en-GB" w:eastAsia="en-US"/>
        </w:rPr>
        <w:t xml:space="preserve"> to improve strategy use and become more autonomous in learning Chinese as a foreign language. </w:t>
      </w:r>
    </w:p>
    <w:p w:rsidR="00D230F0" w:rsidRDefault="00D230F0" w:rsidP="00D230F0">
      <w:pPr>
        <w:widowControl/>
        <w:tabs>
          <w:tab w:val="clear" w:pos="420"/>
        </w:tabs>
        <w:suppressAutoHyphens w:val="0"/>
        <w:autoSpaceDE w:val="0"/>
        <w:autoSpaceDN w:val="0"/>
        <w:spacing w:after="0" w:line="240" w:lineRule="auto"/>
        <w:rPr>
          <w:rFonts w:ascii="Times New Roman" w:hAnsi="Times New Roman"/>
          <w:color w:val="000000"/>
          <w:sz w:val="24"/>
          <w:szCs w:val="24"/>
          <w:lang w:val="en-GB"/>
        </w:rPr>
      </w:pPr>
    </w:p>
    <w:p w:rsidR="00A41AB7" w:rsidRDefault="00A41AB7" w:rsidP="00D230F0">
      <w:pPr>
        <w:widowControl/>
        <w:tabs>
          <w:tab w:val="clear" w:pos="420"/>
        </w:tabs>
        <w:suppressAutoHyphens w:val="0"/>
        <w:autoSpaceDE w:val="0"/>
        <w:autoSpaceDN w:val="0"/>
        <w:spacing w:after="0" w:line="240" w:lineRule="auto"/>
        <w:rPr>
          <w:rFonts w:ascii="Times New Roman" w:hAnsi="Times New Roman"/>
          <w:color w:val="000000"/>
          <w:sz w:val="24"/>
          <w:szCs w:val="24"/>
          <w:lang w:val="en-GB"/>
        </w:rPr>
      </w:pPr>
    </w:p>
    <w:p w:rsidR="00E1220C" w:rsidRDefault="00E1220C" w:rsidP="00D230F0">
      <w:pPr>
        <w:widowControl/>
        <w:tabs>
          <w:tab w:val="clear" w:pos="420"/>
        </w:tabs>
        <w:suppressAutoHyphens w:val="0"/>
        <w:autoSpaceDE w:val="0"/>
        <w:autoSpaceDN w:val="0"/>
        <w:spacing w:after="0" w:line="240" w:lineRule="auto"/>
        <w:rPr>
          <w:rFonts w:ascii="Times New Roman" w:hAnsi="Times New Roman"/>
          <w:color w:val="000000"/>
          <w:sz w:val="24"/>
          <w:szCs w:val="24"/>
          <w:lang w:val="en-GB"/>
        </w:rPr>
      </w:pPr>
    </w:p>
    <w:p w:rsidR="00E1220C" w:rsidRDefault="00E1220C" w:rsidP="00D230F0">
      <w:pPr>
        <w:widowControl/>
        <w:tabs>
          <w:tab w:val="clear" w:pos="420"/>
        </w:tabs>
        <w:suppressAutoHyphens w:val="0"/>
        <w:autoSpaceDE w:val="0"/>
        <w:autoSpaceDN w:val="0"/>
        <w:spacing w:after="0" w:line="240" w:lineRule="auto"/>
        <w:rPr>
          <w:rFonts w:ascii="Times New Roman" w:hAnsi="Times New Roman"/>
          <w:color w:val="000000"/>
          <w:sz w:val="24"/>
          <w:szCs w:val="24"/>
          <w:lang w:val="en-GB"/>
        </w:rPr>
      </w:pPr>
    </w:p>
    <w:p w:rsidR="00E1220C" w:rsidRDefault="00E1220C" w:rsidP="00D230F0">
      <w:pPr>
        <w:widowControl/>
        <w:tabs>
          <w:tab w:val="clear" w:pos="420"/>
        </w:tabs>
        <w:suppressAutoHyphens w:val="0"/>
        <w:autoSpaceDE w:val="0"/>
        <w:autoSpaceDN w:val="0"/>
        <w:spacing w:after="0" w:line="240" w:lineRule="auto"/>
        <w:rPr>
          <w:rFonts w:ascii="Times New Roman" w:hAnsi="Times New Roman"/>
          <w:color w:val="000000"/>
          <w:sz w:val="24"/>
          <w:szCs w:val="24"/>
          <w:lang w:val="en-GB"/>
        </w:rPr>
      </w:pPr>
    </w:p>
    <w:p w:rsidR="00E1220C" w:rsidRDefault="00E1220C" w:rsidP="00D230F0">
      <w:pPr>
        <w:widowControl/>
        <w:tabs>
          <w:tab w:val="clear" w:pos="420"/>
        </w:tabs>
        <w:suppressAutoHyphens w:val="0"/>
        <w:autoSpaceDE w:val="0"/>
        <w:autoSpaceDN w:val="0"/>
        <w:spacing w:after="0" w:line="240" w:lineRule="auto"/>
        <w:rPr>
          <w:rFonts w:ascii="Times New Roman" w:hAnsi="Times New Roman"/>
          <w:color w:val="000000"/>
          <w:sz w:val="24"/>
          <w:szCs w:val="24"/>
          <w:lang w:val="en-GB"/>
        </w:rPr>
      </w:pPr>
    </w:p>
    <w:p w:rsidR="00A41AB7" w:rsidRPr="000C28D9" w:rsidRDefault="00A41AB7" w:rsidP="00D230F0">
      <w:pPr>
        <w:widowControl/>
        <w:tabs>
          <w:tab w:val="clear" w:pos="420"/>
        </w:tabs>
        <w:suppressAutoHyphens w:val="0"/>
        <w:autoSpaceDE w:val="0"/>
        <w:autoSpaceDN w:val="0"/>
        <w:spacing w:after="0" w:line="240" w:lineRule="auto"/>
        <w:rPr>
          <w:rFonts w:ascii="Times New Roman" w:hAnsi="Times New Roman"/>
          <w:color w:val="000000"/>
          <w:sz w:val="24"/>
          <w:szCs w:val="24"/>
          <w:lang w:val="en-GB"/>
        </w:rPr>
      </w:pPr>
    </w:p>
    <w:p w:rsidR="00383E2C" w:rsidRPr="009B7B34" w:rsidRDefault="00B8436F" w:rsidP="00E1220C">
      <w:pPr>
        <w:pStyle w:val="NoSpacing"/>
        <w:adjustRightInd w:val="0"/>
        <w:snapToGrid w:val="0"/>
        <w:jc w:val="center"/>
        <w:rPr>
          <w:rFonts w:asciiTheme="majorEastAsia" w:eastAsiaTheme="majorEastAsia" w:hAnsiTheme="majorEastAsia"/>
          <w:sz w:val="32"/>
          <w:szCs w:val="32"/>
        </w:rPr>
      </w:pPr>
      <w:r>
        <w:rPr>
          <w:rFonts w:asciiTheme="minorEastAsia" w:hAnsiTheme="minorEastAsia" w:cs="SimSun"/>
          <w:sz w:val="32"/>
          <w:szCs w:val="32"/>
        </w:rPr>
        <w:lastRenderedPageBreak/>
        <w:t>101</w:t>
      </w:r>
      <w:r w:rsidR="008C1B1B">
        <w:rPr>
          <w:rFonts w:asciiTheme="minorEastAsia" w:hAnsiTheme="minorEastAsia" w:cs="SimSun"/>
          <w:sz w:val="32"/>
          <w:szCs w:val="32"/>
        </w:rPr>
        <w:t>.</w:t>
      </w:r>
      <w:r w:rsidR="00383E2C" w:rsidRPr="009B7B34">
        <w:rPr>
          <w:rFonts w:asciiTheme="majorEastAsia" w:eastAsiaTheme="majorEastAsia" w:hAnsiTheme="majorEastAsia" w:hint="eastAsia"/>
          <w:sz w:val="32"/>
          <w:szCs w:val="32"/>
        </w:rPr>
        <w:t>国别化高级汉语游学项目调查与分析</w:t>
      </w:r>
      <w:r w:rsidR="00383E2C">
        <w:rPr>
          <w:rFonts w:asciiTheme="majorEastAsia" w:eastAsiaTheme="majorEastAsia" w:hAnsiTheme="majorEastAsia" w:hint="eastAsia"/>
          <w:sz w:val="32"/>
          <w:szCs w:val="32"/>
        </w:rPr>
        <w:t xml:space="preserve"> </w:t>
      </w:r>
    </w:p>
    <w:p w:rsidR="00383E2C" w:rsidRPr="009B7B34" w:rsidRDefault="00383E2C" w:rsidP="00E1220C">
      <w:pPr>
        <w:pStyle w:val="NoSpacing"/>
        <w:adjustRightInd w:val="0"/>
        <w:snapToGrid w:val="0"/>
        <w:jc w:val="center"/>
        <w:rPr>
          <w:rFonts w:asciiTheme="majorEastAsia" w:eastAsiaTheme="majorEastAsia" w:hAnsiTheme="majorEastAsia"/>
          <w:sz w:val="32"/>
          <w:szCs w:val="32"/>
        </w:rPr>
      </w:pPr>
      <w:r w:rsidRPr="009B7B34">
        <w:rPr>
          <w:rFonts w:asciiTheme="majorEastAsia" w:eastAsiaTheme="majorEastAsia" w:hAnsiTheme="majorEastAsia" w:hint="eastAsia"/>
          <w:sz w:val="32"/>
          <w:szCs w:val="32"/>
        </w:rPr>
        <w:t>——以马来西亚拉曼大学学院游学项目为例</w:t>
      </w:r>
    </w:p>
    <w:p w:rsidR="00E1220C" w:rsidRDefault="00E1220C" w:rsidP="00E1220C">
      <w:pPr>
        <w:adjustRightInd w:val="0"/>
        <w:snapToGrid w:val="0"/>
        <w:spacing w:after="0" w:line="240" w:lineRule="auto"/>
        <w:jc w:val="center"/>
        <w:rPr>
          <w:rFonts w:ascii="SimSun"/>
          <w:sz w:val="32"/>
          <w:szCs w:val="32"/>
          <w:lang w:val="en-GB"/>
        </w:rPr>
      </w:pPr>
    </w:p>
    <w:p w:rsidR="00383E2C" w:rsidRPr="009B7B34" w:rsidRDefault="00383E2C" w:rsidP="00E1220C">
      <w:pPr>
        <w:adjustRightInd w:val="0"/>
        <w:snapToGrid w:val="0"/>
        <w:spacing w:after="0" w:line="240" w:lineRule="auto"/>
        <w:jc w:val="center"/>
        <w:rPr>
          <w:rFonts w:ascii="SimSun"/>
          <w:sz w:val="32"/>
          <w:szCs w:val="32"/>
        </w:rPr>
      </w:pPr>
      <w:r w:rsidRPr="009B7B34">
        <w:rPr>
          <w:rFonts w:ascii="SimSun" w:hint="eastAsia"/>
          <w:sz w:val="32"/>
          <w:szCs w:val="32"/>
        </w:rPr>
        <w:t>叶婷婷， 马来西亚拉曼大学学院</w:t>
      </w:r>
    </w:p>
    <w:p w:rsidR="00383E2C" w:rsidRPr="009B7B34" w:rsidRDefault="00383E2C" w:rsidP="00E1220C">
      <w:pPr>
        <w:adjustRightInd w:val="0"/>
        <w:snapToGrid w:val="0"/>
        <w:spacing w:after="0" w:line="240" w:lineRule="auto"/>
        <w:jc w:val="center"/>
        <w:rPr>
          <w:sz w:val="32"/>
          <w:szCs w:val="32"/>
        </w:rPr>
      </w:pPr>
      <w:r w:rsidRPr="009B7B34">
        <w:rPr>
          <w:rFonts w:ascii="SimSun" w:hint="eastAsia"/>
          <w:sz w:val="32"/>
          <w:szCs w:val="32"/>
        </w:rPr>
        <w:t>yaptteng@yahoo.com</w:t>
      </w:r>
    </w:p>
    <w:p w:rsidR="00383E2C" w:rsidRPr="009B7B34" w:rsidRDefault="00383E2C" w:rsidP="00383E2C">
      <w:pPr>
        <w:pStyle w:val="NoSpacing"/>
        <w:jc w:val="center"/>
        <w:rPr>
          <w:rFonts w:asciiTheme="majorEastAsia" w:eastAsiaTheme="majorEastAsia" w:hAnsiTheme="majorEastAsia"/>
          <w:b/>
        </w:rPr>
      </w:pPr>
    </w:p>
    <w:p w:rsidR="00383E2C" w:rsidRPr="009B7B34" w:rsidRDefault="00383E2C" w:rsidP="00383E2C">
      <w:pPr>
        <w:ind w:firstLineChars="200" w:firstLine="480"/>
        <w:rPr>
          <w:rFonts w:ascii="SimSun"/>
          <w:sz w:val="24"/>
          <w:szCs w:val="24"/>
        </w:rPr>
      </w:pPr>
      <w:r w:rsidRPr="009B7B34">
        <w:rPr>
          <w:rFonts w:ascii="SimSun" w:hint="eastAsia"/>
          <w:sz w:val="24"/>
          <w:szCs w:val="24"/>
        </w:rPr>
        <w:t>本文以马来西亚拉曼大学学院大众传播专业华裔大学生对北京高级汉语游学项目学习概况的满意度和评价进行调查。调查问卷设有五个题项，即教学环境的评价、课程兴趣度、教学设计与教学内容、</w:t>
      </w:r>
      <w:r w:rsidRPr="009B7B34">
        <w:rPr>
          <w:rFonts w:hint="eastAsia"/>
          <w:sz w:val="24"/>
          <w:szCs w:val="24"/>
        </w:rPr>
        <w:t>汉语能力发展满意度以及教师与项目管理人员的满意度。</w:t>
      </w:r>
      <w:r w:rsidRPr="009B7B34">
        <w:rPr>
          <w:sz w:val="24"/>
          <w:szCs w:val="24"/>
        </w:rPr>
        <w:t>调查分析结果得出，</w:t>
      </w:r>
      <w:r w:rsidRPr="009B7B34">
        <w:rPr>
          <w:rFonts w:hint="eastAsia"/>
          <w:sz w:val="24"/>
          <w:szCs w:val="24"/>
        </w:rPr>
        <w:t>学员在此次高级游学项目的整体学习状况</w:t>
      </w:r>
      <w:r w:rsidRPr="009B7B34">
        <w:rPr>
          <w:sz w:val="24"/>
          <w:szCs w:val="24"/>
        </w:rPr>
        <w:t>呈现的满意度</w:t>
      </w:r>
      <w:r w:rsidRPr="009B7B34">
        <w:rPr>
          <w:rFonts w:hint="eastAsia"/>
          <w:sz w:val="24"/>
          <w:szCs w:val="24"/>
        </w:rPr>
        <w:t>都很高</w:t>
      </w:r>
      <w:r w:rsidRPr="009B7B34">
        <w:rPr>
          <w:sz w:val="24"/>
          <w:szCs w:val="24"/>
        </w:rPr>
        <w:t>。</w:t>
      </w:r>
      <w:r w:rsidRPr="009B7B34">
        <w:rPr>
          <w:rFonts w:hint="eastAsia"/>
          <w:sz w:val="24"/>
          <w:szCs w:val="24"/>
        </w:rPr>
        <w:t>此类游学项目</w:t>
      </w:r>
      <w:r w:rsidRPr="009B7B34">
        <w:rPr>
          <w:iCs/>
          <w:sz w:val="24"/>
          <w:szCs w:val="24"/>
        </w:rPr>
        <w:t>课程</w:t>
      </w:r>
      <w:r w:rsidRPr="009B7B34">
        <w:rPr>
          <w:sz w:val="24"/>
          <w:szCs w:val="24"/>
        </w:rPr>
        <w:t>以现实的</w:t>
      </w:r>
      <w:r w:rsidRPr="009B7B34">
        <w:rPr>
          <w:iCs/>
          <w:sz w:val="24"/>
          <w:szCs w:val="24"/>
        </w:rPr>
        <w:t>实用性</w:t>
      </w:r>
      <w:r w:rsidRPr="009B7B34">
        <w:rPr>
          <w:sz w:val="24"/>
          <w:szCs w:val="24"/>
        </w:rPr>
        <w:t>和应用性为主要诉求</w:t>
      </w:r>
      <w:r w:rsidRPr="009B7B34">
        <w:rPr>
          <w:rFonts w:hint="eastAsia"/>
          <w:sz w:val="24"/>
          <w:szCs w:val="24"/>
        </w:rPr>
        <w:t>，讲究</w:t>
      </w:r>
      <w:r w:rsidRPr="009B7B34">
        <w:rPr>
          <w:sz w:val="24"/>
          <w:szCs w:val="24"/>
        </w:rPr>
        <w:t>教学</w:t>
      </w:r>
      <w:r w:rsidRPr="009B7B34">
        <w:rPr>
          <w:iCs/>
          <w:sz w:val="24"/>
          <w:szCs w:val="24"/>
        </w:rPr>
        <w:t>内容的实用性</w:t>
      </w:r>
      <w:r w:rsidRPr="009B7B34">
        <w:rPr>
          <w:sz w:val="24"/>
          <w:szCs w:val="24"/>
        </w:rPr>
        <w:t>和</w:t>
      </w:r>
      <w:r w:rsidRPr="009B7B34">
        <w:rPr>
          <w:rFonts w:hint="eastAsia"/>
          <w:sz w:val="24"/>
          <w:szCs w:val="24"/>
        </w:rPr>
        <w:t>趣味</w:t>
      </w:r>
      <w:r w:rsidRPr="009B7B34">
        <w:rPr>
          <w:sz w:val="24"/>
          <w:szCs w:val="24"/>
        </w:rPr>
        <w:t>性，启发</w:t>
      </w:r>
      <w:r w:rsidRPr="009B7B34">
        <w:rPr>
          <w:iCs/>
          <w:sz w:val="24"/>
          <w:szCs w:val="24"/>
        </w:rPr>
        <w:t>学</w:t>
      </w:r>
      <w:r w:rsidRPr="009B7B34">
        <w:rPr>
          <w:rFonts w:hint="eastAsia"/>
          <w:iCs/>
          <w:sz w:val="24"/>
          <w:szCs w:val="24"/>
        </w:rPr>
        <w:t>员</w:t>
      </w:r>
      <w:r w:rsidRPr="009B7B34">
        <w:rPr>
          <w:sz w:val="24"/>
          <w:szCs w:val="24"/>
        </w:rPr>
        <w:t>的学</w:t>
      </w:r>
      <w:r w:rsidRPr="009B7B34">
        <w:rPr>
          <w:rFonts w:hint="eastAsia"/>
          <w:sz w:val="24"/>
          <w:szCs w:val="24"/>
        </w:rPr>
        <w:t>习</w:t>
      </w:r>
      <w:r w:rsidRPr="009B7B34">
        <w:rPr>
          <w:sz w:val="24"/>
          <w:szCs w:val="24"/>
        </w:rPr>
        <w:t>兴趣</w:t>
      </w:r>
      <w:r w:rsidRPr="009B7B34">
        <w:rPr>
          <w:rFonts w:hint="eastAsia"/>
          <w:sz w:val="24"/>
          <w:szCs w:val="24"/>
        </w:rPr>
        <w:t>。从调查中可看出，汉语变调轻声的学习，包括</w:t>
      </w:r>
      <w:r w:rsidRPr="009B7B34">
        <w:rPr>
          <w:sz w:val="24"/>
          <w:szCs w:val="24"/>
        </w:rPr>
        <w:t>清晰的发音和吐字，抑扬顿挫的</w:t>
      </w:r>
      <w:r w:rsidRPr="009B7B34">
        <w:rPr>
          <w:iCs/>
          <w:sz w:val="24"/>
          <w:szCs w:val="24"/>
        </w:rPr>
        <w:t>语调</w:t>
      </w:r>
      <w:r w:rsidRPr="009B7B34">
        <w:rPr>
          <w:sz w:val="24"/>
          <w:szCs w:val="24"/>
        </w:rPr>
        <w:t>，适当的语言节奏</w:t>
      </w:r>
      <w:r w:rsidRPr="009B7B34">
        <w:rPr>
          <w:rFonts w:hint="eastAsia"/>
          <w:sz w:val="24"/>
          <w:szCs w:val="24"/>
        </w:rPr>
        <w:t>等都是学员非常注重的课程</w:t>
      </w:r>
      <w:r w:rsidRPr="009B7B34">
        <w:rPr>
          <w:sz w:val="24"/>
          <w:szCs w:val="24"/>
        </w:rPr>
        <w:t>。</w:t>
      </w:r>
      <w:r w:rsidRPr="009B7B34">
        <w:rPr>
          <w:rFonts w:hint="eastAsia"/>
          <w:sz w:val="24"/>
          <w:szCs w:val="24"/>
        </w:rPr>
        <w:t>在调查结果基础上</w:t>
      </w:r>
      <w:r w:rsidRPr="009B7B34">
        <w:rPr>
          <w:rFonts w:ascii="SimSun" w:hint="eastAsia"/>
          <w:sz w:val="24"/>
          <w:szCs w:val="24"/>
        </w:rPr>
        <w:t>，进一步探讨国别化汉语游学课程的建设，并提出加强改善游学项目的三大建议，一、</w:t>
      </w:r>
      <w:r w:rsidRPr="009B7B34">
        <w:rPr>
          <w:rFonts w:hint="eastAsia"/>
          <w:iCs/>
          <w:sz w:val="24"/>
          <w:szCs w:val="24"/>
        </w:rPr>
        <w:t>游学项目需根据国别化汉语水平与学习者特点对汉语学习需求而构建；二、</w:t>
      </w:r>
      <w:r w:rsidRPr="009B7B34">
        <w:rPr>
          <w:rFonts w:hint="eastAsia"/>
          <w:sz w:val="24"/>
          <w:szCs w:val="24"/>
        </w:rPr>
        <w:t>创造有益的国际交流合作项目，加强具有国际视野的教与学的平台；三、</w:t>
      </w:r>
      <w:r w:rsidRPr="009B7B34">
        <w:rPr>
          <w:sz w:val="24"/>
          <w:szCs w:val="24"/>
        </w:rPr>
        <w:t>按照不同专业的不同需要调整</w:t>
      </w:r>
      <w:r w:rsidRPr="009B7B34">
        <w:rPr>
          <w:iCs/>
          <w:sz w:val="24"/>
          <w:szCs w:val="24"/>
        </w:rPr>
        <w:t>课程内容</w:t>
      </w:r>
      <w:r w:rsidRPr="009B7B34">
        <w:rPr>
          <w:sz w:val="24"/>
          <w:szCs w:val="24"/>
        </w:rPr>
        <w:t>的</w:t>
      </w:r>
      <w:r w:rsidRPr="009B7B34">
        <w:rPr>
          <w:iCs/>
          <w:sz w:val="24"/>
          <w:szCs w:val="24"/>
        </w:rPr>
        <w:t>深度</w:t>
      </w:r>
      <w:r w:rsidRPr="009B7B34">
        <w:rPr>
          <w:sz w:val="24"/>
          <w:szCs w:val="24"/>
        </w:rPr>
        <w:t>和广度，更好地适应了</w:t>
      </w:r>
      <w:r w:rsidRPr="009B7B34">
        <w:rPr>
          <w:rFonts w:hint="eastAsia"/>
          <w:sz w:val="24"/>
          <w:szCs w:val="24"/>
        </w:rPr>
        <w:t>专业能力要素</w:t>
      </w:r>
      <w:r w:rsidRPr="009B7B34">
        <w:rPr>
          <w:sz w:val="24"/>
          <w:szCs w:val="24"/>
        </w:rPr>
        <w:t>的要求</w:t>
      </w:r>
      <w:r w:rsidRPr="009B7B34">
        <w:rPr>
          <w:rFonts w:hint="eastAsia"/>
          <w:sz w:val="24"/>
          <w:szCs w:val="24"/>
        </w:rPr>
        <w:t>；</w:t>
      </w:r>
      <w:r w:rsidRPr="009B7B34">
        <w:rPr>
          <w:rFonts w:ascii="SimSun" w:hint="eastAsia"/>
          <w:sz w:val="24"/>
          <w:szCs w:val="24"/>
        </w:rPr>
        <w:t>以期</w:t>
      </w:r>
      <w:r w:rsidRPr="009B7B34">
        <w:rPr>
          <w:rFonts w:hint="eastAsia"/>
          <w:sz w:val="24"/>
          <w:szCs w:val="24"/>
        </w:rPr>
        <w:t>为未来国别化高校之间合作交流的汉语游学项目的开展提供参考</w:t>
      </w:r>
      <w:r w:rsidRPr="009B7B34">
        <w:rPr>
          <w:rFonts w:ascii="SimSun" w:hint="eastAsia"/>
          <w:sz w:val="24"/>
          <w:szCs w:val="24"/>
        </w:rPr>
        <w:t xml:space="preserve">。 </w:t>
      </w:r>
    </w:p>
    <w:p w:rsidR="00383E2C" w:rsidRDefault="00383E2C" w:rsidP="00383E2C">
      <w:pPr>
        <w:rPr>
          <w:rFonts w:ascii="SimSun"/>
          <w:sz w:val="24"/>
          <w:szCs w:val="24"/>
          <w:lang w:val="en-GB"/>
        </w:rPr>
      </w:pPr>
      <w:r w:rsidRPr="009B7B34">
        <w:rPr>
          <w:rFonts w:ascii="SimSun" w:hint="eastAsia"/>
          <w:sz w:val="24"/>
          <w:szCs w:val="24"/>
        </w:rPr>
        <w:t>关键词：</w:t>
      </w:r>
      <w:r w:rsidRPr="009B7B34">
        <w:rPr>
          <w:rFonts w:ascii="SimSun" w:eastAsia="Times New Roman"/>
          <w:sz w:val="24"/>
          <w:szCs w:val="24"/>
        </w:rPr>
        <w:t xml:space="preserve"> </w:t>
      </w:r>
      <w:r w:rsidRPr="009B7B34">
        <w:rPr>
          <w:rFonts w:ascii="SimSun" w:hint="eastAsia"/>
          <w:sz w:val="24"/>
          <w:szCs w:val="24"/>
        </w:rPr>
        <w:t>马来西亚</w:t>
      </w:r>
      <w:r w:rsidRPr="009B7B34">
        <w:rPr>
          <w:rFonts w:ascii="SimSun"/>
          <w:sz w:val="24"/>
          <w:szCs w:val="24"/>
        </w:rPr>
        <w:t xml:space="preserve">   </w:t>
      </w:r>
      <w:r w:rsidRPr="009B7B34">
        <w:rPr>
          <w:rFonts w:ascii="SimSun" w:hint="eastAsia"/>
          <w:sz w:val="24"/>
          <w:szCs w:val="24"/>
        </w:rPr>
        <w:t>大学生</w:t>
      </w:r>
      <w:r w:rsidRPr="009B7B34">
        <w:rPr>
          <w:rFonts w:ascii="SimSun" w:eastAsia="Times New Roman"/>
          <w:sz w:val="24"/>
          <w:szCs w:val="24"/>
        </w:rPr>
        <w:t xml:space="preserve"> </w:t>
      </w:r>
      <w:r w:rsidRPr="009B7B34">
        <w:rPr>
          <w:rFonts w:ascii="SimSun"/>
          <w:sz w:val="24"/>
          <w:szCs w:val="24"/>
        </w:rPr>
        <w:t xml:space="preserve">   </w:t>
      </w:r>
      <w:r w:rsidRPr="009B7B34">
        <w:rPr>
          <w:rFonts w:ascii="SimSun" w:hint="eastAsia"/>
          <w:sz w:val="24"/>
          <w:szCs w:val="24"/>
        </w:rPr>
        <w:t>高级汉语</w:t>
      </w:r>
      <w:r w:rsidRPr="009B7B34">
        <w:rPr>
          <w:rFonts w:ascii="SimSun"/>
          <w:sz w:val="24"/>
          <w:szCs w:val="24"/>
        </w:rPr>
        <w:t xml:space="preserve">    </w:t>
      </w:r>
      <w:r w:rsidRPr="009B7B34">
        <w:rPr>
          <w:rFonts w:ascii="SimSun" w:hint="eastAsia"/>
          <w:sz w:val="24"/>
          <w:szCs w:val="24"/>
        </w:rPr>
        <w:t>游学项目</w:t>
      </w:r>
    </w:p>
    <w:p w:rsidR="00A41AB7" w:rsidRPr="00C2765D" w:rsidRDefault="00A41AB7" w:rsidP="00383E2C">
      <w:pPr>
        <w:adjustRightInd w:val="0"/>
        <w:snapToGrid w:val="0"/>
        <w:spacing w:line="240" w:lineRule="auto"/>
        <w:jc w:val="center"/>
        <w:rPr>
          <w:rFonts w:cs="SimSun"/>
          <w:sz w:val="32"/>
          <w:szCs w:val="32"/>
        </w:rPr>
      </w:pPr>
    </w:p>
    <w:p w:rsidR="00383E2C" w:rsidRPr="00CA2156" w:rsidRDefault="0080778C" w:rsidP="00383E2C">
      <w:pPr>
        <w:adjustRightInd w:val="0"/>
        <w:snapToGrid w:val="0"/>
        <w:spacing w:line="240" w:lineRule="auto"/>
        <w:jc w:val="center"/>
        <w:rPr>
          <w:sz w:val="32"/>
          <w:szCs w:val="32"/>
          <w:lang w:val="en-GB"/>
        </w:rPr>
      </w:pPr>
      <w:r>
        <w:rPr>
          <w:rFonts w:cs="SimSun"/>
          <w:sz w:val="32"/>
          <w:szCs w:val="32"/>
          <w:lang w:val="en-GB"/>
        </w:rPr>
        <w:t>10</w:t>
      </w:r>
      <w:r w:rsidR="00B8436F">
        <w:rPr>
          <w:rFonts w:cs="SimSun"/>
          <w:sz w:val="32"/>
          <w:szCs w:val="32"/>
          <w:lang w:val="en-GB"/>
        </w:rPr>
        <w:t>2</w:t>
      </w:r>
      <w:r w:rsidR="008C1B1B">
        <w:rPr>
          <w:rFonts w:cs="SimSun"/>
          <w:sz w:val="32"/>
          <w:szCs w:val="32"/>
          <w:lang w:val="en-GB"/>
        </w:rPr>
        <w:t xml:space="preserve">. </w:t>
      </w:r>
      <w:r w:rsidR="00383E2C" w:rsidRPr="00874E70">
        <w:rPr>
          <w:rFonts w:cs="SimSun"/>
          <w:sz w:val="32"/>
          <w:szCs w:val="32"/>
        </w:rPr>
        <w:t>关于</w:t>
      </w:r>
      <w:r w:rsidR="00383E2C" w:rsidRPr="001754ED">
        <w:rPr>
          <w:rFonts w:cs="SimSun"/>
          <w:sz w:val="32"/>
          <w:szCs w:val="32"/>
        </w:rPr>
        <w:t>国际学校学生</w:t>
      </w:r>
      <w:r w:rsidR="00383E2C" w:rsidRPr="001754ED">
        <w:rPr>
          <w:sz w:val="32"/>
          <w:szCs w:val="32"/>
        </w:rPr>
        <w:t>跨文化交际能力培养的实践</w:t>
      </w:r>
      <w:r w:rsidR="00383E2C">
        <w:rPr>
          <w:sz w:val="32"/>
          <w:szCs w:val="32"/>
          <w:lang w:val="en-GB"/>
        </w:rPr>
        <w:t xml:space="preserve"> </w:t>
      </w:r>
    </w:p>
    <w:p w:rsidR="00383E2C" w:rsidRPr="001754ED" w:rsidRDefault="00383E2C" w:rsidP="00383E2C">
      <w:pPr>
        <w:adjustRightInd w:val="0"/>
        <w:snapToGrid w:val="0"/>
        <w:spacing w:line="240" w:lineRule="auto"/>
        <w:jc w:val="center"/>
        <w:rPr>
          <w:sz w:val="32"/>
          <w:szCs w:val="32"/>
        </w:rPr>
      </w:pPr>
      <w:r w:rsidRPr="001754ED">
        <w:rPr>
          <w:sz w:val="32"/>
          <w:szCs w:val="32"/>
        </w:rPr>
        <w:t>俞珉</w:t>
      </w:r>
      <w:r w:rsidR="00E26265">
        <w:rPr>
          <w:sz w:val="32"/>
          <w:szCs w:val="32"/>
          <w:lang w:val="en-GB"/>
        </w:rPr>
        <w:t>,</w:t>
      </w:r>
      <w:r w:rsidRPr="001754ED">
        <w:rPr>
          <w:sz w:val="32"/>
          <w:szCs w:val="32"/>
          <w:lang w:val="en-GB"/>
        </w:rPr>
        <w:t xml:space="preserve">  </w:t>
      </w:r>
      <w:r w:rsidRPr="001754ED">
        <w:rPr>
          <w:sz w:val="32"/>
          <w:szCs w:val="32"/>
        </w:rPr>
        <w:t>上海耀中国际学校</w:t>
      </w:r>
      <w:r w:rsidRPr="001754ED">
        <w:rPr>
          <w:sz w:val="32"/>
          <w:szCs w:val="32"/>
        </w:rPr>
        <w:t xml:space="preserve">  </w:t>
      </w:r>
    </w:p>
    <w:p w:rsidR="00383E2C" w:rsidRPr="008C1B1B" w:rsidRDefault="00383E2C" w:rsidP="00383E2C">
      <w:pPr>
        <w:adjustRightInd w:val="0"/>
        <w:snapToGrid w:val="0"/>
        <w:spacing w:line="240" w:lineRule="auto"/>
        <w:jc w:val="center"/>
        <w:rPr>
          <w:rFonts w:ascii="Times New Roman" w:hAnsi="Times New Roman"/>
          <w:sz w:val="32"/>
          <w:szCs w:val="32"/>
        </w:rPr>
      </w:pPr>
      <w:r w:rsidRPr="008C1B1B">
        <w:rPr>
          <w:rFonts w:ascii="Times New Roman" w:hAnsi="Times New Roman"/>
          <w:sz w:val="32"/>
          <w:szCs w:val="32"/>
          <w:lang w:val="en-GB"/>
        </w:rPr>
        <w:t>maryy@sh.ycef.com</w:t>
      </w:r>
    </w:p>
    <w:p w:rsidR="00383E2C" w:rsidRDefault="00383E2C" w:rsidP="00383E2C">
      <w:pPr>
        <w:adjustRightInd w:val="0"/>
        <w:snapToGrid w:val="0"/>
        <w:spacing w:line="240" w:lineRule="auto"/>
        <w:ind w:firstLine="420"/>
        <w:rPr>
          <w:rStyle w:val="apple-style-span"/>
          <w:color w:val="000000"/>
          <w:sz w:val="24"/>
          <w:szCs w:val="24"/>
          <w:lang w:val="en-GB"/>
        </w:rPr>
      </w:pPr>
      <w:r w:rsidRPr="00DC59E4">
        <w:rPr>
          <w:rStyle w:val="apple-style-span"/>
          <w:color w:val="000000"/>
          <w:sz w:val="24"/>
          <w:szCs w:val="24"/>
        </w:rPr>
        <w:t>语言是重要的交际工具，更是一种文化的载体。时下，越来越多的从事对外汉语教学工作的教师，意识到在语言教学中渗透跨文化意识、培养学生跨文化交际能力的重要性，并在自己的课堂教学中努力加以实践。国际学校是一个比较特殊的教育环境，学生来自不同的国家，有着非常多元的文化背景。如何根据学生的普遍特点，在汉语教学中将语言与文化结合，促进与提高学生的跨文化交际能力？这是一个非常具有实践意义的课题。本文笔者将以自己所在的国际学校为例，简单分析目前对外汉语教学中存在的一些现象，并且从执教教师的教学思路、有效利用教材、开展课外体验活动和运用网络资源等方面入手，就国际学校对外汉语教学中跨文化交际能力培养的实践途径进行初步的探讨。</w:t>
      </w:r>
    </w:p>
    <w:p w:rsidR="00383E2C" w:rsidRPr="00622F03" w:rsidRDefault="00383E2C" w:rsidP="00383E2C">
      <w:pPr>
        <w:adjustRightInd w:val="0"/>
        <w:snapToGrid w:val="0"/>
        <w:spacing w:line="240" w:lineRule="auto"/>
        <w:ind w:firstLine="420"/>
        <w:rPr>
          <w:sz w:val="24"/>
          <w:szCs w:val="24"/>
          <w:lang w:val="en-GB"/>
        </w:rPr>
      </w:pPr>
    </w:p>
    <w:p w:rsidR="00383E2C" w:rsidRPr="00617298" w:rsidRDefault="003E6A9F" w:rsidP="00A41AB7">
      <w:pPr>
        <w:adjustRightInd w:val="0"/>
        <w:spacing w:after="0" w:line="240" w:lineRule="auto"/>
        <w:jc w:val="center"/>
        <w:rPr>
          <w:rFonts w:ascii="Times New Roman" w:eastAsiaTheme="minorEastAsia" w:hAnsi="Times New Roman"/>
          <w:b/>
          <w:color w:val="auto"/>
          <w:sz w:val="32"/>
          <w:szCs w:val="32"/>
          <w:lang w:val="en-GB"/>
        </w:rPr>
      </w:pPr>
      <w:r>
        <w:rPr>
          <w:rFonts w:ascii="Times New Roman" w:hAnsi="Times New Roman"/>
          <w:color w:val="auto"/>
          <w:kern w:val="2"/>
          <w:sz w:val="32"/>
          <w:szCs w:val="32"/>
        </w:rPr>
        <w:lastRenderedPageBreak/>
        <w:t>10</w:t>
      </w:r>
      <w:r w:rsidR="00B8436F">
        <w:rPr>
          <w:rFonts w:ascii="Times New Roman" w:hAnsi="Times New Roman"/>
          <w:color w:val="auto"/>
          <w:kern w:val="2"/>
          <w:sz w:val="32"/>
          <w:szCs w:val="32"/>
        </w:rPr>
        <w:t>3</w:t>
      </w:r>
      <w:r w:rsidR="00E80D54">
        <w:rPr>
          <w:rFonts w:ascii="Times New Roman" w:hAnsi="Times New Roman"/>
          <w:color w:val="auto"/>
          <w:kern w:val="2"/>
          <w:sz w:val="32"/>
          <w:szCs w:val="32"/>
        </w:rPr>
        <w:t>.</w:t>
      </w:r>
      <w:r w:rsidR="00383E2C" w:rsidRPr="00617298">
        <w:rPr>
          <w:rFonts w:ascii="Times New Roman" w:hAnsi="Times New Roman"/>
          <w:color w:val="auto"/>
          <w:sz w:val="32"/>
          <w:szCs w:val="32"/>
          <w:lang w:val="en-SG"/>
        </w:rPr>
        <w:t xml:space="preserve"> </w:t>
      </w:r>
      <w:r w:rsidR="00383E2C" w:rsidRPr="00617298">
        <w:rPr>
          <w:rFonts w:ascii="Times New Roman" w:eastAsiaTheme="minorEastAsia" w:hAnsi="Times New Roman"/>
          <w:color w:val="auto"/>
          <w:sz w:val="32"/>
          <w:szCs w:val="32"/>
          <w:lang w:val="en-GB"/>
        </w:rPr>
        <w:t>To give learners the power to speak Chinese</w:t>
      </w:r>
      <w:r w:rsidR="00383E2C">
        <w:rPr>
          <w:rFonts w:ascii="Times New Roman" w:eastAsiaTheme="minorEastAsia" w:hAnsi="Times New Roman"/>
          <w:color w:val="auto"/>
          <w:sz w:val="32"/>
          <w:szCs w:val="32"/>
          <w:lang w:val="en-GB"/>
        </w:rPr>
        <w:t xml:space="preserve">: </w:t>
      </w:r>
      <w:r w:rsidR="00383E2C" w:rsidRPr="00617298">
        <w:rPr>
          <w:rFonts w:ascii="Times New Roman" w:eastAsiaTheme="minorEastAsia" w:hAnsi="Times New Roman"/>
          <w:color w:val="auto"/>
          <w:sz w:val="32"/>
          <w:szCs w:val="32"/>
          <w:lang w:val="en-GB"/>
        </w:rPr>
        <w:t>how can Chinese speech patterns be internalised through teaching</w:t>
      </w:r>
      <w:r w:rsidR="00383E2C">
        <w:rPr>
          <w:rFonts w:ascii="Times New Roman" w:eastAsiaTheme="minorEastAsia" w:hAnsi="Times New Roman" w:hint="eastAsia"/>
          <w:color w:val="auto"/>
          <w:sz w:val="32"/>
          <w:szCs w:val="32"/>
          <w:lang w:val="en-GB"/>
        </w:rPr>
        <w:t xml:space="preserve"> </w:t>
      </w:r>
    </w:p>
    <w:p w:rsidR="00383E2C" w:rsidRPr="00617298" w:rsidRDefault="00383E2C" w:rsidP="00A41AB7">
      <w:pPr>
        <w:widowControl/>
        <w:tabs>
          <w:tab w:val="clear" w:pos="420"/>
        </w:tabs>
        <w:suppressAutoHyphens w:val="0"/>
        <w:adjustRightInd w:val="0"/>
        <w:spacing w:after="0" w:line="240" w:lineRule="auto"/>
        <w:jc w:val="center"/>
        <w:rPr>
          <w:rFonts w:ascii="Times New Roman" w:eastAsiaTheme="minorEastAsia" w:hAnsi="Times New Roman"/>
          <w:color w:val="auto"/>
          <w:sz w:val="32"/>
          <w:szCs w:val="32"/>
          <w:lang w:val="en-GB"/>
        </w:rPr>
      </w:pPr>
      <w:r w:rsidRPr="00617298">
        <w:rPr>
          <w:rFonts w:ascii="Times New Roman" w:eastAsiaTheme="minorEastAsia" w:hAnsi="Times New Roman"/>
          <w:color w:val="auto"/>
          <w:sz w:val="32"/>
          <w:szCs w:val="32"/>
          <w:lang w:val="en-GB"/>
        </w:rPr>
        <w:t>Youlan Y</w:t>
      </w:r>
      <w:r>
        <w:rPr>
          <w:rFonts w:ascii="Times New Roman" w:eastAsiaTheme="minorEastAsia" w:hAnsi="Times New Roman"/>
          <w:color w:val="auto"/>
          <w:sz w:val="32"/>
          <w:szCs w:val="32"/>
          <w:lang w:val="en-GB"/>
        </w:rPr>
        <w:t>U</w:t>
      </w:r>
      <w:r w:rsidRPr="00617298">
        <w:rPr>
          <w:rFonts w:ascii="Times New Roman" w:eastAsiaTheme="minorEastAsia" w:hAnsi="Times New Roman"/>
          <w:color w:val="auto"/>
          <w:sz w:val="32"/>
          <w:szCs w:val="32"/>
          <w:lang w:val="en-GB"/>
        </w:rPr>
        <w:t>,   Regent’s University</w:t>
      </w:r>
    </w:p>
    <w:p w:rsidR="00383E2C" w:rsidRPr="00617298" w:rsidRDefault="00383E2C" w:rsidP="00A41AB7">
      <w:pPr>
        <w:widowControl/>
        <w:tabs>
          <w:tab w:val="clear" w:pos="420"/>
        </w:tabs>
        <w:suppressAutoHyphens w:val="0"/>
        <w:adjustRightInd w:val="0"/>
        <w:spacing w:after="0" w:line="240" w:lineRule="auto"/>
        <w:jc w:val="center"/>
        <w:rPr>
          <w:rFonts w:ascii="Times New Roman" w:eastAsiaTheme="minorEastAsia" w:hAnsi="Times New Roman"/>
          <w:color w:val="auto"/>
          <w:sz w:val="32"/>
          <w:szCs w:val="32"/>
          <w:lang w:val="en-GB"/>
        </w:rPr>
      </w:pPr>
      <w:r w:rsidRPr="00617298">
        <w:rPr>
          <w:rFonts w:ascii="Times New Roman" w:eastAsiaTheme="minorEastAsia" w:hAnsi="Times New Roman"/>
          <w:color w:val="auto"/>
          <w:sz w:val="32"/>
          <w:szCs w:val="32"/>
          <w:lang w:val="en-GB"/>
        </w:rPr>
        <w:t>yuy@regents.ac.uk</w:t>
      </w:r>
    </w:p>
    <w:p w:rsidR="00383E2C" w:rsidRDefault="00383E2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r w:rsidRPr="00617298">
        <w:rPr>
          <w:rFonts w:ascii="Times New Roman" w:eastAsiaTheme="minorEastAsia" w:hAnsi="Times New Roman"/>
          <w:color w:val="auto"/>
          <w:sz w:val="24"/>
          <w:szCs w:val="24"/>
          <w:lang w:val="en-GB"/>
        </w:rPr>
        <w:t>A student in one of my intermediate level classes always answer questions with ‘dui’ or ‘</w:t>
      </w:r>
      <w:proofErr w:type="spellStart"/>
      <w:r w:rsidRPr="00617298">
        <w:rPr>
          <w:rFonts w:ascii="Times New Roman" w:eastAsiaTheme="minorEastAsia" w:hAnsi="Times New Roman"/>
          <w:color w:val="auto"/>
          <w:sz w:val="24"/>
          <w:szCs w:val="24"/>
          <w:lang w:val="en-GB"/>
        </w:rPr>
        <w:t>bu</w:t>
      </w:r>
      <w:proofErr w:type="spellEnd"/>
      <w:r w:rsidRPr="00617298">
        <w:rPr>
          <w:rFonts w:ascii="Times New Roman" w:eastAsiaTheme="minorEastAsia" w:hAnsi="Times New Roman"/>
          <w:color w:val="auto"/>
          <w:sz w:val="24"/>
          <w:szCs w:val="24"/>
          <w:lang w:val="en-GB"/>
        </w:rPr>
        <w:t xml:space="preserve"> dui’, but he can read more complicated Chinese texts and write Chinese sentences. I am wondering </w:t>
      </w:r>
      <w:proofErr w:type="gramStart"/>
      <w:r w:rsidRPr="00617298">
        <w:rPr>
          <w:rFonts w:ascii="Times New Roman" w:eastAsiaTheme="minorEastAsia" w:hAnsi="Times New Roman"/>
          <w:color w:val="auto"/>
          <w:sz w:val="24"/>
          <w:szCs w:val="24"/>
          <w:lang w:val="en-GB"/>
        </w:rPr>
        <w:t>what is a proper answer we expect students to give when we teach an interrogative question from the beginning</w:t>
      </w:r>
      <w:proofErr w:type="gramEnd"/>
      <w:r w:rsidRPr="00617298">
        <w:rPr>
          <w:rFonts w:ascii="Times New Roman" w:eastAsiaTheme="minorEastAsia" w:hAnsi="Times New Roman"/>
          <w:color w:val="auto"/>
          <w:sz w:val="24"/>
          <w:szCs w:val="24"/>
          <w:lang w:val="en-GB"/>
        </w:rPr>
        <w:t>. Was the student taught to give a short affirmative and negative answer apart from ‘dui’ or ‘</w:t>
      </w:r>
      <w:proofErr w:type="spellStart"/>
      <w:r w:rsidRPr="00617298">
        <w:rPr>
          <w:rFonts w:ascii="Times New Roman" w:eastAsiaTheme="minorEastAsia" w:hAnsi="Times New Roman"/>
          <w:color w:val="auto"/>
          <w:sz w:val="24"/>
          <w:szCs w:val="24"/>
          <w:lang w:val="en-GB"/>
        </w:rPr>
        <w:t>bu</w:t>
      </w:r>
      <w:proofErr w:type="spellEnd"/>
      <w:r w:rsidRPr="00617298">
        <w:rPr>
          <w:rFonts w:ascii="Times New Roman" w:eastAsiaTheme="minorEastAsia" w:hAnsi="Times New Roman"/>
          <w:color w:val="auto"/>
          <w:sz w:val="24"/>
          <w:szCs w:val="24"/>
          <w:lang w:val="en-GB"/>
        </w:rPr>
        <w:t xml:space="preserve"> </w:t>
      </w:r>
      <w:proofErr w:type="gramStart"/>
      <w:r w:rsidRPr="00617298">
        <w:rPr>
          <w:rFonts w:ascii="Times New Roman" w:eastAsiaTheme="minorEastAsia" w:hAnsi="Times New Roman"/>
          <w:color w:val="auto"/>
          <w:sz w:val="24"/>
          <w:szCs w:val="24"/>
          <w:lang w:val="en-GB"/>
        </w:rPr>
        <w:t>dui’.</w:t>
      </w:r>
      <w:proofErr w:type="gramEnd"/>
      <w:r>
        <w:rPr>
          <w:rFonts w:ascii="Times New Roman" w:eastAsiaTheme="minorEastAsia" w:hAnsi="Times New Roman"/>
          <w:color w:val="auto"/>
          <w:sz w:val="24"/>
          <w:szCs w:val="24"/>
          <w:lang w:val="en-GB"/>
        </w:rPr>
        <w:t xml:space="preserve"> </w:t>
      </w:r>
      <w:r w:rsidRPr="00617298">
        <w:rPr>
          <w:rFonts w:ascii="Times New Roman" w:eastAsiaTheme="minorEastAsia" w:hAnsi="Times New Roman"/>
          <w:color w:val="auto"/>
          <w:sz w:val="24"/>
          <w:szCs w:val="24"/>
          <w:lang w:val="en-GB"/>
        </w:rPr>
        <w:t xml:space="preserve">As speaking skill becomes more important in many language programmes in universities in the UK, it can take 50 per cent of the entire assessment, how can we teach the speaking skill effectively with limited contact hours? The speaking skill here means to ask questions to each other and to make a conversation, but not oral presentation. According to classes I observed in the country Chinese speech patterns were normally taught through English-Chinese translation, or read Chinese sentences in pattern drills, but very rare taught orally. </w:t>
      </w:r>
      <w:r>
        <w:rPr>
          <w:rFonts w:ascii="Times New Roman" w:eastAsiaTheme="minorEastAsia" w:hAnsi="Times New Roman"/>
          <w:color w:val="auto"/>
          <w:sz w:val="24"/>
          <w:szCs w:val="24"/>
          <w:lang w:val="en-GB"/>
        </w:rPr>
        <w:t>T</w:t>
      </w:r>
      <w:r w:rsidRPr="00617298">
        <w:rPr>
          <w:rFonts w:ascii="Times New Roman" w:eastAsiaTheme="minorEastAsia" w:hAnsi="Times New Roman"/>
          <w:color w:val="auto"/>
          <w:sz w:val="24"/>
          <w:szCs w:val="24"/>
          <w:lang w:val="en-GB"/>
        </w:rPr>
        <w:t xml:space="preserve">his paper compares descriptions of  the speech patterns from main textbooks used in the UK,  makes suggestions on the description of speech patterns and tries to give a list of must-teach speaking patterns in order to make the speech patterns being internalised by learners and active their speaking abilities. The paper also discusses the importance of teaching speech patterns and give suggestions on how basic speech patterns should be taught through oral interaction from the beginning. The paper finally gives the author’s view on how to give learners power of speaking skill -- to be able to ask ‘yes’ -‘no’ questions, and give the answers. This view will be given through a comment on the description of Chinese speech patterns in Rosetta Stone, which is a software for learning foreign languages and Regent’s University London bought many uses for improving students speaking skills. </w:t>
      </w: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E1220C" w:rsidRDefault="00E1220C" w:rsidP="00A41AB7">
      <w:pPr>
        <w:widowControl/>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val="en-GB"/>
        </w:rPr>
      </w:pPr>
    </w:p>
    <w:p w:rsidR="00A11A0A" w:rsidRDefault="00E2301E" w:rsidP="00FA06C9">
      <w:pPr>
        <w:adjustRightInd w:val="0"/>
        <w:snapToGrid w:val="0"/>
        <w:spacing w:after="0" w:line="240" w:lineRule="auto"/>
        <w:jc w:val="center"/>
        <w:rPr>
          <w:rFonts w:asciiTheme="minorEastAsia" w:eastAsiaTheme="minorEastAsia" w:hAnsiTheme="minorEastAsia"/>
          <w:bCs/>
          <w:color w:val="auto"/>
          <w:kern w:val="2"/>
          <w:sz w:val="32"/>
          <w:szCs w:val="32"/>
          <w:lang w:val="en-GB"/>
        </w:rPr>
      </w:pPr>
      <w:r>
        <w:rPr>
          <w:rFonts w:ascii="Times New Roman" w:hAnsi="Times New Roman"/>
          <w:color w:val="auto"/>
          <w:kern w:val="2"/>
          <w:sz w:val="32"/>
          <w:szCs w:val="32"/>
        </w:rPr>
        <w:lastRenderedPageBreak/>
        <w:t>10</w:t>
      </w:r>
      <w:r w:rsidR="00B8436F">
        <w:rPr>
          <w:rFonts w:ascii="Times New Roman" w:hAnsi="Times New Roman"/>
          <w:color w:val="auto"/>
          <w:kern w:val="2"/>
          <w:sz w:val="32"/>
          <w:szCs w:val="32"/>
        </w:rPr>
        <w:t>4</w:t>
      </w:r>
      <w:r w:rsidR="00E80D54">
        <w:rPr>
          <w:rFonts w:ascii="Times New Roman" w:hAnsi="Times New Roman"/>
          <w:color w:val="auto"/>
          <w:kern w:val="2"/>
          <w:sz w:val="32"/>
          <w:szCs w:val="32"/>
        </w:rPr>
        <w:t xml:space="preserve">. </w:t>
      </w:r>
      <w:r w:rsidR="00A11A0A" w:rsidRPr="00A11A0A">
        <w:rPr>
          <w:rFonts w:asciiTheme="minorEastAsia" w:eastAsiaTheme="minorEastAsia" w:hAnsiTheme="minorEastAsia" w:hint="eastAsia"/>
          <w:bCs/>
          <w:color w:val="auto"/>
          <w:kern w:val="2"/>
          <w:sz w:val="32"/>
          <w:szCs w:val="32"/>
        </w:rPr>
        <w:t>汉语“动+名”组合及其教学研究</w:t>
      </w:r>
    </w:p>
    <w:p w:rsidR="00A11A0A" w:rsidRDefault="00A11A0A" w:rsidP="00FA06C9">
      <w:pPr>
        <w:adjustRightInd w:val="0"/>
        <w:snapToGrid w:val="0"/>
        <w:spacing w:after="0" w:line="240" w:lineRule="auto"/>
        <w:jc w:val="center"/>
        <w:rPr>
          <w:rFonts w:asciiTheme="minorEastAsia" w:eastAsiaTheme="minorEastAsia" w:hAnsiTheme="minorEastAsia"/>
          <w:bCs/>
          <w:color w:val="auto"/>
          <w:kern w:val="2"/>
          <w:sz w:val="32"/>
          <w:szCs w:val="32"/>
          <w:lang w:val="en-GB"/>
        </w:rPr>
      </w:pPr>
      <w:r>
        <w:rPr>
          <w:rFonts w:asciiTheme="minorEastAsia" w:eastAsiaTheme="minorEastAsia" w:hAnsiTheme="minorEastAsia"/>
          <w:bCs/>
          <w:color w:val="auto"/>
          <w:kern w:val="2"/>
          <w:sz w:val="32"/>
          <w:szCs w:val="32"/>
          <w:lang w:val="en-GB"/>
        </w:rPr>
        <w:t>--</w:t>
      </w:r>
      <w:r w:rsidRPr="00A11A0A">
        <w:rPr>
          <w:rFonts w:asciiTheme="minorEastAsia" w:eastAsiaTheme="minorEastAsia" w:hAnsiTheme="minorEastAsia" w:hint="eastAsia"/>
          <w:bCs/>
          <w:color w:val="auto"/>
          <w:kern w:val="2"/>
          <w:sz w:val="32"/>
          <w:szCs w:val="32"/>
        </w:rPr>
        <w:t>以越南汉语教学为例</w:t>
      </w:r>
    </w:p>
    <w:p w:rsidR="00FA06C9" w:rsidRPr="00FA06C9" w:rsidRDefault="00FA06C9" w:rsidP="00FA06C9">
      <w:pPr>
        <w:adjustRightInd w:val="0"/>
        <w:snapToGrid w:val="0"/>
        <w:spacing w:after="0" w:line="240" w:lineRule="auto"/>
        <w:jc w:val="center"/>
        <w:rPr>
          <w:rFonts w:asciiTheme="minorEastAsia" w:eastAsiaTheme="minorEastAsia" w:hAnsiTheme="minorEastAsia"/>
          <w:bCs/>
          <w:color w:val="auto"/>
          <w:kern w:val="2"/>
          <w:sz w:val="32"/>
          <w:szCs w:val="32"/>
          <w:lang w:val="en-GB"/>
        </w:rPr>
      </w:pPr>
    </w:p>
    <w:p w:rsidR="00A11A0A" w:rsidRPr="00A11A0A" w:rsidRDefault="00A11A0A" w:rsidP="00FA06C9">
      <w:pPr>
        <w:tabs>
          <w:tab w:val="clear" w:pos="420"/>
        </w:tabs>
        <w:suppressAutoHyphens w:val="0"/>
        <w:adjustRightInd w:val="0"/>
        <w:snapToGrid w:val="0"/>
        <w:spacing w:after="0" w:line="240" w:lineRule="auto"/>
        <w:jc w:val="center"/>
        <w:rPr>
          <w:rFonts w:asciiTheme="minorEastAsia" w:eastAsiaTheme="minorEastAsia" w:hAnsiTheme="minorEastAsia"/>
          <w:bCs/>
          <w:color w:val="auto"/>
          <w:kern w:val="2"/>
          <w:sz w:val="32"/>
          <w:szCs w:val="32"/>
          <w:lang w:val="en-GB"/>
        </w:rPr>
      </w:pPr>
      <w:r w:rsidRPr="00A11A0A">
        <w:rPr>
          <w:rFonts w:asciiTheme="minorEastAsia" w:eastAsiaTheme="minorEastAsia" w:hAnsiTheme="minorEastAsia"/>
          <w:bCs/>
          <w:color w:val="auto"/>
          <w:kern w:val="2"/>
          <w:sz w:val="32"/>
          <w:szCs w:val="32"/>
        </w:rPr>
        <w:t>阮黄英</w:t>
      </w:r>
      <w:r w:rsidRPr="00A11A0A">
        <w:rPr>
          <w:rFonts w:asciiTheme="minorEastAsia" w:eastAsiaTheme="minorEastAsia" w:hAnsiTheme="minorEastAsia"/>
          <w:bCs/>
          <w:color w:val="auto"/>
          <w:kern w:val="2"/>
          <w:sz w:val="32"/>
          <w:szCs w:val="32"/>
          <w:lang w:val="en-GB"/>
        </w:rPr>
        <w:t xml:space="preserve">, </w:t>
      </w:r>
      <w:r w:rsidRPr="00A11A0A">
        <w:rPr>
          <w:rFonts w:asciiTheme="minorEastAsia" w:eastAsiaTheme="minorEastAsia" w:hAnsiTheme="minorEastAsia"/>
          <w:bCs/>
          <w:color w:val="auto"/>
          <w:kern w:val="2"/>
          <w:sz w:val="32"/>
          <w:szCs w:val="32"/>
        </w:rPr>
        <w:t>越南河内国家大学</w:t>
      </w:r>
    </w:p>
    <w:p w:rsidR="00A11A0A" w:rsidRPr="006E33EE" w:rsidRDefault="008417E6" w:rsidP="00FA06C9">
      <w:pPr>
        <w:tabs>
          <w:tab w:val="clear" w:pos="420"/>
        </w:tabs>
        <w:suppressAutoHyphens w:val="0"/>
        <w:adjustRightInd w:val="0"/>
        <w:snapToGrid w:val="0"/>
        <w:spacing w:after="0" w:line="240" w:lineRule="auto"/>
        <w:jc w:val="center"/>
        <w:rPr>
          <w:rFonts w:asciiTheme="minorEastAsia" w:eastAsiaTheme="minorEastAsia" w:hAnsiTheme="minorEastAsia"/>
          <w:bCs/>
          <w:color w:val="auto"/>
          <w:kern w:val="2"/>
          <w:sz w:val="32"/>
          <w:szCs w:val="32"/>
          <w:lang w:val="en-GB"/>
        </w:rPr>
      </w:pPr>
      <w:hyperlink r:id="rId65" w:history="1">
        <w:r w:rsidR="00A11A0A" w:rsidRPr="006E33EE">
          <w:rPr>
            <w:rFonts w:asciiTheme="minorEastAsia" w:eastAsiaTheme="minorEastAsia" w:hAnsiTheme="minorEastAsia" w:hint="eastAsia"/>
            <w:bCs/>
            <w:color w:val="0000FF"/>
            <w:kern w:val="2"/>
            <w:sz w:val="32"/>
            <w:szCs w:val="32"/>
          </w:rPr>
          <w:t>habvn@yahoo.com</w:t>
        </w:r>
      </w:hyperlink>
    </w:p>
    <w:p w:rsidR="00A11A0A" w:rsidRPr="00A11A0A" w:rsidRDefault="00A11A0A" w:rsidP="00A11A0A">
      <w:pPr>
        <w:tabs>
          <w:tab w:val="clear" w:pos="420"/>
        </w:tabs>
        <w:suppressAutoHyphens w:val="0"/>
        <w:spacing w:after="0" w:line="288" w:lineRule="auto"/>
        <w:jc w:val="center"/>
        <w:rPr>
          <w:rFonts w:asciiTheme="minorEastAsia" w:eastAsiaTheme="minorEastAsia" w:hAnsiTheme="minorEastAsia"/>
          <w:b/>
          <w:bCs/>
          <w:color w:val="auto"/>
          <w:kern w:val="2"/>
          <w:sz w:val="24"/>
          <w:szCs w:val="24"/>
        </w:rPr>
      </w:pPr>
    </w:p>
    <w:p w:rsidR="00A11A0A" w:rsidRPr="00A11A0A" w:rsidRDefault="00A11A0A" w:rsidP="00FA06C9">
      <w:pPr>
        <w:tabs>
          <w:tab w:val="clear" w:pos="420"/>
        </w:tabs>
        <w:suppressAutoHyphens w:val="0"/>
        <w:adjustRightInd w:val="0"/>
        <w:snapToGrid w:val="0"/>
        <w:spacing w:after="0" w:line="240" w:lineRule="auto"/>
        <w:ind w:firstLineChars="200" w:firstLine="480"/>
        <w:rPr>
          <w:rFonts w:asciiTheme="minorEastAsia" w:eastAsiaTheme="minorEastAsia" w:hAnsiTheme="minorEastAsia"/>
          <w:bCs/>
          <w:color w:val="auto"/>
          <w:kern w:val="2"/>
          <w:sz w:val="24"/>
          <w:szCs w:val="24"/>
        </w:rPr>
      </w:pPr>
      <w:r w:rsidRPr="00A11A0A">
        <w:rPr>
          <w:rFonts w:asciiTheme="minorEastAsia" w:eastAsiaTheme="minorEastAsia" w:hAnsiTheme="minorEastAsia" w:hint="eastAsia"/>
          <w:bCs/>
          <w:color w:val="auto"/>
          <w:kern w:val="2"/>
          <w:sz w:val="24"/>
          <w:szCs w:val="24"/>
        </w:rPr>
        <w:t>汉语“</w:t>
      </w:r>
      <w:r w:rsidRPr="00A11A0A">
        <w:rPr>
          <w:rFonts w:asciiTheme="minorEastAsia" w:eastAsiaTheme="minorEastAsia" w:hAnsiTheme="minorEastAsia"/>
          <w:bCs/>
          <w:color w:val="auto"/>
          <w:kern w:val="2"/>
          <w:sz w:val="24"/>
          <w:szCs w:val="24"/>
        </w:rPr>
        <w:t>动</w:t>
      </w:r>
      <w:r w:rsidRPr="00A11A0A">
        <w:rPr>
          <w:rFonts w:asciiTheme="minorEastAsia" w:eastAsiaTheme="minorEastAsia" w:hAnsiTheme="minorEastAsia" w:hint="eastAsia"/>
          <w:bCs/>
          <w:color w:val="auto"/>
          <w:kern w:val="2"/>
          <w:sz w:val="24"/>
          <w:szCs w:val="24"/>
        </w:rPr>
        <w:t>+名”组合既有复杂的句法结构又有丰富的语义关系，是汉语研究中的重要研究对象，同时也是汉语教学的重点和难点。本文试图通过案例分析，从类型语言学、动词配价理论以及动词的语法特点等角度对汉语“动+名”组合进行描写，指出它常规的句法、语义结构及其变体。同时对形成该组合变体结构的语言内、外因素进行分析；</w:t>
      </w:r>
      <w:r w:rsidRPr="00A11A0A">
        <w:rPr>
          <w:rFonts w:asciiTheme="minorEastAsia" w:eastAsiaTheme="minorEastAsia" w:hAnsiTheme="minorEastAsia"/>
          <w:bCs/>
          <w:color w:val="auto"/>
          <w:kern w:val="2"/>
          <w:sz w:val="24"/>
          <w:szCs w:val="24"/>
        </w:rPr>
        <w:t>汉语和越南语同属分析型语言</w:t>
      </w:r>
      <w:r w:rsidRPr="00A11A0A">
        <w:rPr>
          <w:rFonts w:asciiTheme="minorEastAsia" w:eastAsiaTheme="minorEastAsia" w:hAnsiTheme="minorEastAsia" w:hint="eastAsia"/>
          <w:bCs/>
          <w:color w:val="auto"/>
          <w:kern w:val="2"/>
          <w:sz w:val="24"/>
          <w:szCs w:val="24"/>
        </w:rPr>
        <w:t>，</w:t>
      </w:r>
      <w:r w:rsidRPr="00A11A0A">
        <w:rPr>
          <w:rFonts w:asciiTheme="minorEastAsia" w:eastAsiaTheme="minorEastAsia" w:hAnsiTheme="minorEastAsia"/>
          <w:bCs/>
          <w:color w:val="auto"/>
          <w:kern w:val="2"/>
          <w:sz w:val="24"/>
          <w:szCs w:val="24"/>
        </w:rPr>
        <w:t>两者在语法、语音、语义等不同</w:t>
      </w:r>
      <w:r w:rsidRPr="00A11A0A">
        <w:rPr>
          <w:rFonts w:asciiTheme="minorEastAsia" w:eastAsiaTheme="minorEastAsia" w:hAnsiTheme="minorEastAsia" w:hint="eastAsia"/>
          <w:bCs/>
          <w:color w:val="auto"/>
          <w:kern w:val="2"/>
          <w:sz w:val="24"/>
          <w:szCs w:val="24"/>
        </w:rPr>
        <w:t>层</w:t>
      </w:r>
      <w:r w:rsidRPr="00A11A0A">
        <w:rPr>
          <w:rFonts w:asciiTheme="minorEastAsia" w:eastAsiaTheme="minorEastAsia" w:hAnsiTheme="minorEastAsia"/>
          <w:bCs/>
          <w:color w:val="auto"/>
          <w:kern w:val="2"/>
          <w:sz w:val="24"/>
          <w:szCs w:val="24"/>
        </w:rPr>
        <w:t>面上大同小异</w:t>
      </w:r>
      <w:r w:rsidRPr="00A11A0A">
        <w:rPr>
          <w:rFonts w:asciiTheme="minorEastAsia" w:eastAsiaTheme="minorEastAsia" w:hAnsiTheme="minorEastAsia" w:hint="eastAsia"/>
          <w:bCs/>
          <w:color w:val="auto"/>
          <w:kern w:val="2"/>
          <w:sz w:val="24"/>
          <w:szCs w:val="24"/>
        </w:rPr>
        <w:t>，因此</w:t>
      </w:r>
      <w:r w:rsidRPr="00A11A0A">
        <w:rPr>
          <w:rFonts w:asciiTheme="minorEastAsia" w:eastAsiaTheme="minorEastAsia" w:hAnsiTheme="minorEastAsia"/>
          <w:bCs/>
          <w:color w:val="auto"/>
          <w:kern w:val="2"/>
          <w:sz w:val="24"/>
          <w:szCs w:val="24"/>
        </w:rPr>
        <w:t>越南人学习汉语占有一定的优势。然而</w:t>
      </w:r>
      <w:r w:rsidRPr="00A11A0A">
        <w:rPr>
          <w:rFonts w:asciiTheme="minorEastAsia" w:eastAsiaTheme="minorEastAsia" w:hAnsiTheme="minorEastAsia" w:hint="eastAsia"/>
          <w:bCs/>
          <w:color w:val="auto"/>
          <w:kern w:val="2"/>
          <w:sz w:val="24"/>
          <w:szCs w:val="24"/>
        </w:rPr>
        <w:t>，</w:t>
      </w:r>
      <w:r w:rsidRPr="00A11A0A">
        <w:rPr>
          <w:rFonts w:asciiTheme="minorEastAsia" w:eastAsiaTheme="minorEastAsia" w:hAnsiTheme="minorEastAsia"/>
          <w:bCs/>
          <w:color w:val="auto"/>
          <w:kern w:val="2"/>
          <w:sz w:val="24"/>
          <w:szCs w:val="24"/>
        </w:rPr>
        <w:t>在用汉语表达的过程中，越南汉语学习者在动词与名词搭配上</w:t>
      </w:r>
      <w:r w:rsidRPr="00A11A0A">
        <w:rPr>
          <w:rFonts w:asciiTheme="minorEastAsia" w:eastAsiaTheme="minorEastAsia" w:hAnsiTheme="minorEastAsia" w:hint="eastAsia"/>
          <w:bCs/>
          <w:color w:val="auto"/>
          <w:kern w:val="2"/>
          <w:sz w:val="24"/>
          <w:szCs w:val="24"/>
        </w:rPr>
        <w:t>仍然经常</w:t>
      </w:r>
      <w:r w:rsidRPr="00A11A0A">
        <w:rPr>
          <w:rFonts w:asciiTheme="minorEastAsia" w:eastAsiaTheme="minorEastAsia" w:hAnsiTheme="minorEastAsia"/>
          <w:bCs/>
          <w:color w:val="auto"/>
          <w:kern w:val="2"/>
          <w:sz w:val="24"/>
          <w:szCs w:val="24"/>
        </w:rPr>
        <w:t>出错。</w:t>
      </w:r>
      <w:r w:rsidRPr="00A11A0A">
        <w:rPr>
          <w:rFonts w:asciiTheme="minorEastAsia" w:eastAsiaTheme="minorEastAsia" w:hAnsiTheme="minorEastAsia" w:hint="eastAsia"/>
          <w:bCs/>
          <w:color w:val="auto"/>
          <w:kern w:val="2"/>
          <w:sz w:val="24"/>
          <w:szCs w:val="24"/>
        </w:rPr>
        <w:t>本文在汉语“动+名”组合描写的基础上，进一步对汉、越“动+名”组合作对比分析，说明两者的异同并归纳出越南学生在汉语“动+名”搭配上的偏误成因，提出有关的教学对策，以期为汉语教师和汉语学习者提供有价值的参考和借鉴。</w:t>
      </w:r>
    </w:p>
    <w:p w:rsidR="00A11A0A" w:rsidRPr="00A11A0A" w:rsidRDefault="00A11A0A" w:rsidP="00FA06C9">
      <w:pPr>
        <w:tabs>
          <w:tab w:val="clear" w:pos="420"/>
        </w:tabs>
        <w:suppressAutoHyphens w:val="0"/>
        <w:adjustRightInd w:val="0"/>
        <w:snapToGrid w:val="0"/>
        <w:spacing w:after="0" w:line="240" w:lineRule="auto"/>
        <w:rPr>
          <w:rFonts w:asciiTheme="minorEastAsia" w:eastAsiaTheme="minorEastAsia" w:hAnsiTheme="minorEastAsia"/>
          <w:bCs/>
          <w:color w:val="auto"/>
          <w:kern w:val="2"/>
          <w:sz w:val="24"/>
          <w:szCs w:val="24"/>
        </w:rPr>
      </w:pPr>
      <w:r w:rsidRPr="00A11A0A">
        <w:rPr>
          <w:rFonts w:asciiTheme="minorEastAsia" w:eastAsiaTheme="minorEastAsia" w:hAnsiTheme="minorEastAsia"/>
          <w:bCs/>
          <w:color w:val="auto"/>
          <w:kern w:val="2"/>
          <w:sz w:val="24"/>
          <w:szCs w:val="24"/>
        </w:rPr>
        <w:t>关键词：动名组合</w:t>
      </w:r>
      <w:r w:rsidRPr="00A11A0A">
        <w:rPr>
          <w:rFonts w:asciiTheme="minorEastAsia" w:eastAsiaTheme="minorEastAsia" w:hAnsiTheme="minorEastAsia" w:hint="eastAsia"/>
          <w:bCs/>
          <w:color w:val="auto"/>
          <w:kern w:val="2"/>
          <w:sz w:val="24"/>
          <w:szCs w:val="24"/>
        </w:rPr>
        <w:t xml:space="preserve">    句法结构    语义关系     </w:t>
      </w:r>
      <w:r w:rsidRPr="00A11A0A">
        <w:rPr>
          <w:rFonts w:asciiTheme="minorEastAsia" w:eastAsiaTheme="minorEastAsia" w:hAnsiTheme="minorEastAsia"/>
          <w:bCs/>
          <w:color w:val="auto"/>
          <w:kern w:val="2"/>
          <w:sz w:val="24"/>
          <w:szCs w:val="24"/>
        </w:rPr>
        <w:t>汉越语言对比</w:t>
      </w:r>
    </w:p>
    <w:p w:rsidR="00A11A0A" w:rsidRDefault="00A11A0A" w:rsidP="00383E2C">
      <w:pPr>
        <w:tabs>
          <w:tab w:val="clear" w:pos="420"/>
        </w:tabs>
        <w:suppressAutoHyphens w:val="0"/>
        <w:adjustRightInd w:val="0"/>
        <w:snapToGrid w:val="0"/>
        <w:spacing w:after="0" w:line="240" w:lineRule="auto"/>
        <w:jc w:val="center"/>
        <w:rPr>
          <w:rFonts w:ascii="Times New Roman" w:hAnsi="Times New Roman"/>
          <w:color w:val="auto"/>
          <w:kern w:val="2"/>
          <w:sz w:val="32"/>
          <w:szCs w:val="32"/>
        </w:rPr>
      </w:pPr>
    </w:p>
    <w:p w:rsidR="00A11A0A" w:rsidRDefault="00A11A0A" w:rsidP="00383E2C">
      <w:pPr>
        <w:tabs>
          <w:tab w:val="clear" w:pos="420"/>
        </w:tabs>
        <w:suppressAutoHyphens w:val="0"/>
        <w:adjustRightInd w:val="0"/>
        <w:snapToGrid w:val="0"/>
        <w:spacing w:after="0" w:line="240" w:lineRule="auto"/>
        <w:jc w:val="center"/>
        <w:rPr>
          <w:rFonts w:ascii="Times New Roman" w:hAnsi="Times New Roman"/>
          <w:color w:val="auto"/>
          <w:kern w:val="2"/>
          <w:sz w:val="32"/>
          <w:szCs w:val="32"/>
        </w:rPr>
      </w:pPr>
    </w:p>
    <w:p w:rsidR="00383E2C" w:rsidRPr="00622F03" w:rsidRDefault="00105BA5" w:rsidP="00383E2C">
      <w:pPr>
        <w:tabs>
          <w:tab w:val="clear" w:pos="420"/>
        </w:tabs>
        <w:suppressAutoHyphens w:val="0"/>
        <w:adjustRightInd w:val="0"/>
        <w:snapToGrid w:val="0"/>
        <w:spacing w:after="0" w:line="240" w:lineRule="auto"/>
        <w:jc w:val="center"/>
        <w:rPr>
          <w:color w:val="auto"/>
          <w:kern w:val="2"/>
          <w:sz w:val="32"/>
          <w:szCs w:val="32"/>
        </w:rPr>
      </w:pPr>
      <w:r>
        <w:rPr>
          <w:rFonts w:ascii="Times New Roman" w:hAnsi="Times New Roman"/>
          <w:color w:val="auto"/>
          <w:kern w:val="2"/>
          <w:sz w:val="32"/>
          <w:szCs w:val="32"/>
        </w:rPr>
        <w:t>10</w:t>
      </w:r>
      <w:r w:rsidR="00B8436F">
        <w:rPr>
          <w:rFonts w:ascii="Times New Roman" w:hAnsi="Times New Roman"/>
          <w:color w:val="auto"/>
          <w:kern w:val="2"/>
          <w:sz w:val="32"/>
          <w:szCs w:val="32"/>
        </w:rPr>
        <w:t>5</w:t>
      </w:r>
      <w:r>
        <w:rPr>
          <w:rFonts w:ascii="Times New Roman" w:hAnsi="Times New Roman"/>
          <w:color w:val="auto"/>
          <w:kern w:val="2"/>
          <w:sz w:val="32"/>
          <w:szCs w:val="32"/>
        </w:rPr>
        <w:t xml:space="preserve">. </w:t>
      </w:r>
      <w:r w:rsidR="00383E2C" w:rsidRPr="00622F03">
        <w:rPr>
          <w:rFonts w:hint="eastAsia"/>
          <w:color w:val="auto"/>
          <w:kern w:val="2"/>
          <w:sz w:val="32"/>
          <w:szCs w:val="32"/>
        </w:rPr>
        <w:t>香港非华语</w:t>
      </w:r>
      <w:r w:rsidR="00383E2C" w:rsidRPr="00622F03">
        <w:rPr>
          <w:rFonts w:ascii="PMingLiU" w:hAnsi="PMingLiU" w:hint="eastAsia"/>
          <w:color w:val="auto"/>
          <w:kern w:val="2"/>
          <w:sz w:val="32"/>
          <w:szCs w:val="32"/>
        </w:rPr>
        <w:t>中</w:t>
      </w:r>
      <w:r w:rsidR="00383E2C" w:rsidRPr="00622F03">
        <w:rPr>
          <w:rFonts w:hint="eastAsia"/>
          <w:color w:val="auto"/>
          <w:kern w:val="2"/>
          <w:sz w:val="32"/>
          <w:szCs w:val="32"/>
        </w:rPr>
        <w:t>学生汉语写作偏误初探</w:t>
      </w:r>
    </w:p>
    <w:p w:rsidR="00383E2C" w:rsidRPr="00622F03" w:rsidRDefault="00383E2C" w:rsidP="00383E2C">
      <w:pPr>
        <w:tabs>
          <w:tab w:val="clear" w:pos="420"/>
        </w:tabs>
        <w:suppressAutoHyphens w:val="0"/>
        <w:adjustRightInd w:val="0"/>
        <w:snapToGrid w:val="0"/>
        <w:spacing w:after="0" w:line="240" w:lineRule="auto"/>
        <w:jc w:val="center"/>
        <w:rPr>
          <w:b/>
          <w:color w:val="auto"/>
          <w:kern w:val="2"/>
          <w:sz w:val="32"/>
          <w:szCs w:val="32"/>
        </w:rPr>
      </w:pPr>
    </w:p>
    <w:p w:rsidR="00383E2C" w:rsidRDefault="00383E2C" w:rsidP="00383E2C">
      <w:pPr>
        <w:tabs>
          <w:tab w:val="clear" w:pos="420"/>
        </w:tabs>
        <w:suppressAutoHyphens w:val="0"/>
        <w:adjustRightInd w:val="0"/>
        <w:snapToGrid w:val="0"/>
        <w:spacing w:after="0" w:line="240" w:lineRule="auto"/>
        <w:jc w:val="center"/>
        <w:rPr>
          <w:rFonts w:ascii="PMingLiU" w:hAnsi="PMingLiU"/>
          <w:bCs/>
          <w:color w:val="000000"/>
          <w:kern w:val="2"/>
          <w:sz w:val="32"/>
          <w:szCs w:val="32"/>
          <w:lang w:val="en-GB"/>
        </w:rPr>
      </w:pPr>
      <w:r w:rsidRPr="00622F03">
        <w:rPr>
          <w:rFonts w:ascii="PMingLiU" w:hAnsi="PMingLiU" w:hint="eastAsia"/>
          <w:bCs/>
          <w:color w:val="000000"/>
          <w:kern w:val="2"/>
          <w:sz w:val="32"/>
          <w:szCs w:val="32"/>
        </w:rPr>
        <w:t>袁振华</w:t>
      </w:r>
      <w:r w:rsidRPr="00622F03">
        <w:rPr>
          <w:rFonts w:ascii="PMingLiU" w:hAnsi="PMingLiU"/>
          <w:bCs/>
          <w:color w:val="000000"/>
          <w:kern w:val="2"/>
          <w:sz w:val="32"/>
          <w:szCs w:val="32"/>
          <w:lang w:val="en-GB"/>
        </w:rPr>
        <w:t xml:space="preserve">, </w:t>
      </w:r>
      <w:r w:rsidRPr="00622F03">
        <w:rPr>
          <w:rFonts w:ascii="PMingLiU" w:hAnsi="PMingLiU" w:hint="eastAsia"/>
          <w:bCs/>
          <w:color w:val="000000"/>
          <w:kern w:val="2"/>
          <w:sz w:val="32"/>
          <w:szCs w:val="32"/>
        </w:rPr>
        <w:t>曾洁</w:t>
      </w:r>
      <w:r w:rsidRPr="00622F03">
        <w:rPr>
          <w:rFonts w:ascii="PMingLiU" w:hAnsi="PMingLiU"/>
          <w:bCs/>
          <w:color w:val="000000"/>
          <w:kern w:val="2"/>
          <w:sz w:val="32"/>
          <w:szCs w:val="32"/>
        </w:rPr>
        <w:t xml:space="preserve">  </w:t>
      </w:r>
      <w:r w:rsidRPr="00622F03">
        <w:rPr>
          <w:rFonts w:ascii="PMingLiU" w:hAnsi="PMingLiU" w:hint="eastAsia"/>
          <w:bCs/>
          <w:color w:val="000000"/>
          <w:kern w:val="2"/>
          <w:sz w:val="32"/>
          <w:szCs w:val="32"/>
        </w:rPr>
        <w:t>香港理工大学</w:t>
      </w:r>
    </w:p>
    <w:p w:rsidR="00E80D54" w:rsidRPr="00E80D54" w:rsidRDefault="00E80D54" w:rsidP="00383E2C">
      <w:pPr>
        <w:tabs>
          <w:tab w:val="clear" w:pos="420"/>
        </w:tabs>
        <w:suppressAutoHyphens w:val="0"/>
        <w:adjustRightInd w:val="0"/>
        <w:snapToGrid w:val="0"/>
        <w:spacing w:after="0" w:line="240" w:lineRule="auto"/>
        <w:jc w:val="center"/>
        <w:rPr>
          <w:rFonts w:ascii="PMingLiU" w:eastAsia="PMingLiU" w:hAnsi="PMingLiU"/>
          <w:bCs/>
          <w:color w:val="000000"/>
          <w:kern w:val="2"/>
          <w:sz w:val="32"/>
          <w:szCs w:val="32"/>
          <w:lang w:val="en-GB"/>
        </w:rPr>
      </w:pPr>
    </w:p>
    <w:p w:rsidR="00383E2C" w:rsidRPr="006E33EE" w:rsidRDefault="008417E6" w:rsidP="00383E2C">
      <w:pPr>
        <w:tabs>
          <w:tab w:val="clear" w:pos="420"/>
        </w:tabs>
        <w:suppressAutoHyphens w:val="0"/>
        <w:adjustRightInd w:val="0"/>
        <w:snapToGrid w:val="0"/>
        <w:spacing w:after="0" w:line="240" w:lineRule="auto"/>
        <w:jc w:val="center"/>
        <w:rPr>
          <w:rFonts w:ascii="PMingLiU" w:eastAsia="PMingLiU" w:hAnsi="PMingLiU"/>
          <w:bCs/>
          <w:color w:val="000000"/>
          <w:kern w:val="2"/>
          <w:sz w:val="32"/>
          <w:szCs w:val="32"/>
        </w:rPr>
      </w:pPr>
      <w:hyperlink r:id="rId66" w:history="1">
        <w:r w:rsidR="00383E2C" w:rsidRPr="006E33EE">
          <w:rPr>
            <w:rFonts w:ascii="Times New Roman" w:hAnsi="Times New Roman"/>
            <w:bCs/>
            <w:color w:val="0000FF"/>
            <w:kern w:val="2"/>
            <w:sz w:val="32"/>
            <w:szCs w:val="32"/>
          </w:rPr>
          <w:t>ctdavid@polyu.edu.hk</w:t>
        </w:r>
      </w:hyperlink>
      <w:r w:rsidR="00383E2C" w:rsidRPr="006E33EE">
        <w:rPr>
          <w:rFonts w:ascii="Times New Roman" w:eastAsia="PMingLiU" w:hAnsi="Times New Roman"/>
          <w:color w:val="auto"/>
          <w:kern w:val="2"/>
          <w:sz w:val="32"/>
          <w:szCs w:val="32"/>
          <w:lang w:eastAsia="zh-TW"/>
        </w:rPr>
        <w:t xml:space="preserve">; </w:t>
      </w:r>
      <w:hyperlink r:id="rId67" w:history="1">
        <w:r w:rsidR="00383E2C" w:rsidRPr="006E33EE">
          <w:rPr>
            <w:rFonts w:ascii="Times New Roman" w:hAnsi="Times New Roman"/>
            <w:bCs/>
            <w:color w:val="0000FF"/>
            <w:kern w:val="2"/>
            <w:sz w:val="32"/>
            <w:szCs w:val="32"/>
          </w:rPr>
          <w:t>jzeng@polyu.edu.hk</w:t>
        </w:r>
      </w:hyperlink>
      <w:r w:rsidR="00383E2C" w:rsidRPr="006E33EE">
        <w:rPr>
          <w:rFonts w:ascii="Times New Roman" w:hAnsi="Times New Roman"/>
          <w:bCs/>
          <w:color w:val="0000FF"/>
          <w:kern w:val="2"/>
          <w:sz w:val="32"/>
          <w:szCs w:val="32"/>
        </w:rPr>
        <w:t xml:space="preserve"> </w:t>
      </w:r>
      <w:r w:rsidR="00383E2C" w:rsidRPr="006E33EE">
        <w:rPr>
          <w:rFonts w:ascii="Times New Roman" w:hAnsi="Times New Roman"/>
          <w:bCs/>
          <w:color w:val="000000"/>
          <w:kern w:val="2"/>
          <w:sz w:val="32"/>
          <w:szCs w:val="32"/>
        </w:rPr>
        <w:t xml:space="preserve"> </w:t>
      </w:r>
    </w:p>
    <w:p w:rsidR="00383E2C" w:rsidRPr="00622F03" w:rsidRDefault="00383E2C" w:rsidP="00383E2C">
      <w:pPr>
        <w:tabs>
          <w:tab w:val="clear" w:pos="420"/>
        </w:tabs>
        <w:suppressAutoHyphens w:val="0"/>
        <w:adjustRightInd w:val="0"/>
        <w:snapToGrid w:val="0"/>
        <w:spacing w:after="0" w:line="240" w:lineRule="auto"/>
        <w:jc w:val="left"/>
        <w:rPr>
          <w:rFonts w:ascii="PMingLiU" w:eastAsia="PMingLiU" w:hAnsi="PMingLiU"/>
          <w:b/>
          <w:color w:val="auto"/>
          <w:kern w:val="2"/>
          <w:sz w:val="24"/>
          <w:szCs w:val="24"/>
          <w:lang w:eastAsia="zh-HK"/>
        </w:rPr>
      </w:pPr>
    </w:p>
    <w:p w:rsidR="00383E2C" w:rsidRPr="00622F03" w:rsidRDefault="00383E2C" w:rsidP="00383E2C">
      <w:pPr>
        <w:tabs>
          <w:tab w:val="clear" w:pos="420"/>
        </w:tabs>
        <w:suppressAutoHyphens w:val="0"/>
        <w:adjustRightInd w:val="0"/>
        <w:snapToGrid w:val="0"/>
        <w:spacing w:after="0" w:line="240" w:lineRule="auto"/>
        <w:ind w:firstLineChars="200" w:firstLine="480"/>
        <w:jc w:val="left"/>
        <w:rPr>
          <w:color w:val="auto"/>
          <w:kern w:val="2"/>
          <w:sz w:val="24"/>
          <w:szCs w:val="24"/>
        </w:rPr>
      </w:pPr>
      <w:r w:rsidRPr="00622F03">
        <w:rPr>
          <w:rFonts w:hint="eastAsia"/>
          <w:color w:val="auto"/>
          <w:kern w:val="2"/>
          <w:sz w:val="24"/>
          <w:szCs w:val="24"/>
        </w:rPr>
        <w:t>在香港，母语为非华语学生学习汉语的实际困难值得关注，鲜有学者对香港非华语学生的汉语写作偏误作出深入而系统的研究。有鉴于此，本论文以香港非华语中学生的中文作文抽样作为研究材料，把其中出现的写作偏误总结为「汉字」、「语汇及搭配」和「句式、语法及语理逻辑」三大类，应用语言成份分析法与表层结构分析法对其作出系统的综合分析。研究发现香港非华语学生的汉语写作偏误同时受英语和粤语语法影响，大部份偏误均因学生对汉语短语和基础句式的知识不足而造成。笔者尝试针对这些偏误提出实际有效的改善方法，作出相关教学建议。笔者希望本文能作为探究香港非华语学生汉语写作偏误的起点，探讨他们学习汉语的困境及解决办法，从而在针对他们的对外汉语教材编写、教学方法设计方面有所帮助，有效提升香港非华语学生的汉语水平。</w:t>
      </w:r>
    </w:p>
    <w:p w:rsidR="00383E2C" w:rsidRPr="00622F03" w:rsidRDefault="00383E2C" w:rsidP="00383E2C">
      <w:pPr>
        <w:tabs>
          <w:tab w:val="clear" w:pos="420"/>
        </w:tabs>
        <w:suppressAutoHyphens w:val="0"/>
        <w:adjustRightInd w:val="0"/>
        <w:snapToGrid w:val="0"/>
        <w:spacing w:after="0" w:line="240" w:lineRule="auto"/>
        <w:jc w:val="left"/>
        <w:rPr>
          <w:rFonts w:eastAsia="PMingLiU"/>
          <w:color w:val="auto"/>
          <w:kern w:val="2"/>
          <w:sz w:val="24"/>
          <w:szCs w:val="24"/>
          <w:lang w:eastAsia="zh-HK"/>
        </w:rPr>
      </w:pPr>
      <w:r w:rsidRPr="00622F03">
        <w:rPr>
          <w:rFonts w:ascii="PMingLiU" w:hAnsi="PMingLiU" w:hint="eastAsia"/>
          <w:color w:val="auto"/>
          <w:spacing w:val="4"/>
          <w:kern w:val="2"/>
          <w:sz w:val="24"/>
          <w:szCs w:val="24"/>
        </w:rPr>
        <w:t>关键词：</w:t>
      </w:r>
      <w:r w:rsidRPr="00622F03">
        <w:rPr>
          <w:rFonts w:hint="eastAsia"/>
          <w:color w:val="auto"/>
          <w:kern w:val="2"/>
          <w:sz w:val="24"/>
          <w:szCs w:val="24"/>
        </w:rPr>
        <w:t>香港非华语学生</w:t>
      </w:r>
      <w:r w:rsidRPr="00622F03">
        <w:rPr>
          <w:color w:val="auto"/>
          <w:kern w:val="2"/>
          <w:sz w:val="24"/>
          <w:szCs w:val="24"/>
        </w:rPr>
        <w:t xml:space="preserve">  </w:t>
      </w:r>
      <w:r w:rsidRPr="00622F03">
        <w:rPr>
          <w:rFonts w:hint="eastAsia"/>
          <w:color w:val="auto"/>
          <w:kern w:val="2"/>
          <w:sz w:val="24"/>
          <w:szCs w:val="24"/>
        </w:rPr>
        <w:t>汉语写作偏误</w:t>
      </w:r>
      <w:r w:rsidRPr="00622F03">
        <w:rPr>
          <w:color w:val="auto"/>
          <w:kern w:val="2"/>
          <w:sz w:val="24"/>
          <w:szCs w:val="24"/>
        </w:rPr>
        <w:t xml:space="preserve">  </w:t>
      </w:r>
      <w:r w:rsidRPr="00622F03">
        <w:rPr>
          <w:rFonts w:hint="eastAsia"/>
          <w:color w:val="auto"/>
          <w:kern w:val="2"/>
          <w:sz w:val="24"/>
          <w:szCs w:val="24"/>
        </w:rPr>
        <w:t>偏误分析</w:t>
      </w:r>
      <w:r w:rsidRPr="00622F03">
        <w:rPr>
          <w:rFonts w:hint="eastAsia"/>
          <w:color w:val="auto"/>
          <w:kern w:val="2"/>
          <w:sz w:val="24"/>
          <w:szCs w:val="24"/>
        </w:rPr>
        <w:t xml:space="preserve"> </w:t>
      </w:r>
      <w:r w:rsidRPr="00622F03">
        <w:rPr>
          <w:rFonts w:hint="eastAsia"/>
          <w:color w:val="auto"/>
          <w:kern w:val="2"/>
          <w:sz w:val="24"/>
          <w:szCs w:val="24"/>
        </w:rPr>
        <w:t>对外汉语教学</w:t>
      </w:r>
    </w:p>
    <w:p w:rsidR="00383E2C" w:rsidRDefault="00383E2C" w:rsidP="00383E2C">
      <w:pPr>
        <w:adjustRightInd w:val="0"/>
        <w:snapToGrid w:val="0"/>
        <w:spacing w:line="240" w:lineRule="auto"/>
        <w:ind w:firstLine="420"/>
      </w:pPr>
    </w:p>
    <w:p w:rsidR="00FA06C9" w:rsidRDefault="00FA06C9" w:rsidP="00383E2C">
      <w:pPr>
        <w:adjustRightInd w:val="0"/>
        <w:snapToGrid w:val="0"/>
        <w:spacing w:line="240" w:lineRule="auto"/>
        <w:ind w:firstLine="420"/>
      </w:pPr>
    </w:p>
    <w:p w:rsidR="00996DEF" w:rsidRDefault="00E80D54" w:rsidP="000B15B6">
      <w:pPr>
        <w:jc w:val="center"/>
        <w:rPr>
          <w:rFonts w:ascii="Times New Roman" w:hAnsi="Times New Roman"/>
          <w:sz w:val="32"/>
          <w:szCs w:val="32"/>
        </w:rPr>
      </w:pPr>
      <w:r>
        <w:rPr>
          <w:rFonts w:asciiTheme="minorEastAsia" w:eastAsiaTheme="minorEastAsia" w:hAnsiTheme="minorEastAsia"/>
          <w:color w:val="auto"/>
          <w:sz w:val="32"/>
          <w:szCs w:val="32"/>
          <w:lang w:eastAsia="zh-TW"/>
        </w:rPr>
        <w:lastRenderedPageBreak/>
        <w:t>10</w:t>
      </w:r>
      <w:r w:rsidR="00B8436F">
        <w:rPr>
          <w:rFonts w:asciiTheme="minorEastAsia" w:eastAsiaTheme="minorEastAsia" w:hAnsiTheme="minorEastAsia"/>
          <w:color w:val="auto"/>
          <w:sz w:val="32"/>
          <w:szCs w:val="32"/>
          <w:lang w:eastAsia="zh-TW"/>
        </w:rPr>
        <w:t>6</w:t>
      </w:r>
      <w:r>
        <w:rPr>
          <w:rFonts w:asciiTheme="minorEastAsia" w:eastAsiaTheme="minorEastAsia" w:hAnsiTheme="minorEastAsia"/>
          <w:color w:val="auto"/>
          <w:sz w:val="32"/>
          <w:szCs w:val="32"/>
          <w:lang w:eastAsia="zh-TW"/>
        </w:rPr>
        <w:t xml:space="preserve">. </w:t>
      </w:r>
      <w:r w:rsidR="00996DEF" w:rsidRPr="00952D23">
        <w:rPr>
          <w:rFonts w:ascii="Times New Roman" w:hAnsi="Times New Roman"/>
          <w:sz w:val="32"/>
          <w:szCs w:val="32"/>
        </w:rPr>
        <w:t>Integration of One-to-one Conversational Tutorials into a Chinese major Curriculum</w:t>
      </w:r>
      <w:r w:rsidR="00C31FFE">
        <w:rPr>
          <w:rFonts w:ascii="Times New Roman" w:hAnsi="Times New Roman" w:hint="eastAsia"/>
          <w:sz w:val="32"/>
          <w:szCs w:val="32"/>
        </w:rPr>
        <w:t xml:space="preserve"> </w:t>
      </w:r>
    </w:p>
    <w:p w:rsidR="00FA06C9" w:rsidRPr="00952D23" w:rsidRDefault="00FA06C9" w:rsidP="00FA06C9">
      <w:pPr>
        <w:tabs>
          <w:tab w:val="left" w:pos="7530"/>
        </w:tabs>
        <w:adjustRightInd w:val="0"/>
        <w:snapToGrid w:val="0"/>
        <w:spacing w:after="0" w:line="240" w:lineRule="auto"/>
        <w:jc w:val="center"/>
        <w:rPr>
          <w:rFonts w:ascii="Times New Roman" w:hAnsi="Times New Roman"/>
          <w:b/>
          <w:sz w:val="32"/>
          <w:szCs w:val="32"/>
        </w:rPr>
      </w:pPr>
    </w:p>
    <w:p w:rsidR="00996DEF" w:rsidRPr="00952D23" w:rsidRDefault="00996DEF" w:rsidP="00FA06C9">
      <w:pPr>
        <w:adjustRightInd w:val="0"/>
        <w:snapToGrid w:val="0"/>
        <w:spacing w:after="0" w:line="240" w:lineRule="auto"/>
        <w:jc w:val="center"/>
        <w:rPr>
          <w:rFonts w:ascii="Times New Roman" w:hAnsi="Times New Roman"/>
          <w:sz w:val="32"/>
          <w:szCs w:val="32"/>
        </w:rPr>
      </w:pPr>
      <w:r>
        <w:rPr>
          <w:rFonts w:ascii="Times New Roman" w:hAnsi="Times New Roman"/>
          <w:sz w:val="32"/>
          <w:szCs w:val="32"/>
        </w:rPr>
        <w:t>Michaela Z</w:t>
      </w:r>
      <w:r w:rsidR="00C31FFE">
        <w:rPr>
          <w:rFonts w:ascii="Times New Roman" w:hAnsi="Times New Roman"/>
          <w:sz w:val="32"/>
          <w:szCs w:val="32"/>
        </w:rPr>
        <w:t xml:space="preserve">AHRADNIKOVA, </w:t>
      </w:r>
      <w:proofErr w:type="spellStart"/>
      <w:r w:rsidRPr="00952D23">
        <w:rPr>
          <w:rFonts w:ascii="Times New Roman" w:hAnsi="Times New Roman"/>
          <w:sz w:val="32"/>
          <w:szCs w:val="32"/>
        </w:rPr>
        <w:t>Palacky</w:t>
      </w:r>
      <w:proofErr w:type="spellEnd"/>
      <w:r w:rsidRPr="00952D23">
        <w:rPr>
          <w:rFonts w:ascii="Times New Roman" w:hAnsi="Times New Roman"/>
          <w:sz w:val="32"/>
          <w:szCs w:val="32"/>
        </w:rPr>
        <w:t xml:space="preserve"> University in Olomouc, Czech Republic</w:t>
      </w:r>
      <w:r w:rsidR="00C31FFE">
        <w:rPr>
          <w:rFonts w:ascii="Times New Roman" w:hAnsi="Times New Roman"/>
          <w:sz w:val="32"/>
          <w:szCs w:val="32"/>
        </w:rPr>
        <w:t xml:space="preserve">; </w:t>
      </w:r>
      <w:r w:rsidRPr="00952D23">
        <w:rPr>
          <w:rFonts w:ascii="Times New Roman" w:hAnsi="Times New Roman"/>
          <w:sz w:val="32"/>
          <w:szCs w:val="32"/>
        </w:rPr>
        <w:t>National Taiwan Normal University, Taiwan</w:t>
      </w:r>
    </w:p>
    <w:p w:rsidR="00996DEF" w:rsidRPr="006E33EE" w:rsidRDefault="008417E6" w:rsidP="00FA06C9">
      <w:pPr>
        <w:adjustRightInd w:val="0"/>
        <w:snapToGrid w:val="0"/>
        <w:spacing w:after="0" w:line="240" w:lineRule="auto"/>
        <w:jc w:val="center"/>
        <w:rPr>
          <w:rStyle w:val="Hyperlink"/>
          <w:rFonts w:ascii="Times New Roman" w:eastAsia="Times New Roman" w:hAnsi="Times New Roman"/>
          <w:sz w:val="32"/>
          <w:szCs w:val="32"/>
          <w:u w:val="none"/>
        </w:rPr>
      </w:pPr>
      <w:hyperlink r:id="rId68" w:history="1">
        <w:r w:rsidR="00996DEF" w:rsidRPr="006E33EE">
          <w:rPr>
            <w:rStyle w:val="Hyperlink"/>
            <w:rFonts w:ascii="Times New Roman" w:hAnsi="Times New Roman"/>
            <w:sz w:val="32"/>
            <w:szCs w:val="32"/>
            <w:u w:val="none"/>
          </w:rPr>
          <w:t>michaela.zahradnikova@upol.cz</w:t>
        </w:r>
      </w:hyperlink>
      <w:r w:rsidR="00996DEF" w:rsidRPr="006E33EE">
        <w:rPr>
          <w:rFonts w:ascii="Times New Roman" w:hAnsi="Times New Roman"/>
          <w:sz w:val="32"/>
          <w:szCs w:val="32"/>
        </w:rPr>
        <w:t xml:space="preserve">; </w:t>
      </w:r>
      <w:hyperlink r:id="rId69" w:history="1">
        <w:r w:rsidR="00996DEF" w:rsidRPr="006E33EE">
          <w:rPr>
            <w:rStyle w:val="Hyperlink"/>
            <w:rFonts w:ascii="Times New Roman" w:eastAsia="Times New Roman" w:hAnsi="Times New Roman"/>
            <w:sz w:val="32"/>
            <w:szCs w:val="32"/>
            <w:u w:val="none"/>
          </w:rPr>
          <w:t>misa.jebava@gmail.com</w:t>
        </w:r>
      </w:hyperlink>
    </w:p>
    <w:p w:rsidR="00FA06C9" w:rsidRPr="00952D23" w:rsidRDefault="00FA06C9" w:rsidP="00FA06C9">
      <w:pPr>
        <w:adjustRightInd w:val="0"/>
        <w:snapToGrid w:val="0"/>
        <w:spacing w:after="0" w:line="240" w:lineRule="auto"/>
        <w:jc w:val="center"/>
        <w:rPr>
          <w:rFonts w:ascii="Times New Roman" w:eastAsia="Times New Roman" w:hAnsi="Times New Roman"/>
          <w:sz w:val="32"/>
          <w:szCs w:val="32"/>
        </w:rPr>
      </w:pPr>
    </w:p>
    <w:p w:rsidR="00996DEF" w:rsidRDefault="00996DEF" w:rsidP="00996DEF">
      <w:pPr>
        <w:adjustRightInd w:val="0"/>
        <w:snapToGrid w:val="0"/>
        <w:spacing w:after="0" w:line="240" w:lineRule="auto"/>
        <w:rPr>
          <w:rFonts w:ascii="Times New Roman" w:hAnsi="Times New Roman"/>
          <w:sz w:val="24"/>
          <w:szCs w:val="24"/>
        </w:rPr>
      </w:pPr>
      <w:r w:rsidRPr="00952D23">
        <w:rPr>
          <w:rFonts w:ascii="Times New Roman" w:hAnsi="Times New Roman"/>
          <w:sz w:val="24"/>
          <w:szCs w:val="24"/>
        </w:rPr>
        <w:t xml:space="preserve">While a group teaching methodology has been a frequently discussed issue in TCFL literature, very little attention is paid to one-to-one tutorials. This presentation shares 3 year experience in integrating one-to-one conversational sessions into the Chinese major curriculum.  Along with increasing number of students in class and unbalanced level of language among advanced students, the need to provide students with more intensive and individual-need oriented communication with a Chinese language teacher </w:t>
      </w:r>
      <w:r>
        <w:rPr>
          <w:rFonts w:ascii="Times New Roman" w:hAnsi="Times New Roman"/>
          <w:sz w:val="24"/>
          <w:szCs w:val="24"/>
        </w:rPr>
        <w:t>led XXX U</w:t>
      </w:r>
      <w:r w:rsidRPr="00952D23">
        <w:rPr>
          <w:rFonts w:ascii="Times New Roman" w:hAnsi="Times New Roman"/>
          <w:sz w:val="24"/>
          <w:szCs w:val="24"/>
        </w:rPr>
        <w:t>niversity to incorporate compulsory one-to-one tutorials into the curriculum, both in undergraduate and graduate program. Tutorials have been conducted by Chinese native teachers on a weekly basis, in the length of 20 to 45 minutes depending on students’ level of Chinese. During last 3 years, the methodology of the tutorial sessions has been refined step by step, based on class observation, head teachers’ feedback, as well as feedback from both the tutors and students, which was obtained through a questionnaire at the end of the academic year. The presentation summarizes the process of methodology development and focuses on following topics: objectives of the one-to-one tutorials, class design for undergraduate and graduate students, methodological challenges, class management, teachers’ training, cultural exchange, frequently occurring problems, and challenges for future development. The presentation focuses mainly on the practical and operational aspects of integrating one-to-one tutorials into the curriculum. The aim of the presentation is to open discussion and exchange experience among the teachers about the challenges and development of the individual tutorials as part of the university degree curriculum.</w:t>
      </w:r>
    </w:p>
    <w:p w:rsidR="00E2301E" w:rsidRDefault="00E2301E" w:rsidP="0027221B">
      <w:pPr>
        <w:spacing w:line="360" w:lineRule="auto"/>
        <w:jc w:val="center"/>
        <w:outlineLvl w:val="0"/>
        <w:rPr>
          <w:rFonts w:asciiTheme="minorEastAsia" w:eastAsiaTheme="minorEastAsia" w:hAnsiTheme="minorEastAsia"/>
          <w:sz w:val="32"/>
          <w:szCs w:val="32"/>
          <w:lang w:val="en-GB"/>
        </w:rPr>
      </w:pPr>
    </w:p>
    <w:p w:rsidR="000B15B6" w:rsidRDefault="000B15B6" w:rsidP="0027221B">
      <w:pPr>
        <w:spacing w:line="360" w:lineRule="auto"/>
        <w:jc w:val="center"/>
        <w:outlineLvl w:val="0"/>
        <w:rPr>
          <w:rFonts w:asciiTheme="minorEastAsia" w:eastAsiaTheme="minorEastAsia" w:hAnsiTheme="minorEastAsia"/>
          <w:sz w:val="32"/>
          <w:szCs w:val="32"/>
          <w:lang w:val="en-GB"/>
        </w:rPr>
      </w:pPr>
    </w:p>
    <w:p w:rsidR="000B15B6" w:rsidRDefault="000B15B6" w:rsidP="0027221B">
      <w:pPr>
        <w:spacing w:line="360" w:lineRule="auto"/>
        <w:jc w:val="center"/>
        <w:outlineLvl w:val="0"/>
        <w:rPr>
          <w:rFonts w:asciiTheme="minorEastAsia" w:eastAsiaTheme="minorEastAsia" w:hAnsiTheme="minorEastAsia"/>
          <w:sz w:val="32"/>
          <w:szCs w:val="32"/>
          <w:lang w:val="en-GB"/>
        </w:rPr>
      </w:pPr>
    </w:p>
    <w:p w:rsidR="000B15B6" w:rsidRDefault="000B15B6" w:rsidP="0027221B">
      <w:pPr>
        <w:spacing w:line="360" w:lineRule="auto"/>
        <w:jc w:val="center"/>
        <w:outlineLvl w:val="0"/>
        <w:rPr>
          <w:rFonts w:asciiTheme="minorEastAsia" w:eastAsiaTheme="minorEastAsia" w:hAnsiTheme="minorEastAsia"/>
          <w:sz w:val="32"/>
          <w:szCs w:val="32"/>
          <w:lang w:val="en-GB"/>
        </w:rPr>
      </w:pPr>
    </w:p>
    <w:p w:rsidR="00E1220C" w:rsidRDefault="00E1220C" w:rsidP="0027221B">
      <w:pPr>
        <w:spacing w:line="360" w:lineRule="auto"/>
        <w:jc w:val="center"/>
        <w:outlineLvl w:val="0"/>
        <w:rPr>
          <w:rFonts w:asciiTheme="minorEastAsia" w:eastAsiaTheme="minorEastAsia" w:hAnsiTheme="minorEastAsia"/>
          <w:sz w:val="32"/>
          <w:szCs w:val="32"/>
          <w:lang w:val="en-GB"/>
        </w:rPr>
      </w:pPr>
    </w:p>
    <w:p w:rsidR="00E1220C" w:rsidRDefault="00E1220C" w:rsidP="00E1220C">
      <w:pPr>
        <w:adjustRightInd w:val="0"/>
        <w:snapToGrid w:val="0"/>
        <w:spacing w:after="0" w:line="240" w:lineRule="auto"/>
        <w:jc w:val="center"/>
        <w:outlineLvl w:val="0"/>
        <w:rPr>
          <w:rFonts w:asciiTheme="minorEastAsia" w:eastAsiaTheme="minorEastAsia" w:hAnsiTheme="minorEastAsia"/>
          <w:sz w:val="32"/>
          <w:szCs w:val="32"/>
          <w:lang w:val="en-GB"/>
        </w:rPr>
      </w:pPr>
    </w:p>
    <w:p w:rsidR="0027221B" w:rsidRPr="003E64F8" w:rsidRDefault="00C31FFE" w:rsidP="00E1220C">
      <w:pPr>
        <w:adjustRightInd w:val="0"/>
        <w:snapToGrid w:val="0"/>
        <w:spacing w:after="0" w:line="240" w:lineRule="auto"/>
        <w:jc w:val="center"/>
        <w:outlineLvl w:val="0"/>
        <w:rPr>
          <w:rFonts w:asciiTheme="minorEastAsia" w:eastAsiaTheme="minorEastAsia" w:hAnsiTheme="minorEastAsia"/>
          <w:sz w:val="32"/>
          <w:szCs w:val="32"/>
          <w:lang w:val="en-GB"/>
        </w:rPr>
      </w:pPr>
      <w:r>
        <w:rPr>
          <w:rFonts w:asciiTheme="minorEastAsia" w:eastAsiaTheme="minorEastAsia" w:hAnsiTheme="minorEastAsia"/>
          <w:sz w:val="32"/>
          <w:szCs w:val="32"/>
          <w:lang w:val="en-GB"/>
        </w:rPr>
        <w:lastRenderedPageBreak/>
        <w:t>10</w:t>
      </w:r>
      <w:r w:rsidR="00B8436F">
        <w:rPr>
          <w:rFonts w:asciiTheme="minorEastAsia" w:eastAsiaTheme="minorEastAsia" w:hAnsiTheme="minorEastAsia"/>
          <w:sz w:val="32"/>
          <w:szCs w:val="32"/>
          <w:lang w:val="en-GB"/>
        </w:rPr>
        <w:t>7</w:t>
      </w:r>
      <w:r>
        <w:rPr>
          <w:rFonts w:asciiTheme="minorEastAsia" w:eastAsiaTheme="minorEastAsia" w:hAnsiTheme="minorEastAsia"/>
          <w:sz w:val="32"/>
          <w:szCs w:val="32"/>
          <w:lang w:val="en-GB"/>
        </w:rPr>
        <w:t xml:space="preserve">. </w:t>
      </w:r>
      <w:r w:rsidR="0027221B" w:rsidRPr="00682FC9">
        <w:rPr>
          <w:rFonts w:asciiTheme="minorEastAsia" w:eastAsiaTheme="minorEastAsia" w:hAnsiTheme="minorEastAsia" w:hint="eastAsia"/>
          <w:sz w:val="32"/>
          <w:szCs w:val="32"/>
        </w:rPr>
        <w:t>汉语敬语及其教学的研究</w:t>
      </w:r>
      <w:r>
        <w:rPr>
          <w:rFonts w:asciiTheme="minorEastAsia" w:eastAsiaTheme="minorEastAsia" w:hAnsiTheme="minorEastAsia"/>
          <w:sz w:val="32"/>
          <w:szCs w:val="32"/>
          <w:lang w:val="en-GB"/>
        </w:rPr>
        <w:t xml:space="preserve"> </w:t>
      </w:r>
    </w:p>
    <w:p w:rsidR="00E1220C" w:rsidRDefault="00E1220C" w:rsidP="00E1220C">
      <w:pPr>
        <w:adjustRightInd w:val="0"/>
        <w:snapToGrid w:val="0"/>
        <w:spacing w:after="0" w:line="240" w:lineRule="auto"/>
        <w:jc w:val="center"/>
        <w:outlineLvl w:val="0"/>
        <w:rPr>
          <w:rFonts w:asciiTheme="minorEastAsia" w:eastAsiaTheme="minorEastAsia" w:hAnsiTheme="minorEastAsia"/>
          <w:sz w:val="32"/>
          <w:szCs w:val="32"/>
          <w:lang w:val="en-GB"/>
        </w:rPr>
      </w:pPr>
    </w:p>
    <w:p w:rsidR="0027221B" w:rsidRPr="00682FC9" w:rsidRDefault="0027221B" w:rsidP="00E1220C">
      <w:pPr>
        <w:adjustRightInd w:val="0"/>
        <w:snapToGrid w:val="0"/>
        <w:spacing w:after="0" w:line="240" w:lineRule="auto"/>
        <w:jc w:val="center"/>
        <w:outlineLvl w:val="0"/>
        <w:rPr>
          <w:rFonts w:asciiTheme="minorEastAsia" w:eastAsiaTheme="minorEastAsia" w:hAnsiTheme="minorEastAsia"/>
          <w:sz w:val="32"/>
          <w:szCs w:val="32"/>
          <w:lang w:val="en-GB"/>
        </w:rPr>
      </w:pPr>
      <w:r w:rsidRPr="00682FC9">
        <w:rPr>
          <w:rFonts w:asciiTheme="minorEastAsia" w:eastAsiaTheme="minorEastAsia" w:hAnsiTheme="minorEastAsia" w:hint="eastAsia"/>
          <w:sz w:val="32"/>
          <w:szCs w:val="32"/>
        </w:rPr>
        <w:t>曾小燕</w:t>
      </w:r>
      <w:r w:rsidRPr="00682FC9">
        <w:rPr>
          <w:rFonts w:asciiTheme="minorEastAsia" w:eastAsiaTheme="minorEastAsia" w:hAnsiTheme="minorEastAsia"/>
          <w:sz w:val="32"/>
          <w:szCs w:val="32"/>
          <w:lang w:val="en-GB"/>
        </w:rPr>
        <w:t xml:space="preserve">, </w:t>
      </w:r>
      <w:r w:rsidRPr="00682FC9">
        <w:rPr>
          <w:rFonts w:asciiTheme="minorEastAsia" w:eastAsiaTheme="minorEastAsia" w:hAnsiTheme="minorEastAsia" w:cs="Arial" w:hint="eastAsia"/>
          <w:color w:val="000000"/>
          <w:sz w:val="32"/>
          <w:szCs w:val="32"/>
        </w:rPr>
        <w:t>厦门大学</w:t>
      </w:r>
    </w:p>
    <w:p w:rsidR="0027221B" w:rsidRPr="00682FC9" w:rsidRDefault="0027221B" w:rsidP="00E1220C">
      <w:pPr>
        <w:adjustRightInd w:val="0"/>
        <w:snapToGrid w:val="0"/>
        <w:spacing w:after="0" w:line="240" w:lineRule="auto"/>
        <w:jc w:val="center"/>
        <w:outlineLvl w:val="0"/>
        <w:rPr>
          <w:rFonts w:ascii="Times New Roman" w:eastAsia="SimHei" w:hAnsi="Times New Roman"/>
          <w:sz w:val="32"/>
          <w:szCs w:val="32"/>
          <w:lang w:val="en-GB"/>
        </w:rPr>
      </w:pPr>
      <w:r w:rsidRPr="00682FC9">
        <w:rPr>
          <w:rFonts w:ascii="Times New Roman" w:eastAsia="SimHei" w:hAnsi="Times New Roman"/>
          <w:sz w:val="32"/>
          <w:szCs w:val="32"/>
          <w:lang w:val="en-GB"/>
        </w:rPr>
        <w:t>xiaoyanzeng0313@163.com</w:t>
      </w:r>
    </w:p>
    <w:p w:rsidR="00E1220C" w:rsidRDefault="006A1493" w:rsidP="00345CDF">
      <w:pPr>
        <w:adjustRightInd w:val="0"/>
        <w:snapToGrid w:val="0"/>
        <w:spacing w:after="0" w:line="240" w:lineRule="auto"/>
        <w:outlineLvl w:val="0"/>
        <w:rPr>
          <w:rFonts w:asciiTheme="minorEastAsia" w:eastAsiaTheme="minorEastAsia" w:hAnsiTheme="minorEastAsia"/>
          <w:sz w:val="24"/>
          <w:szCs w:val="21"/>
          <w:lang w:val="en-GB"/>
        </w:rPr>
      </w:pPr>
      <w:r>
        <w:rPr>
          <w:rFonts w:asciiTheme="minorEastAsia" w:eastAsiaTheme="minorEastAsia" w:hAnsiTheme="minorEastAsia"/>
          <w:sz w:val="24"/>
          <w:szCs w:val="21"/>
          <w:lang w:val="en-GB"/>
        </w:rPr>
        <w:t xml:space="preserve">   </w:t>
      </w:r>
    </w:p>
    <w:p w:rsidR="0027221B" w:rsidRPr="00682FC9" w:rsidRDefault="006A1493" w:rsidP="00345CDF">
      <w:pPr>
        <w:adjustRightInd w:val="0"/>
        <w:snapToGrid w:val="0"/>
        <w:spacing w:after="0" w:line="240" w:lineRule="auto"/>
        <w:outlineLvl w:val="0"/>
        <w:rPr>
          <w:rFonts w:asciiTheme="minorEastAsia" w:eastAsiaTheme="minorEastAsia" w:hAnsiTheme="minorEastAsia"/>
          <w:sz w:val="24"/>
          <w:szCs w:val="21"/>
        </w:rPr>
      </w:pPr>
      <w:r>
        <w:rPr>
          <w:rFonts w:asciiTheme="minorEastAsia" w:eastAsiaTheme="minorEastAsia" w:hAnsiTheme="minorEastAsia"/>
          <w:sz w:val="24"/>
          <w:szCs w:val="21"/>
          <w:lang w:val="en-GB"/>
        </w:rPr>
        <w:t xml:space="preserve"> </w:t>
      </w:r>
      <w:r w:rsidR="0027221B" w:rsidRPr="00682FC9">
        <w:rPr>
          <w:rFonts w:asciiTheme="minorEastAsia" w:eastAsiaTheme="minorEastAsia" w:hAnsiTheme="minorEastAsia" w:hint="eastAsia"/>
          <w:sz w:val="24"/>
          <w:szCs w:val="21"/>
        </w:rPr>
        <w:t xml:space="preserve">敬语是人们在言语交际活动中根据交际对象的层次以及与自己的关系，使用适当的表敬方式，向对方表示敬意使交际能够顺利进行的一种语言表达形式。中国古代社会使用敬语的意识很强，古代汉语中有严谨的敬语系统，但是现代社会由于受政治、经济、文化等因素变化的影响，敬语使用意识和现代汉语敬语系统也随之发生了明显的变化。综合前人研究成果，多以对比的形式出现，或者较少关注敬语教学。从汉语敬语本身的角度考察，将敬语以包含汉语敬语、语言、文化、教学的三角锥形式呈现。顶点是汉语敬语，底面的三个点分别为表达敬语的语言、蕴含敬语的文化、符合认知的教学。首先，从语言切入，明确界定汉语的敬语，以及敬语的分类。其次，将汉语敬语与英语、日语等进行对语言对比，归纳汉语敬语自身特点；并从社会文化角度阐述其成因。最后，从语用角度分析汉语敬语具有怎样的表敬程度；思考将敬语语言和敬语文化一并融入进汉语敬语的教学中，并提出有效的教学策略。 </w:t>
      </w:r>
    </w:p>
    <w:p w:rsidR="0027221B" w:rsidRDefault="0027221B" w:rsidP="00345CDF">
      <w:pPr>
        <w:adjustRightInd w:val="0"/>
        <w:snapToGrid w:val="0"/>
        <w:spacing w:after="0" w:line="240" w:lineRule="auto"/>
        <w:outlineLvl w:val="0"/>
        <w:rPr>
          <w:rFonts w:asciiTheme="minorEastAsia" w:eastAsiaTheme="minorEastAsia" w:hAnsiTheme="minorEastAsia"/>
          <w:sz w:val="24"/>
          <w:szCs w:val="24"/>
          <w:lang w:val="en-GB"/>
        </w:rPr>
      </w:pPr>
      <w:r w:rsidRPr="00682FC9">
        <w:rPr>
          <w:rFonts w:asciiTheme="minorEastAsia" w:eastAsiaTheme="minorEastAsia" w:hAnsiTheme="minorEastAsia" w:hint="eastAsia"/>
          <w:sz w:val="24"/>
          <w:szCs w:val="24"/>
        </w:rPr>
        <w:t>关键词：汉语敬语；敬语语言；敬语文化；教学策略</w:t>
      </w:r>
    </w:p>
    <w:p w:rsidR="00FA06C9" w:rsidRDefault="00FA06C9" w:rsidP="00345CDF">
      <w:pPr>
        <w:adjustRightInd w:val="0"/>
        <w:snapToGrid w:val="0"/>
        <w:spacing w:after="0" w:line="240" w:lineRule="auto"/>
        <w:outlineLvl w:val="0"/>
        <w:rPr>
          <w:rFonts w:asciiTheme="minorEastAsia" w:eastAsiaTheme="minorEastAsia" w:hAnsiTheme="minorEastAsia"/>
          <w:sz w:val="24"/>
          <w:szCs w:val="24"/>
          <w:lang w:val="en-GB"/>
        </w:rPr>
      </w:pPr>
    </w:p>
    <w:p w:rsidR="00FA06C9" w:rsidRPr="00FA06C9" w:rsidRDefault="00FA06C9" w:rsidP="00345CDF">
      <w:pPr>
        <w:adjustRightInd w:val="0"/>
        <w:snapToGrid w:val="0"/>
        <w:spacing w:after="0" w:line="240" w:lineRule="auto"/>
        <w:outlineLvl w:val="0"/>
        <w:rPr>
          <w:rFonts w:asciiTheme="minorEastAsia" w:eastAsiaTheme="minorEastAsia" w:hAnsiTheme="minorEastAsia"/>
          <w:sz w:val="24"/>
          <w:szCs w:val="24"/>
          <w:lang w:val="en-GB"/>
        </w:rPr>
      </w:pPr>
    </w:p>
    <w:p w:rsidR="006856F7" w:rsidRPr="0033089C" w:rsidRDefault="00E2301E" w:rsidP="00FA06C9">
      <w:pPr>
        <w:pStyle w:val="Heading1"/>
        <w:adjustRightInd w:val="0"/>
        <w:snapToGrid w:val="0"/>
        <w:spacing w:before="0" w:line="240" w:lineRule="auto"/>
        <w:jc w:val="center"/>
        <w:rPr>
          <w:rFonts w:asciiTheme="minorEastAsia" w:eastAsiaTheme="minorEastAsia" w:hAnsiTheme="minorEastAsia" w:cs="Times New Roman"/>
          <w:b w:val="0"/>
          <w:bCs w:val="0"/>
          <w:color w:val="auto"/>
          <w:kern w:val="2"/>
          <w:sz w:val="32"/>
          <w:szCs w:val="32"/>
        </w:rPr>
      </w:pPr>
      <w:r w:rsidRPr="00E2301E">
        <w:rPr>
          <w:rStyle w:val="apple-style-span"/>
          <w:rFonts w:asciiTheme="minorEastAsia" w:eastAsiaTheme="minorEastAsia" w:hAnsiTheme="minorEastAsia"/>
          <w:b w:val="0"/>
          <w:color w:val="000000"/>
          <w:sz w:val="32"/>
          <w:szCs w:val="32"/>
          <w:lang w:val="en-GB"/>
        </w:rPr>
        <w:t>10</w:t>
      </w:r>
      <w:r w:rsidR="00B8436F">
        <w:rPr>
          <w:rStyle w:val="apple-style-span"/>
          <w:rFonts w:asciiTheme="minorEastAsia" w:eastAsiaTheme="minorEastAsia" w:hAnsiTheme="minorEastAsia"/>
          <w:b w:val="0"/>
          <w:color w:val="000000"/>
          <w:sz w:val="32"/>
          <w:szCs w:val="32"/>
          <w:lang w:val="en-GB"/>
        </w:rPr>
        <w:t>8</w:t>
      </w:r>
      <w:r w:rsidR="00C31FFE" w:rsidRPr="00E2301E">
        <w:rPr>
          <w:rStyle w:val="apple-style-span"/>
          <w:rFonts w:asciiTheme="minorEastAsia" w:eastAsiaTheme="minorEastAsia" w:hAnsiTheme="minorEastAsia"/>
          <w:b w:val="0"/>
          <w:color w:val="000000"/>
          <w:sz w:val="32"/>
          <w:szCs w:val="32"/>
          <w:lang w:val="en-GB"/>
        </w:rPr>
        <w:t>.</w:t>
      </w:r>
      <w:r w:rsidR="00C31FFE">
        <w:rPr>
          <w:rStyle w:val="apple-style-span"/>
          <w:rFonts w:asciiTheme="minorEastAsia" w:eastAsiaTheme="minorEastAsia" w:hAnsiTheme="minorEastAsia"/>
          <w:color w:val="000000"/>
          <w:sz w:val="32"/>
          <w:szCs w:val="32"/>
          <w:lang w:val="en-GB"/>
        </w:rPr>
        <w:t xml:space="preserve"> </w:t>
      </w:r>
      <w:r w:rsidR="006856F7" w:rsidRPr="0033089C">
        <w:rPr>
          <w:rFonts w:asciiTheme="minorEastAsia" w:eastAsiaTheme="minorEastAsia" w:hAnsiTheme="minorEastAsia" w:cs="Times New Roman"/>
          <w:b w:val="0"/>
          <w:bCs w:val="0"/>
          <w:color w:val="auto"/>
          <w:kern w:val="2"/>
          <w:sz w:val="32"/>
          <w:szCs w:val="32"/>
        </w:rPr>
        <w:t>从</w:t>
      </w:r>
      <w:r w:rsidR="006856F7" w:rsidRPr="0033089C">
        <w:rPr>
          <w:rFonts w:asciiTheme="minorEastAsia" w:eastAsiaTheme="minorEastAsia" w:hAnsiTheme="minorEastAsia" w:cs="Times New Roman" w:hint="eastAsia"/>
          <w:b w:val="0"/>
          <w:bCs w:val="0"/>
          <w:color w:val="auto"/>
          <w:kern w:val="2"/>
          <w:sz w:val="32"/>
          <w:szCs w:val="32"/>
        </w:rPr>
        <w:t>《</w:t>
      </w:r>
      <w:r w:rsidR="006856F7" w:rsidRPr="0033089C">
        <w:rPr>
          <w:rFonts w:asciiTheme="minorEastAsia" w:eastAsiaTheme="minorEastAsia" w:hAnsiTheme="minorEastAsia" w:cs="Times New Roman"/>
          <w:b w:val="0"/>
          <w:bCs w:val="0"/>
          <w:color w:val="auto"/>
          <w:kern w:val="2"/>
          <w:sz w:val="32"/>
          <w:szCs w:val="32"/>
        </w:rPr>
        <w:t>语言自迩集</w:t>
      </w:r>
      <w:r w:rsidR="006856F7" w:rsidRPr="0033089C">
        <w:rPr>
          <w:rFonts w:asciiTheme="minorEastAsia" w:eastAsiaTheme="minorEastAsia" w:hAnsiTheme="minorEastAsia" w:cs="Times New Roman" w:hint="eastAsia"/>
          <w:b w:val="0"/>
          <w:bCs w:val="0"/>
          <w:color w:val="auto"/>
          <w:kern w:val="2"/>
          <w:sz w:val="32"/>
          <w:szCs w:val="32"/>
        </w:rPr>
        <w:t>》</w:t>
      </w:r>
      <w:r w:rsidR="006856F7" w:rsidRPr="0033089C">
        <w:rPr>
          <w:rFonts w:asciiTheme="minorEastAsia" w:eastAsiaTheme="minorEastAsia" w:hAnsiTheme="minorEastAsia" w:cs="Times New Roman"/>
          <w:b w:val="0"/>
          <w:bCs w:val="0"/>
          <w:color w:val="auto"/>
          <w:kern w:val="2"/>
          <w:sz w:val="32"/>
          <w:szCs w:val="32"/>
        </w:rPr>
        <w:t>看</w:t>
      </w:r>
      <w:r w:rsidR="006856F7" w:rsidRPr="0033089C">
        <w:rPr>
          <w:rFonts w:asciiTheme="minorEastAsia" w:eastAsiaTheme="minorEastAsia" w:hAnsiTheme="minorEastAsia" w:cs="Times New Roman" w:hint="eastAsia"/>
          <w:b w:val="0"/>
          <w:bCs w:val="0"/>
          <w:color w:val="auto"/>
          <w:kern w:val="2"/>
          <w:sz w:val="32"/>
          <w:szCs w:val="32"/>
        </w:rPr>
        <w:t>19世纪中后期来华外国人北京官话语音教学</w:t>
      </w:r>
      <w:r w:rsidR="006856F7">
        <w:rPr>
          <w:rFonts w:asciiTheme="minorEastAsia" w:eastAsiaTheme="minorEastAsia" w:hAnsiTheme="minorEastAsia" w:cs="Times New Roman" w:hint="eastAsia"/>
          <w:b w:val="0"/>
          <w:bCs w:val="0"/>
          <w:color w:val="auto"/>
          <w:kern w:val="2"/>
          <w:sz w:val="32"/>
          <w:szCs w:val="32"/>
        </w:rPr>
        <w:t xml:space="preserve"> </w:t>
      </w:r>
    </w:p>
    <w:p w:rsidR="006856F7" w:rsidRPr="0033089C" w:rsidRDefault="006856F7" w:rsidP="00FA06C9">
      <w:pPr>
        <w:pStyle w:val="Heading2"/>
        <w:adjustRightInd w:val="0"/>
        <w:snapToGrid w:val="0"/>
        <w:spacing w:before="0" w:after="0" w:line="240" w:lineRule="auto"/>
        <w:jc w:val="center"/>
        <w:rPr>
          <w:rFonts w:asciiTheme="minorEastAsia" w:eastAsiaTheme="minorEastAsia" w:hAnsiTheme="minorEastAsia"/>
        </w:rPr>
      </w:pPr>
      <w:r w:rsidRPr="0033089C">
        <w:rPr>
          <w:rFonts w:asciiTheme="minorEastAsia" w:eastAsiaTheme="minorEastAsia" w:hAnsiTheme="minorEastAsia" w:cs="Times New Roman" w:hint="eastAsia"/>
          <w:b w:val="0"/>
          <w:bCs w:val="0"/>
        </w:rPr>
        <w:t xml:space="preserve">张海英， </w:t>
      </w:r>
      <w:r w:rsidRPr="0033089C">
        <w:rPr>
          <w:rFonts w:asciiTheme="minorEastAsia" w:eastAsiaTheme="minorEastAsia" w:hAnsiTheme="minorEastAsia" w:hint="eastAsia"/>
          <w:b w:val="0"/>
        </w:rPr>
        <w:t>北京外国语大学</w:t>
      </w:r>
    </w:p>
    <w:p w:rsidR="006856F7" w:rsidRPr="006E33EE" w:rsidRDefault="008417E6" w:rsidP="00FA06C9">
      <w:pPr>
        <w:adjustRightInd w:val="0"/>
        <w:snapToGrid w:val="0"/>
        <w:spacing w:after="0" w:line="240" w:lineRule="auto"/>
        <w:jc w:val="center"/>
        <w:rPr>
          <w:rFonts w:ascii="Times New Roman" w:eastAsiaTheme="minorEastAsia" w:hAnsi="Times New Roman"/>
          <w:sz w:val="32"/>
          <w:szCs w:val="32"/>
        </w:rPr>
      </w:pPr>
      <w:hyperlink r:id="rId70" w:history="1">
        <w:r w:rsidR="006856F7" w:rsidRPr="006E33EE">
          <w:rPr>
            <w:rStyle w:val="Hyperlink"/>
            <w:rFonts w:ascii="Times New Roman" w:eastAsiaTheme="minorEastAsia" w:hAnsi="Times New Roman"/>
            <w:sz w:val="32"/>
            <w:szCs w:val="32"/>
            <w:u w:val="none"/>
          </w:rPr>
          <w:t>zhanghaiying@bfsu.edu.cn</w:t>
        </w:r>
      </w:hyperlink>
    </w:p>
    <w:p w:rsidR="00FA06C9" w:rsidRDefault="00FA06C9" w:rsidP="006856F7">
      <w:pPr>
        <w:ind w:firstLineChars="200" w:firstLine="480"/>
        <w:rPr>
          <w:rFonts w:asciiTheme="minorEastAsia" w:eastAsiaTheme="minorEastAsia" w:hAnsiTheme="minorEastAsia"/>
          <w:color w:val="auto"/>
          <w:kern w:val="2"/>
          <w:sz w:val="24"/>
          <w:szCs w:val="24"/>
          <w:lang w:val="en-GB"/>
        </w:rPr>
      </w:pPr>
    </w:p>
    <w:p w:rsidR="006856F7" w:rsidRPr="0033089C" w:rsidRDefault="006856F7" w:rsidP="006856F7">
      <w:pPr>
        <w:ind w:firstLineChars="200" w:firstLine="480"/>
        <w:rPr>
          <w:rFonts w:asciiTheme="minorEastAsia" w:eastAsiaTheme="minorEastAsia" w:hAnsiTheme="minorEastAsia"/>
          <w:color w:val="auto"/>
          <w:kern w:val="2"/>
          <w:sz w:val="24"/>
          <w:szCs w:val="24"/>
        </w:rPr>
      </w:pPr>
      <w:r w:rsidRPr="0033089C">
        <w:rPr>
          <w:rFonts w:asciiTheme="minorEastAsia" w:eastAsiaTheme="minorEastAsia" w:hAnsiTheme="minorEastAsia"/>
          <w:color w:val="auto"/>
          <w:kern w:val="2"/>
          <w:sz w:val="24"/>
          <w:szCs w:val="24"/>
        </w:rPr>
        <w:t>第二次鸦片战争后</w:t>
      </w:r>
      <w:r w:rsidRPr="0033089C">
        <w:rPr>
          <w:rFonts w:asciiTheme="minorEastAsia" w:eastAsiaTheme="minorEastAsia" w:hAnsiTheme="minorEastAsia" w:hint="eastAsia"/>
          <w:color w:val="auto"/>
          <w:kern w:val="2"/>
          <w:sz w:val="24"/>
          <w:szCs w:val="24"/>
        </w:rPr>
        <w:t>，</w:t>
      </w:r>
      <w:r w:rsidRPr="0033089C">
        <w:rPr>
          <w:rFonts w:asciiTheme="minorEastAsia" w:eastAsiaTheme="minorEastAsia" w:hAnsiTheme="minorEastAsia"/>
          <w:color w:val="auto"/>
          <w:kern w:val="2"/>
          <w:sz w:val="24"/>
          <w:szCs w:val="24"/>
        </w:rPr>
        <w:t>外国公使获准进驻北京</w:t>
      </w:r>
      <w:r w:rsidRPr="0033089C">
        <w:rPr>
          <w:rFonts w:asciiTheme="minorEastAsia" w:eastAsiaTheme="minorEastAsia" w:hAnsiTheme="minorEastAsia" w:hint="eastAsia"/>
          <w:color w:val="auto"/>
          <w:kern w:val="2"/>
          <w:sz w:val="24"/>
          <w:szCs w:val="24"/>
        </w:rPr>
        <w:t>，从此，来华外国人的汉语学习逐渐由原来的各种南方话转向北京官话。威妥玛（</w:t>
      </w:r>
      <w:r w:rsidRPr="0033089C">
        <w:rPr>
          <w:rFonts w:asciiTheme="minorEastAsia" w:eastAsiaTheme="minorEastAsia" w:hAnsiTheme="minorEastAsia"/>
          <w:color w:val="auto"/>
          <w:kern w:val="2"/>
          <w:sz w:val="24"/>
          <w:szCs w:val="24"/>
        </w:rPr>
        <w:t>Thomas Francis Wade</w:t>
      </w:r>
      <w:r w:rsidRPr="0033089C">
        <w:rPr>
          <w:rFonts w:asciiTheme="minorEastAsia" w:eastAsiaTheme="minorEastAsia" w:hAnsiTheme="minorEastAsia" w:hint="eastAsia"/>
          <w:color w:val="auto"/>
          <w:kern w:val="2"/>
          <w:sz w:val="24"/>
          <w:szCs w:val="24"/>
        </w:rPr>
        <w:t>）撰写的《语言自迩集》是汉语教学史上第一部北京官话教材，在19世纪中后期几乎完全占据北京官话教学的统治地位。它先后出版过3次：1867年第一版，四卷本；1886年第二版，三卷本；1903年第三版，简本二卷。本文以公认的《语言自迩集》最好的版本——第二版为例，考察19世纪中后期来华外国人北京官话语音教学的状况。结论如下：声调教学是语音教学中的重要部分。威妥玛认为：如果声调正确，即使将</w:t>
      </w:r>
      <w:proofErr w:type="spellStart"/>
      <w:r w:rsidRPr="0033089C">
        <w:rPr>
          <w:rFonts w:asciiTheme="minorEastAsia" w:eastAsiaTheme="minorEastAsia" w:hAnsiTheme="minorEastAsia" w:hint="eastAsia"/>
          <w:color w:val="auto"/>
          <w:kern w:val="2"/>
          <w:sz w:val="24"/>
          <w:szCs w:val="24"/>
        </w:rPr>
        <w:t>nan</w:t>
      </w:r>
      <w:proofErr w:type="spellEnd"/>
      <w:r w:rsidRPr="0033089C">
        <w:rPr>
          <w:rFonts w:asciiTheme="minorEastAsia" w:eastAsiaTheme="minorEastAsia" w:hAnsiTheme="minorEastAsia" w:hint="eastAsia"/>
          <w:color w:val="auto"/>
          <w:kern w:val="2"/>
          <w:sz w:val="24"/>
          <w:szCs w:val="24"/>
        </w:rPr>
        <w:t>念成</w:t>
      </w:r>
      <w:proofErr w:type="spellStart"/>
      <w:r w:rsidRPr="0033089C">
        <w:rPr>
          <w:rFonts w:asciiTheme="minorEastAsia" w:eastAsiaTheme="minorEastAsia" w:hAnsiTheme="minorEastAsia" w:hint="eastAsia"/>
          <w:color w:val="auto"/>
          <w:kern w:val="2"/>
          <w:sz w:val="24"/>
          <w:szCs w:val="24"/>
        </w:rPr>
        <w:t>lan</w:t>
      </w:r>
      <w:proofErr w:type="spellEnd"/>
      <w:r w:rsidRPr="0033089C">
        <w:rPr>
          <w:rFonts w:asciiTheme="minorEastAsia" w:eastAsiaTheme="minorEastAsia" w:hAnsiTheme="minorEastAsia" w:hint="eastAsia"/>
          <w:color w:val="auto"/>
          <w:kern w:val="2"/>
          <w:sz w:val="24"/>
          <w:szCs w:val="24"/>
        </w:rPr>
        <w:t>，也不会被误解。如果将声调搞错，把第一声的nan发成第二声的nan，虽然声韵都对，却很有可能被理解错。威妥玛谈到了多音字、多音节组合产生变调等疑难问题。学生在学习声调时可采用以下方法：每学一个词组，都应将它拆成单字，逐字念准每一个声调，直到自己和老师都满意；要较好地理解声调规律，需从较长的句子开始，而不能被声调序列规则所限制。区分送气音，充分认识送气音的音值，甚至比声调更重要。</w:t>
      </w:r>
    </w:p>
    <w:p w:rsidR="006856F7" w:rsidRDefault="006856F7" w:rsidP="00A103FC">
      <w:pPr>
        <w:adjustRightInd w:val="0"/>
        <w:snapToGrid w:val="0"/>
        <w:spacing w:line="240" w:lineRule="auto"/>
        <w:ind w:firstLine="640"/>
        <w:jc w:val="center"/>
        <w:rPr>
          <w:rStyle w:val="apple-style-span"/>
          <w:rFonts w:asciiTheme="minorEastAsia" w:eastAsiaTheme="minorEastAsia" w:hAnsiTheme="minorEastAsia"/>
          <w:color w:val="000000"/>
          <w:sz w:val="32"/>
          <w:szCs w:val="32"/>
        </w:rPr>
      </w:pPr>
    </w:p>
    <w:p w:rsidR="00380558" w:rsidRPr="00CA2156" w:rsidRDefault="00C31FFE" w:rsidP="00A103FC">
      <w:pPr>
        <w:adjustRightInd w:val="0"/>
        <w:snapToGrid w:val="0"/>
        <w:spacing w:line="240" w:lineRule="auto"/>
        <w:ind w:firstLine="640"/>
        <w:jc w:val="center"/>
        <w:rPr>
          <w:rFonts w:asciiTheme="minorEastAsia" w:eastAsiaTheme="minorEastAsia" w:hAnsiTheme="minorEastAsia"/>
          <w:sz w:val="32"/>
          <w:szCs w:val="32"/>
          <w:lang w:val="en-GB"/>
        </w:rPr>
      </w:pPr>
      <w:r>
        <w:rPr>
          <w:rStyle w:val="apple-style-span"/>
          <w:rFonts w:asciiTheme="minorEastAsia" w:eastAsiaTheme="minorEastAsia" w:hAnsiTheme="minorEastAsia"/>
          <w:color w:val="000000"/>
          <w:sz w:val="32"/>
          <w:szCs w:val="32"/>
          <w:lang w:val="en-GB"/>
        </w:rPr>
        <w:t>10</w:t>
      </w:r>
      <w:r w:rsidR="00B8436F">
        <w:rPr>
          <w:rStyle w:val="apple-style-span"/>
          <w:rFonts w:asciiTheme="minorEastAsia" w:eastAsiaTheme="minorEastAsia" w:hAnsiTheme="minorEastAsia"/>
          <w:color w:val="000000"/>
          <w:sz w:val="32"/>
          <w:szCs w:val="32"/>
          <w:lang w:val="en-GB"/>
        </w:rPr>
        <w:t>9</w:t>
      </w:r>
      <w:r>
        <w:rPr>
          <w:rStyle w:val="apple-style-span"/>
          <w:rFonts w:asciiTheme="minorEastAsia" w:eastAsiaTheme="minorEastAsia" w:hAnsiTheme="minorEastAsia"/>
          <w:color w:val="000000"/>
          <w:sz w:val="32"/>
          <w:szCs w:val="32"/>
          <w:lang w:val="en-GB"/>
        </w:rPr>
        <w:t xml:space="preserve">. </w:t>
      </w:r>
      <w:r w:rsidR="00CC6CB0" w:rsidRPr="001754ED">
        <w:rPr>
          <w:rStyle w:val="apple-style-span"/>
          <w:rFonts w:asciiTheme="minorEastAsia" w:eastAsiaTheme="minorEastAsia" w:hAnsiTheme="minorEastAsia"/>
          <w:color w:val="000000"/>
          <w:sz w:val="32"/>
          <w:szCs w:val="32"/>
        </w:rPr>
        <w:t>汉语与英语熟语文化内涵对比分析</w:t>
      </w:r>
    </w:p>
    <w:p w:rsidR="00380558" w:rsidRPr="001754ED" w:rsidRDefault="00CC6CB0" w:rsidP="00A103FC">
      <w:pPr>
        <w:adjustRightInd w:val="0"/>
        <w:snapToGrid w:val="0"/>
        <w:spacing w:line="240" w:lineRule="auto"/>
        <w:ind w:firstLine="420"/>
        <w:jc w:val="center"/>
        <w:rPr>
          <w:rFonts w:asciiTheme="minorEastAsia" w:eastAsiaTheme="minorEastAsia" w:hAnsiTheme="minorEastAsia"/>
          <w:sz w:val="32"/>
          <w:szCs w:val="32"/>
        </w:rPr>
      </w:pPr>
      <w:r w:rsidRPr="001754ED">
        <w:rPr>
          <w:rStyle w:val="apple-style-span"/>
          <w:rFonts w:asciiTheme="minorEastAsia" w:eastAsiaTheme="minorEastAsia" w:hAnsiTheme="minorEastAsia"/>
          <w:color w:val="000000"/>
          <w:sz w:val="32"/>
          <w:szCs w:val="32"/>
        </w:rPr>
        <w:t>张灵芝,</w:t>
      </w:r>
      <w:r w:rsidR="00FA06C9">
        <w:rPr>
          <w:rStyle w:val="apple-style-span"/>
          <w:rFonts w:asciiTheme="minorEastAsia" w:eastAsiaTheme="minorEastAsia" w:hAnsiTheme="minorEastAsia"/>
          <w:color w:val="000000"/>
          <w:sz w:val="32"/>
          <w:szCs w:val="32"/>
        </w:rPr>
        <w:t>厦门大学</w:t>
      </w:r>
      <w:r w:rsidRPr="001754ED">
        <w:rPr>
          <w:rStyle w:val="apple-style-span"/>
          <w:rFonts w:asciiTheme="minorEastAsia" w:eastAsiaTheme="minorEastAsia" w:hAnsiTheme="minorEastAsia"/>
          <w:color w:val="000000"/>
          <w:sz w:val="32"/>
          <w:szCs w:val="32"/>
        </w:rPr>
        <w:t>, 泰国皇太后大学</w:t>
      </w:r>
    </w:p>
    <w:p w:rsidR="00380558" w:rsidRPr="006E33EE" w:rsidRDefault="008417E6" w:rsidP="00A103FC">
      <w:pPr>
        <w:adjustRightInd w:val="0"/>
        <w:snapToGrid w:val="0"/>
        <w:spacing w:line="240" w:lineRule="auto"/>
        <w:ind w:firstLine="420"/>
        <w:jc w:val="center"/>
        <w:rPr>
          <w:rFonts w:ascii="Times New Roman" w:hAnsi="Times New Roman"/>
          <w:sz w:val="32"/>
          <w:szCs w:val="32"/>
        </w:rPr>
      </w:pPr>
      <w:hyperlink r:id="rId71">
        <w:r w:rsidR="00CC6CB0" w:rsidRPr="006E33EE">
          <w:rPr>
            <w:rStyle w:val="InternetLink"/>
            <w:rFonts w:ascii="Times New Roman" w:hAnsi="Times New Roman"/>
            <w:color w:val="000000"/>
            <w:sz w:val="32"/>
            <w:szCs w:val="32"/>
            <w:u w:val="none"/>
          </w:rPr>
          <w:t>lzzhang@xmu.edu.cn</w:t>
        </w:r>
      </w:hyperlink>
    </w:p>
    <w:p w:rsidR="001262A1" w:rsidRDefault="001262A1" w:rsidP="00A103FC">
      <w:pPr>
        <w:adjustRightInd w:val="0"/>
        <w:snapToGrid w:val="0"/>
        <w:spacing w:line="240" w:lineRule="auto"/>
        <w:ind w:firstLine="420"/>
        <w:rPr>
          <w:rStyle w:val="apple-style-span"/>
          <w:rFonts w:asciiTheme="minorEastAsia" w:eastAsiaTheme="minorEastAsia" w:hAnsiTheme="minorEastAsia"/>
          <w:color w:val="000000"/>
          <w:sz w:val="24"/>
          <w:szCs w:val="24"/>
          <w:lang w:val="en-GB"/>
        </w:rPr>
      </w:pPr>
    </w:p>
    <w:p w:rsidR="00380558" w:rsidRDefault="00CC6CB0" w:rsidP="00A103FC">
      <w:pPr>
        <w:adjustRightInd w:val="0"/>
        <w:snapToGrid w:val="0"/>
        <w:spacing w:line="240" w:lineRule="auto"/>
        <w:ind w:firstLine="420"/>
        <w:rPr>
          <w:rStyle w:val="apple-style-span"/>
          <w:rFonts w:asciiTheme="minorEastAsia" w:eastAsiaTheme="minorEastAsia" w:hAnsiTheme="minorEastAsia"/>
          <w:color w:val="000000"/>
          <w:sz w:val="24"/>
          <w:szCs w:val="24"/>
          <w:lang w:val="en-GB"/>
        </w:rPr>
      </w:pPr>
      <w:r w:rsidRPr="00DC59E4">
        <w:rPr>
          <w:rStyle w:val="apple-style-span"/>
          <w:rFonts w:asciiTheme="minorEastAsia" w:eastAsiaTheme="minorEastAsia" w:hAnsiTheme="minorEastAsia"/>
          <w:color w:val="000000"/>
          <w:sz w:val="24"/>
          <w:szCs w:val="24"/>
        </w:rPr>
        <w:t>词汇是语言的重要组成部分，其构成要素——熟语更是民族语言的精华所在，它带着民族文化的深刻烙印，在体现民族文化的同时也传播着文化。不了解某一民族的文化就很难学好该民族的语言。由于民族心理、历史典故、风俗习惯、地理环境等因素的差别，汉、英语熟语体现的文化内涵既有相同点，也存在不同之处。通过汉英熟语的意义和所承载的文化内涵，能揭示两个民族的某些文化特点和价值观，从而对对外汉语教学有所帮助，并促进中西文化的相互理解和文化交流。本研究从文化角度着眼，拟以汉语成语、惯用语、俗语、谚语为研究对象，运用词汇学、文化语言学、对比语言学、跨文化交际学等相关学科的理论,通过对汉英两种语言熟语在结构、语义、语用等方面特点的对比分析,通过汉英熟语的意义和所承载的文化内涵，揭示两个民族的某些文化特点和价值观，分析两种语言在文化上的差异,并进一步探讨对外汉语教学中熟语的研究与教学,力图解决目前对外汉语教学中熟语教学文化方面的实际问题。</w:t>
      </w:r>
    </w:p>
    <w:p w:rsidR="001262A1" w:rsidRPr="001262A1" w:rsidRDefault="001262A1" w:rsidP="00A103FC">
      <w:pPr>
        <w:adjustRightInd w:val="0"/>
        <w:snapToGrid w:val="0"/>
        <w:spacing w:line="240" w:lineRule="auto"/>
        <w:ind w:firstLine="420"/>
        <w:rPr>
          <w:rStyle w:val="apple-style-span"/>
          <w:rFonts w:asciiTheme="minorEastAsia" w:eastAsiaTheme="minorEastAsia" w:hAnsiTheme="minorEastAsia"/>
          <w:color w:val="000000"/>
          <w:sz w:val="24"/>
          <w:szCs w:val="24"/>
          <w:lang w:val="en-GB"/>
        </w:rPr>
      </w:pPr>
    </w:p>
    <w:p w:rsidR="00D57863" w:rsidRPr="00D57863" w:rsidRDefault="00B8436F" w:rsidP="00D57863">
      <w:pPr>
        <w:tabs>
          <w:tab w:val="clear" w:pos="420"/>
        </w:tabs>
        <w:suppressAutoHyphens w:val="0"/>
        <w:spacing w:after="0" w:line="240" w:lineRule="auto"/>
        <w:jc w:val="center"/>
        <w:rPr>
          <w:rFonts w:asciiTheme="minorEastAsia" w:eastAsiaTheme="minorEastAsia" w:hAnsiTheme="minorEastAsia"/>
          <w:color w:val="auto"/>
          <w:kern w:val="2"/>
          <w:sz w:val="32"/>
          <w:szCs w:val="32"/>
          <w:lang w:val="en-GB"/>
        </w:rPr>
      </w:pPr>
      <w:r>
        <w:rPr>
          <w:rFonts w:asciiTheme="minorEastAsia" w:eastAsiaTheme="minorEastAsia" w:hAnsiTheme="minorEastAsia"/>
          <w:color w:val="auto"/>
          <w:kern w:val="2"/>
          <w:sz w:val="32"/>
          <w:szCs w:val="32"/>
          <w:lang w:val="en-GB"/>
        </w:rPr>
        <w:t>110</w:t>
      </w:r>
      <w:r w:rsidR="00C31FFE">
        <w:rPr>
          <w:rFonts w:asciiTheme="minorEastAsia" w:eastAsiaTheme="minorEastAsia" w:hAnsiTheme="minorEastAsia"/>
          <w:color w:val="auto"/>
          <w:kern w:val="2"/>
          <w:sz w:val="32"/>
          <w:szCs w:val="32"/>
          <w:lang w:val="en-GB"/>
        </w:rPr>
        <w:t>.</w:t>
      </w:r>
      <w:r w:rsidR="00D57863" w:rsidRPr="00D57863">
        <w:rPr>
          <w:rFonts w:asciiTheme="minorEastAsia" w:eastAsiaTheme="minorEastAsia" w:hAnsiTheme="minorEastAsia" w:hint="eastAsia"/>
          <w:color w:val="auto"/>
          <w:kern w:val="2"/>
          <w:sz w:val="32"/>
          <w:szCs w:val="32"/>
        </w:rPr>
        <w:t>中级学生“把”字句习得情况考察</w:t>
      </w:r>
      <w:r w:rsidR="008028F0">
        <w:rPr>
          <w:rFonts w:asciiTheme="minorEastAsia" w:eastAsiaTheme="minorEastAsia" w:hAnsiTheme="minorEastAsia"/>
          <w:color w:val="auto"/>
          <w:kern w:val="2"/>
          <w:sz w:val="32"/>
          <w:szCs w:val="32"/>
          <w:lang w:val="en-GB"/>
        </w:rPr>
        <w:t xml:space="preserve"> </w:t>
      </w:r>
    </w:p>
    <w:p w:rsidR="00FA06C9" w:rsidRDefault="00D57863" w:rsidP="00D57863">
      <w:pPr>
        <w:tabs>
          <w:tab w:val="clear" w:pos="420"/>
        </w:tabs>
        <w:suppressAutoHyphens w:val="0"/>
        <w:spacing w:after="0" w:line="240" w:lineRule="auto"/>
        <w:jc w:val="center"/>
        <w:rPr>
          <w:rFonts w:asciiTheme="minorEastAsia" w:eastAsiaTheme="minorEastAsia" w:hAnsiTheme="minorEastAsia"/>
          <w:color w:val="auto"/>
          <w:kern w:val="2"/>
          <w:sz w:val="32"/>
          <w:szCs w:val="32"/>
          <w:lang w:val="en-GB"/>
        </w:rPr>
      </w:pPr>
      <w:r w:rsidRPr="00D57863">
        <w:rPr>
          <w:rFonts w:asciiTheme="minorEastAsia" w:eastAsiaTheme="minorEastAsia" w:hAnsiTheme="minorEastAsia" w:hint="eastAsia"/>
          <w:color w:val="auto"/>
          <w:kern w:val="2"/>
          <w:sz w:val="32"/>
          <w:szCs w:val="32"/>
        </w:rPr>
        <w:t>张明莹</w:t>
      </w:r>
      <w:r w:rsidRPr="00D57863">
        <w:rPr>
          <w:rFonts w:asciiTheme="minorEastAsia" w:eastAsiaTheme="minorEastAsia" w:hAnsiTheme="minorEastAsia"/>
          <w:color w:val="auto"/>
          <w:kern w:val="2"/>
          <w:sz w:val="32"/>
          <w:szCs w:val="32"/>
          <w:lang w:val="en-GB"/>
        </w:rPr>
        <w:t xml:space="preserve">, </w:t>
      </w:r>
      <w:r w:rsidR="00FA06C9">
        <w:rPr>
          <w:rFonts w:asciiTheme="minorEastAsia" w:eastAsiaTheme="minorEastAsia" w:hAnsiTheme="minorEastAsia" w:hint="eastAsia"/>
          <w:color w:val="auto"/>
          <w:kern w:val="2"/>
          <w:sz w:val="32"/>
          <w:szCs w:val="32"/>
        </w:rPr>
        <w:t>北京大学</w:t>
      </w:r>
    </w:p>
    <w:p w:rsidR="00D57863" w:rsidRPr="00D57863" w:rsidRDefault="00D57863" w:rsidP="00D57863">
      <w:pPr>
        <w:tabs>
          <w:tab w:val="clear" w:pos="420"/>
        </w:tabs>
        <w:suppressAutoHyphens w:val="0"/>
        <w:spacing w:after="0" w:line="240" w:lineRule="auto"/>
        <w:jc w:val="center"/>
        <w:rPr>
          <w:rFonts w:ascii="Times New Roman" w:eastAsia="FangSong_GB2312" w:hAnsi="Times New Roman"/>
          <w:color w:val="auto"/>
          <w:kern w:val="2"/>
          <w:sz w:val="32"/>
          <w:szCs w:val="32"/>
          <w:lang w:val="en-GB"/>
        </w:rPr>
      </w:pPr>
      <w:r w:rsidRPr="00D57863">
        <w:rPr>
          <w:rFonts w:ascii="Times New Roman" w:eastAsia="FangSong_GB2312" w:hAnsi="Times New Roman" w:hint="eastAsia"/>
          <w:color w:val="auto"/>
          <w:kern w:val="2"/>
          <w:sz w:val="32"/>
          <w:szCs w:val="32"/>
          <w:lang w:val="en-GB"/>
        </w:rPr>
        <w:t>zhangmingying@pku.edu.cn</w:t>
      </w:r>
    </w:p>
    <w:p w:rsidR="00D57863" w:rsidRPr="00D57863" w:rsidRDefault="00D57863" w:rsidP="00D57863">
      <w:pPr>
        <w:tabs>
          <w:tab w:val="clear" w:pos="420"/>
        </w:tabs>
        <w:suppressAutoHyphens w:val="0"/>
        <w:spacing w:after="0" w:line="240" w:lineRule="auto"/>
        <w:rPr>
          <w:color w:val="auto"/>
          <w:kern w:val="2"/>
          <w:sz w:val="24"/>
          <w:szCs w:val="24"/>
        </w:rPr>
      </w:pPr>
    </w:p>
    <w:p w:rsidR="00D57863" w:rsidRPr="00D57863" w:rsidRDefault="00D57863" w:rsidP="00345CDF">
      <w:pPr>
        <w:tabs>
          <w:tab w:val="clear" w:pos="420"/>
        </w:tabs>
        <w:suppressAutoHyphens w:val="0"/>
        <w:adjustRightInd w:val="0"/>
        <w:snapToGrid w:val="0"/>
        <w:spacing w:after="0" w:line="240" w:lineRule="auto"/>
        <w:ind w:firstLineChars="200" w:firstLine="480"/>
        <w:rPr>
          <w:rFonts w:asciiTheme="minorEastAsia" w:eastAsiaTheme="minorEastAsia" w:hAnsiTheme="minorEastAsia"/>
          <w:color w:val="auto"/>
          <w:kern w:val="2"/>
          <w:sz w:val="24"/>
          <w:szCs w:val="24"/>
        </w:rPr>
      </w:pPr>
      <w:r w:rsidRPr="00D57863">
        <w:rPr>
          <w:rFonts w:asciiTheme="minorEastAsia" w:eastAsiaTheme="minorEastAsia" w:hAnsiTheme="minorEastAsia" w:hint="eastAsia"/>
          <w:color w:val="auto"/>
          <w:kern w:val="2"/>
          <w:sz w:val="24"/>
          <w:szCs w:val="24"/>
        </w:rPr>
        <w:t>一直以来我们都在思考针对中级学生语法教学的问题，这就需要对中级学生语法学习的薄弱环节有一个客观全面的考察，在这篇文章中我们集中考察中级学生对“把”字句的习得情况。无论在本体方面还是在汉语教学方面，学者们已经对“把”字句做过很多研究。在这篇文章里，我们主要运用中介语和偏误分析的理论，对8万字学生作文语料做穷尽式分析，我们希望观察：1.学生使用“把”字句的情况，重点从语法意义方面，归纳梳理学生已经习得的“把”字句，学生出现的偏误，分析偏误产生的原因。2.学生回避使用“把”字句的情况，分析这一部分难于习得的“把”字句的特点。作文语料分析之外，我们还辅以问卷调查。</w:t>
      </w:r>
      <w:r w:rsidRPr="00D57863">
        <w:rPr>
          <w:rFonts w:asciiTheme="minorEastAsia" w:eastAsiaTheme="minorEastAsia" w:hAnsiTheme="minorEastAsia"/>
          <w:color w:val="auto"/>
          <w:kern w:val="2"/>
          <w:sz w:val="24"/>
          <w:szCs w:val="24"/>
          <w:lang w:val="en-GB"/>
        </w:rPr>
        <w:t xml:space="preserve"> </w:t>
      </w:r>
      <w:r w:rsidRPr="00D57863">
        <w:rPr>
          <w:rFonts w:asciiTheme="minorEastAsia" w:eastAsiaTheme="minorEastAsia" w:hAnsiTheme="minorEastAsia" w:hint="eastAsia"/>
          <w:color w:val="auto"/>
          <w:kern w:val="2"/>
          <w:sz w:val="24"/>
          <w:szCs w:val="24"/>
        </w:rPr>
        <w:t>我们希望通过观察，勾画出中级学生“把”字句的习得状况，找出中级学生“把”字句习得的薄弱环节，对中级阶段“把”字句教学内容的设计和安排提出具体的建议。</w:t>
      </w:r>
    </w:p>
    <w:p w:rsidR="00D57863" w:rsidRDefault="00D57863" w:rsidP="00345CDF">
      <w:pPr>
        <w:tabs>
          <w:tab w:val="clear" w:pos="420"/>
        </w:tabs>
        <w:suppressAutoHyphens w:val="0"/>
        <w:adjustRightInd w:val="0"/>
        <w:snapToGrid w:val="0"/>
        <w:spacing w:after="0" w:line="240" w:lineRule="auto"/>
        <w:rPr>
          <w:rFonts w:asciiTheme="minorEastAsia" w:eastAsiaTheme="minorEastAsia" w:hAnsiTheme="minorEastAsia"/>
          <w:color w:val="auto"/>
          <w:kern w:val="2"/>
          <w:sz w:val="24"/>
          <w:szCs w:val="24"/>
          <w:lang w:val="en-GB"/>
        </w:rPr>
      </w:pPr>
      <w:r w:rsidRPr="00D57863">
        <w:rPr>
          <w:rFonts w:asciiTheme="minorEastAsia" w:eastAsiaTheme="minorEastAsia" w:hAnsiTheme="minorEastAsia" w:hint="eastAsia"/>
          <w:color w:val="auto"/>
          <w:kern w:val="2"/>
          <w:sz w:val="24"/>
          <w:szCs w:val="24"/>
        </w:rPr>
        <w:t>关键词：中级     “把”字句     习得</w:t>
      </w:r>
    </w:p>
    <w:p w:rsidR="006856F7" w:rsidRDefault="006856F7" w:rsidP="00345CDF">
      <w:pPr>
        <w:tabs>
          <w:tab w:val="clear" w:pos="420"/>
        </w:tabs>
        <w:suppressAutoHyphens w:val="0"/>
        <w:adjustRightInd w:val="0"/>
        <w:snapToGrid w:val="0"/>
        <w:spacing w:after="0" w:line="240" w:lineRule="auto"/>
        <w:rPr>
          <w:rFonts w:asciiTheme="minorEastAsia" w:eastAsiaTheme="minorEastAsia" w:hAnsiTheme="minorEastAsia"/>
          <w:color w:val="auto"/>
          <w:kern w:val="2"/>
          <w:sz w:val="24"/>
          <w:szCs w:val="24"/>
          <w:lang w:val="en-GB"/>
        </w:rPr>
      </w:pPr>
    </w:p>
    <w:p w:rsidR="001262A1" w:rsidRPr="006856F7" w:rsidRDefault="001262A1" w:rsidP="00345CDF">
      <w:pPr>
        <w:tabs>
          <w:tab w:val="clear" w:pos="420"/>
        </w:tabs>
        <w:suppressAutoHyphens w:val="0"/>
        <w:adjustRightInd w:val="0"/>
        <w:snapToGrid w:val="0"/>
        <w:spacing w:after="0" w:line="240" w:lineRule="auto"/>
        <w:rPr>
          <w:rFonts w:asciiTheme="minorEastAsia" w:eastAsiaTheme="minorEastAsia" w:hAnsiTheme="minorEastAsia"/>
          <w:color w:val="auto"/>
          <w:kern w:val="2"/>
          <w:sz w:val="24"/>
          <w:szCs w:val="24"/>
          <w:lang w:val="en-GB"/>
        </w:rPr>
      </w:pPr>
    </w:p>
    <w:p w:rsidR="006856F7" w:rsidRDefault="00105BA5" w:rsidP="00FA06C9">
      <w:pPr>
        <w:adjustRightInd w:val="0"/>
        <w:snapToGrid w:val="0"/>
        <w:spacing w:after="0" w:line="240" w:lineRule="auto"/>
        <w:jc w:val="center"/>
        <w:rPr>
          <w:rFonts w:asciiTheme="minorEastAsia" w:eastAsiaTheme="minorEastAsia" w:hAnsiTheme="minorEastAsia"/>
          <w:color w:val="auto"/>
          <w:kern w:val="2"/>
          <w:sz w:val="32"/>
          <w:szCs w:val="32"/>
          <w:lang w:eastAsia="zh-TW"/>
        </w:rPr>
      </w:pPr>
      <w:r>
        <w:rPr>
          <w:rFonts w:asciiTheme="minorEastAsia" w:eastAsiaTheme="minorEastAsia" w:hAnsiTheme="minorEastAsia"/>
          <w:color w:val="auto"/>
          <w:kern w:val="2"/>
          <w:sz w:val="32"/>
          <w:szCs w:val="32"/>
          <w:lang w:val="en-GB" w:eastAsia="zh-TW"/>
        </w:rPr>
        <w:lastRenderedPageBreak/>
        <w:t>11</w:t>
      </w:r>
      <w:r w:rsidR="00B8436F">
        <w:rPr>
          <w:rFonts w:asciiTheme="minorEastAsia" w:eastAsiaTheme="minorEastAsia" w:hAnsiTheme="minorEastAsia"/>
          <w:color w:val="auto"/>
          <w:kern w:val="2"/>
          <w:sz w:val="32"/>
          <w:szCs w:val="32"/>
          <w:lang w:val="en-GB" w:eastAsia="zh-TW"/>
        </w:rPr>
        <w:t>1</w:t>
      </w:r>
      <w:r w:rsidR="00C31FFE">
        <w:rPr>
          <w:rFonts w:asciiTheme="minorEastAsia" w:eastAsiaTheme="minorEastAsia" w:hAnsiTheme="minorEastAsia"/>
          <w:color w:val="auto"/>
          <w:kern w:val="2"/>
          <w:sz w:val="32"/>
          <w:szCs w:val="32"/>
          <w:lang w:val="en-GB" w:eastAsia="zh-TW"/>
        </w:rPr>
        <w:t>.</w:t>
      </w:r>
      <w:r w:rsidR="006856F7" w:rsidRPr="006A5714">
        <w:rPr>
          <w:rFonts w:asciiTheme="minorEastAsia" w:eastAsiaTheme="minorEastAsia" w:hAnsiTheme="minorEastAsia" w:hint="eastAsia"/>
          <w:color w:val="auto"/>
          <w:kern w:val="2"/>
          <w:sz w:val="32"/>
          <w:szCs w:val="32"/>
          <w:lang w:eastAsia="zh-TW"/>
        </w:rPr>
        <w:t>香港非華語學生學習中文的學與教策略：</w:t>
      </w:r>
    </w:p>
    <w:p w:rsidR="006856F7" w:rsidRPr="006A5714" w:rsidRDefault="006856F7" w:rsidP="00FA06C9">
      <w:pPr>
        <w:adjustRightInd w:val="0"/>
        <w:snapToGrid w:val="0"/>
        <w:spacing w:after="0" w:line="240" w:lineRule="auto"/>
        <w:jc w:val="center"/>
        <w:rPr>
          <w:rFonts w:asciiTheme="minorEastAsia" w:eastAsiaTheme="minorEastAsia" w:hAnsiTheme="minorEastAsia"/>
          <w:color w:val="auto"/>
          <w:kern w:val="2"/>
          <w:sz w:val="32"/>
          <w:szCs w:val="32"/>
          <w:lang w:eastAsia="zh-TW"/>
        </w:rPr>
      </w:pPr>
      <w:r w:rsidRPr="006A5714">
        <w:rPr>
          <w:rFonts w:asciiTheme="minorEastAsia" w:eastAsiaTheme="minorEastAsia" w:hAnsiTheme="minorEastAsia" w:hint="eastAsia"/>
          <w:color w:val="auto"/>
          <w:kern w:val="2"/>
          <w:sz w:val="32"/>
          <w:szCs w:val="32"/>
          <w:lang w:eastAsia="zh-TW"/>
        </w:rPr>
        <w:t>一個校本個案研究</w:t>
      </w:r>
      <w:r>
        <w:rPr>
          <w:rFonts w:asciiTheme="minorEastAsia" w:eastAsiaTheme="minorEastAsia" w:hAnsiTheme="minorEastAsia" w:hint="eastAsia"/>
          <w:color w:val="auto"/>
          <w:kern w:val="2"/>
          <w:sz w:val="32"/>
          <w:szCs w:val="32"/>
          <w:lang w:eastAsia="zh-TW"/>
        </w:rPr>
        <w:t xml:space="preserve"> </w:t>
      </w:r>
    </w:p>
    <w:p w:rsidR="006856F7" w:rsidRPr="006A5714" w:rsidRDefault="006856F7" w:rsidP="00FA06C9">
      <w:pPr>
        <w:adjustRightInd w:val="0"/>
        <w:snapToGrid w:val="0"/>
        <w:spacing w:after="0" w:line="240" w:lineRule="auto"/>
        <w:jc w:val="center"/>
        <w:rPr>
          <w:rFonts w:asciiTheme="minorEastAsia" w:eastAsiaTheme="minorEastAsia" w:hAnsiTheme="minorEastAsia"/>
          <w:sz w:val="32"/>
          <w:szCs w:val="32"/>
          <w:lang w:eastAsia="zh-TW"/>
        </w:rPr>
      </w:pPr>
      <w:r w:rsidRPr="006A5714">
        <w:rPr>
          <w:rFonts w:asciiTheme="minorEastAsia" w:eastAsiaTheme="minorEastAsia" w:hAnsiTheme="minorEastAsia" w:hint="eastAsia"/>
          <w:sz w:val="32"/>
          <w:szCs w:val="32"/>
          <w:lang w:eastAsia="zh-TW"/>
        </w:rPr>
        <w:t>張壽洪， 香港教育學院</w:t>
      </w:r>
    </w:p>
    <w:p w:rsidR="006856F7" w:rsidRPr="006E33EE" w:rsidRDefault="008417E6" w:rsidP="00FA06C9">
      <w:pPr>
        <w:adjustRightInd w:val="0"/>
        <w:snapToGrid w:val="0"/>
        <w:spacing w:after="0" w:line="240" w:lineRule="auto"/>
        <w:jc w:val="center"/>
        <w:rPr>
          <w:rFonts w:ascii="Times New Roman" w:eastAsiaTheme="minorEastAsia" w:hAnsi="Times New Roman"/>
          <w:sz w:val="32"/>
          <w:szCs w:val="32"/>
          <w:lang w:eastAsia="zh-TW"/>
        </w:rPr>
      </w:pPr>
      <w:hyperlink r:id="rId72" w:history="1">
        <w:r w:rsidR="006856F7" w:rsidRPr="006E33EE">
          <w:rPr>
            <w:rFonts w:ascii="Times New Roman" w:eastAsiaTheme="minorEastAsia" w:hAnsi="Times New Roman"/>
            <w:color w:val="0000FF"/>
            <w:kern w:val="2"/>
            <w:sz w:val="32"/>
            <w:szCs w:val="32"/>
            <w:lang w:eastAsia="zh-TW"/>
          </w:rPr>
          <w:t>shcheung@ied.edu.hk</w:t>
        </w:r>
      </w:hyperlink>
    </w:p>
    <w:p w:rsidR="002520FD" w:rsidRDefault="006856F7" w:rsidP="006856F7">
      <w:pPr>
        <w:tabs>
          <w:tab w:val="clear" w:pos="420"/>
        </w:tabs>
        <w:suppressAutoHyphens w:val="0"/>
        <w:spacing w:after="0" w:line="360" w:lineRule="exact"/>
        <w:jc w:val="left"/>
        <w:rPr>
          <w:rFonts w:asciiTheme="minorEastAsia" w:eastAsiaTheme="minorEastAsia" w:hAnsiTheme="minorEastAsia"/>
          <w:color w:val="auto"/>
          <w:kern w:val="2"/>
          <w:sz w:val="24"/>
          <w:lang w:eastAsia="zh-TW"/>
        </w:rPr>
      </w:pPr>
      <w:r>
        <w:rPr>
          <w:rFonts w:asciiTheme="minorEastAsia" w:eastAsiaTheme="minorEastAsia" w:hAnsiTheme="minorEastAsia" w:hint="eastAsia"/>
          <w:color w:val="auto"/>
          <w:kern w:val="2"/>
          <w:sz w:val="24"/>
          <w:lang w:eastAsia="zh-TW"/>
        </w:rPr>
        <w:t xml:space="preserve">   </w:t>
      </w:r>
    </w:p>
    <w:p w:rsidR="006856F7" w:rsidRDefault="006856F7" w:rsidP="006856F7">
      <w:pPr>
        <w:tabs>
          <w:tab w:val="clear" w:pos="420"/>
        </w:tabs>
        <w:suppressAutoHyphens w:val="0"/>
        <w:spacing w:after="0" w:line="360" w:lineRule="exact"/>
        <w:jc w:val="left"/>
        <w:rPr>
          <w:rFonts w:asciiTheme="minorEastAsia" w:eastAsiaTheme="minorEastAsia" w:hAnsiTheme="minorEastAsia"/>
          <w:color w:val="auto"/>
          <w:kern w:val="2"/>
          <w:sz w:val="24"/>
          <w:lang w:val="en-GB" w:eastAsia="zh-TW"/>
        </w:rPr>
      </w:pPr>
      <w:r>
        <w:rPr>
          <w:rFonts w:asciiTheme="minorEastAsia" w:eastAsiaTheme="minorEastAsia" w:hAnsiTheme="minorEastAsia" w:hint="eastAsia"/>
          <w:color w:val="auto"/>
          <w:kern w:val="2"/>
          <w:sz w:val="24"/>
          <w:lang w:eastAsia="zh-TW"/>
        </w:rPr>
        <w:t xml:space="preserve"> 香港的語文教學政策以提升</w:t>
      </w:r>
      <w:r w:rsidRPr="006A5714">
        <w:rPr>
          <w:rFonts w:asciiTheme="minorEastAsia" w:eastAsiaTheme="minorEastAsia" w:hAnsiTheme="minorEastAsia" w:hint="eastAsia"/>
          <w:color w:val="auto"/>
          <w:kern w:val="2"/>
          <w:sz w:val="24"/>
          <w:lang w:eastAsia="zh-TW"/>
        </w:rPr>
        <w:t>學生的兩文三語能力(兩文為中、英文；三語是粵語、普通話和英語)為總目標，大部分公營學校均以中文為教學語言；在公營學校就讀的少數族裔以巴基斯坦人、菲律賓人、尼泊爾人和印度人為主，官方泛稱這些少數族裔數學生為「非華語學生」。由於非華語學生的母語跟中文有很多不同之處，因此他們在中文學習上往往出現困難和偏差，結果難以融入以中文為授課語言的學習生活。</w:t>
      </w:r>
      <w:r>
        <w:rPr>
          <w:rFonts w:asciiTheme="minorEastAsia" w:eastAsiaTheme="minorEastAsia" w:hAnsiTheme="minorEastAsia" w:hint="eastAsia"/>
          <w:color w:val="auto"/>
          <w:kern w:val="2"/>
          <w:sz w:val="24"/>
          <w:lang w:eastAsia="zh-TW"/>
        </w:rPr>
        <w:t>近年香港非華語學生的人數激增，政府開始關注</w:t>
      </w:r>
      <w:r w:rsidRPr="006A5714">
        <w:rPr>
          <w:rFonts w:asciiTheme="minorEastAsia" w:eastAsiaTheme="minorEastAsia" w:hAnsiTheme="minorEastAsia" w:hint="eastAsia"/>
          <w:color w:val="auto"/>
          <w:kern w:val="2"/>
          <w:sz w:val="24"/>
          <w:lang w:eastAsia="zh-TW"/>
        </w:rPr>
        <w:t>非華語學生的中文學習問題，並在2008年出版課程文件《中國語文課程補充指引(非華語學生)》，建議學校因應學生的種族、語言背景，採用彈性編班的方法，靈活運用「融入中文課堂」、「過渡銜接」、「特定目標學習」和「綜合運用」等課程模式，幫助非華語學生適應使用中文為主的學習環境。</w:t>
      </w:r>
      <w:r>
        <w:rPr>
          <w:rFonts w:asciiTheme="minorEastAsia" w:eastAsiaTheme="minorEastAsia" w:hAnsiTheme="minorEastAsia" w:hint="eastAsia"/>
          <w:color w:val="auto"/>
          <w:kern w:val="2"/>
          <w:sz w:val="24"/>
          <w:lang w:eastAsia="zh-TW"/>
        </w:rPr>
        <w:t>本研究以一所公營</w:t>
      </w:r>
      <w:r w:rsidRPr="006A5714">
        <w:rPr>
          <w:rFonts w:asciiTheme="minorEastAsia" w:eastAsiaTheme="minorEastAsia" w:hAnsiTheme="minorEastAsia" w:hint="eastAsia"/>
          <w:color w:val="auto"/>
          <w:kern w:val="2"/>
          <w:sz w:val="24"/>
          <w:lang w:eastAsia="zh-TW"/>
        </w:rPr>
        <w:t>學</w:t>
      </w:r>
      <w:r>
        <w:rPr>
          <w:rFonts w:asciiTheme="minorEastAsia" w:eastAsiaTheme="minorEastAsia" w:hAnsiTheme="minorEastAsia" w:hint="eastAsia"/>
          <w:color w:val="auto"/>
          <w:kern w:val="2"/>
          <w:sz w:val="24"/>
          <w:lang w:eastAsia="zh-TW"/>
        </w:rPr>
        <w:t>校</w:t>
      </w:r>
      <w:r w:rsidRPr="006A5714">
        <w:rPr>
          <w:rFonts w:asciiTheme="minorEastAsia" w:eastAsiaTheme="minorEastAsia" w:hAnsiTheme="minorEastAsia" w:hint="eastAsia"/>
          <w:color w:val="auto"/>
          <w:kern w:val="2"/>
          <w:sz w:val="24"/>
          <w:lang w:eastAsia="zh-TW"/>
        </w:rPr>
        <w:t>為觀察個案，透過學校政策文件解讀、教材分析和教師訪談等方法，瞭解教育部門頒布的政策和措施在具體學校環境的落實概況，並</w:t>
      </w:r>
      <w:r>
        <w:rPr>
          <w:rFonts w:asciiTheme="minorEastAsia" w:eastAsiaTheme="minorEastAsia" w:hAnsiTheme="minorEastAsia" w:hint="eastAsia"/>
          <w:color w:val="auto"/>
          <w:kern w:val="2"/>
          <w:sz w:val="24"/>
          <w:lang w:eastAsia="zh-TW"/>
        </w:rPr>
        <w:t>深入剖析學校如何運用課程架構的彈性和空間，調適教學設計，幫助</w:t>
      </w:r>
      <w:r w:rsidRPr="006A5714">
        <w:rPr>
          <w:rFonts w:asciiTheme="minorEastAsia" w:eastAsiaTheme="minorEastAsia" w:hAnsiTheme="minorEastAsia" w:hint="eastAsia"/>
          <w:color w:val="auto"/>
          <w:kern w:val="2"/>
          <w:sz w:val="24"/>
          <w:lang w:eastAsia="zh-TW"/>
        </w:rPr>
        <w:t>非華語學生適應學習環境。同時，本研究也會通過學生訪談和學生學習成果分析，探索學生的學習成效和影響因素。研究成果可供教育部門行政人員、學校教師和師資培訓者參考。</w:t>
      </w:r>
    </w:p>
    <w:p w:rsidR="003F51EE" w:rsidRPr="003F51EE" w:rsidRDefault="003F51EE" w:rsidP="006856F7">
      <w:pPr>
        <w:tabs>
          <w:tab w:val="clear" w:pos="420"/>
        </w:tabs>
        <w:suppressAutoHyphens w:val="0"/>
        <w:spacing w:after="0" w:line="360" w:lineRule="exact"/>
        <w:jc w:val="left"/>
        <w:rPr>
          <w:rFonts w:ascii="Times New Roman" w:hAnsi="Times New Roman"/>
          <w:sz w:val="24"/>
          <w:szCs w:val="24"/>
          <w:lang w:val="en-GB" w:eastAsia="zh-TW"/>
        </w:rPr>
      </w:pPr>
    </w:p>
    <w:p w:rsidR="006856F7" w:rsidRDefault="006856F7" w:rsidP="003F51EE">
      <w:pPr>
        <w:tabs>
          <w:tab w:val="clear" w:pos="420"/>
        </w:tabs>
        <w:suppressAutoHyphens w:val="0"/>
        <w:adjustRightInd w:val="0"/>
        <w:snapToGrid w:val="0"/>
        <w:spacing w:after="0" w:line="240" w:lineRule="auto"/>
        <w:jc w:val="left"/>
        <w:rPr>
          <w:rFonts w:ascii="Times New Roman" w:eastAsiaTheme="minorEastAsia" w:hAnsi="Times New Roman"/>
          <w:color w:val="auto"/>
          <w:sz w:val="24"/>
          <w:szCs w:val="24"/>
          <w:lang w:eastAsia="zh-TW"/>
        </w:rPr>
      </w:pPr>
    </w:p>
    <w:p w:rsidR="00AE54AA" w:rsidRDefault="00AE54AA" w:rsidP="00AE54AA">
      <w:pPr>
        <w:rPr>
          <w:lang w:eastAsia="zh-TW"/>
        </w:rPr>
      </w:pPr>
    </w:p>
    <w:p w:rsidR="00A96046" w:rsidRPr="00A96046" w:rsidRDefault="00D72C0C" w:rsidP="00A96046">
      <w:pPr>
        <w:tabs>
          <w:tab w:val="clear" w:pos="420"/>
        </w:tabs>
        <w:suppressAutoHyphens w:val="0"/>
        <w:spacing w:after="0" w:line="240" w:lineRule="auto"/>
        <w:jc w:val="center"/>
        <w:rPr>
          <w:rFonts w:asciiTheme="minorEastAsia" w:eastAsiaTheme="minorEastAsia" w:hAnsiTheme="minorEastAsia"/>
          <w:color w:val="auto"/>
          <w:kern w:val="2"/>
          <w:sz w:val="32"/>
          <w:szCs w:val="32"/>
          <w:lang w:val="en-GB" w:eastAsia="zh-TW"/>
        </w:rPr>
      </w:pPr>
      <w:r>
        <w:rPr>
          <w:rFonts w:asciiTheme="minorEastAsia" w:eastAsiaTheme="minorEastAsia" w:hAnsiTheme="minorEastAsia"/>
          <w:color w:val="auto"/>
          <w:kern w:val="2"/>
          <w:sz w:val="32"/>
          <w:szCs w:val="32"/>
          <w:lang w:val="en-GB" w:eastAsia="zh-TW"/>
        </w:rPr>
        <w:t>11</w:t>
      </w:r>
      <w:r>
        <w:rPr>
          <w:rFonts w:asciiTheme="minorEastAsia" w:eastAsiaTheme="minorEastAsia" w:hAnsiTheme="minorEastAsia" w:hint="eastAsia"/>
          <w:color w:val="auto"/>
          <w:kern w:val="2"/>
          <w:sz w:val="32"/>
          <w:szCs w:val="32"/>
          <w:lang w:val="en-GB"/>
        </w:rPr>
        <w:t>2</w:t>
      </w:r>
      <w:r w:rsidR="003F51EE">
        <w:rPr>
          <w:rFonts w:asciiTheme="minorEastAsia" w:eastAsiaTheme="minorEastAsia" w:hAnsiTheme="minorEastAsia"/>
          <w:color w:val="auto"/>
          <w:kern w:val="2"/>
          <w:sz w:val="32"/>
          <w:szCs w:val="32"/>
          <w:lang w:val="en-GB" w:eastAsia="zh-TW"/>
        </w:rPr>
        <w:t xml:space="preserve">. </w:t>
      </w:r>
      <w:r w:rsidR="00A96046" w:rsidRPr="00A96046">
        <w:rPr>
          <w:rFonts w:asciiTheme="minorEastAsia" w:eastAsiaTheme="minorEastAsia" w:hAnsiTheme="minorEastAsia"/>
          <w:color w:val="auto"/>
          <w:kern w:val="2"/>
          <w:sz w:val="32"/>
          <w:szCs w:val="32"/>
          <w:lang w:eastAsia="zh-TW"/>
        </w:rPr>
        <w:t>粵普對譯研究之粵語回復體“翻”謅議</w:t>
      </w:r>
    </w:p>
    <w:p w:rsidR="00A96046" w:rsidRPr="00A96046" w:rsidRDefault="00A96046" w:rsidP="00A96046">
      <w:pPr>
        <w:tabs>
          <w:tab w:val="clear" w:pos="420"/>
        </w:tabs>
        <w:suppressAutoHyphens w:val="0"/>
        <w:spacing w:after="0" w:line="240" w:lineRule="auto"/>
        <w:ind w:firstLineChars="200" w:firstLine="640"/>
        <w:jc w:val="center"/>
        <w:rPr>
          <w:rFonts w:asciiTheme="minorEastAsia" w:eastAsiaTheme="minorEastAsia" w:hAnsiTheme="minorEastAsia"/>
          <w:color w:val="auto"/>
          <w:kern w:val="2"/>
          <w:sz w:val="32"/>
          <w:szCs w:val="32"/>
          <w:lang w:val="en-GB" w:eastAsia="zh-TW"/>
        </w:rPr>
      </w:pPr>
      <w:r w:rsidRPr="00A96046">
        <w:rPr>
          <w:rFonts w:asciiTheme="minorEastAsia" w:eastAsiaTheme="minorEastAsia" w:hAnsiTheme="minorEastAsia"/>
          <w:color w:val="auto"/>
          <w:kern w:val="2"/>
          <w:sz w:val="32"/>
          <w:szCs w:val="32"/>
          <w:lang w:eastAsia="zh-TW"/>
        </w:rPr>
        <w:t>張翼</w:t>
      </w:r>
      <w:r w:rsidRPr="00A96046">
        <w:rPr>
          <w:rFonts w:asciiTheme="minorEastAsia" w:eastAsiaTheme="minorEastAsia" w:hAnsiTheme="minorEastAsia"/>
          <w:color w:val="auto"/>
          <w:kern w:val="2"/>
          <w:sz w:val="32"/>
          <w:szCs w:val="32"/>
          <w:lang w:val="en-GB" w:eastAsia="zh-TW"/>
        </w:rPr>
        <w:t xml:space="preserve">, </w:t>
      </w:r>
      <w:r w:rsidRPr="00A96046">
        <w:rPr>
          <w:rFonts w:asciiTheme="minorEastAsia" w:eastAsiaTheme="minorEastAsia" w:hAnsiTheme="minorEastAsia"/>
          <w:color w:val="auto"/>
          <w:kern w:val="2"/>
          <w:sz w:val="32"/>
          <w:szCs w:val="32"/>
          <w:lang w:eastAsia="zh-TW"/>
        </w:rPr>
        <w:t>香港教育學院</w:t>
      </w:r>
    </w:p>
    <w:p w:rsidR="00A96046" w:rsidRPr="00A96046" w:rsidRDefault="00A96046" w:rsidP="00A96046">
      <w:pPr>
        <w:tabs>
          <w:tab w:val="clear" w:pos="420"/>
        </w:tabs>
        <w:suppressAutoHyphens w:val="0"/>
        <w:spacing w:after="0" w:line="240" w:lineRule="auto"/>
        <w:jc w:val="center"/>
        <w:rPr>
          <w:rFonts w:ascii="Times New Roman" w:hAnsi="Times New Roman"/>
          <w:color w:val="auto"/>
          <w:kern w:val="2"/>
          <w:sz w:val="32"/>
          <w:szCs w:val="32"/>
          <w:lang w:eastAsia="zh-TW"/>
        </w:rPr>
      </w:pPr>
      <w:r w:rsidRPr="00A96046">
        <w:rPr>
          <w:rFonts w:ascii="Times New Roman" w:hAnsi="Times New Roman"/>
          <w:color w:val="auto"/>
          <w:kern w:val="2"/>
          <w:sz w:val="32"/>
          <w:szCs w:val="32"/>
          <w:lang w:eastAsia="zh-TW"/>
        </w:rPr>
        <w:t>yizhang@ied.edu.hk</w:t>
      </w:r>
    </w:p>
    <w:p w:rsidR="00A96046" w:rsidRPr="00A96046" w:rsidRDefault="00A96046" w:rsidP="00A96046">
      <w:pPr>
        <w:tabs>
          <w:tab w:val="clear" w:pos="420"/>
        </w:tabs>
        <w:suppressAutoHyphens w:val="0"/>
        <w:spacing w:after="0" w:line="240" w:lineRule="auto"/>
        <w:ind w:firstLineChars="200" w:firstLine="480"/>
        <w:jc w:val="left"/>
        <w:rPr>
          <w:rFonts w:ascii="Times New Roman" w:eastAsiaTheme="minorEastAsia" w:hAnsi="Times New Roman"/>
          <w:color w:val="auto"/>
          <w:kern w:val="2"/>
          <w:sz w:val="24"/>
          <w:lang w:val="en-GB" w:eastAsia="zh-TW"/>
        </w:rPr>
      </w:pPr>
    </w:p>
    <w:p w:rsidR="00A96046" w:rsidRPr="00A96046" w:rsidRDefault="00A96046" w:rsidP="00A96046">
      <w:pPr>
        <w:tabs>
          <w:tab w:val="clear" w:pos="420"/>
        </w:tabs>
        <w:suppressAutoHyphens w:val="0"/>
        <w:spacing w:after="0" w:line="240" w:lineRule="auto"/>
        <w:ind w:firstLineChars="200" w:firstLine="480"/>
        <w:jc w:val="left"/>
        <w:rPr>
          <w:rFonts w:asciiTheme="minorEastAsia" w:eastAsiaTheme="minorEastAsia" w:hAnsiTheme="minorEastAsia"/>
          <w:color w:val="auto"/>
          <w:kern w:val="2"/>
          <w:sz w:val="24"/>
          <w:lang w:eastAsia="zh-TW"/>
        </w:rPr>
      </w:pPr>
      <w:r w:rsidRPr="00A96046">
        <w:rPr>
          <w:rFonts w:asciiTheme="minorEastAsia" w:eastAsiaTheme="minorEastAsia" w:hAnsiTheme="minorEastAsia"/>
          <w:color w:val="auto"/>
          <w:kern w:val="2"/>
          <w:sz w:val="24"/>
          <w:lang w:eastAsia="zh-TW"/>
        </w:rPr>
        <w:t>粵語中的“回復體”（V/</w:t>
      </w:r>
      <w:proofErr w:type="spellStart"/>
      <w:r w:rsidRPr="00A96046">
        <w:rPr>
          <w:rFonts w:asciiTheme="minorEastAsia" w:eastAsiaTheme="minorEastAsia" w:hAnsiTheme="minorEastAsia"/>
          <w:color w:val="auto"/>
          <w:kern w:val="2"/>
          <w:sz w:val="24"/>
          <w:lang w:eastAsia="zh-TW"/>
        </w:rPr>
        <w:t>Adj</w:t>
      </w:r>
      <w:proofErr w:type="spellEnd"/>
      <w:r w:rsidRPr="00A96046">
        <w:rPr>
          <w:rFonts w:asciiTheme="minorEastAsia" w:eastAsiaTheme="minorEastAsia" w:hAnsiTheme="minorEastAsia"/>
          <w:color w:val="auto"/>
          <w:kern w:val="2"/>
          <w:sz w:val="24"/>
          <w:lang w:eastAsia="zh-TW"/>
        </w:rPr>
        <w:t xml:space="preserve"> + 翻）是獨有的，在現代漢語中沒有這一類的體貌助詞與之相對應。其中，體貌助詞或動態助詞“翻”是回復體的標誌，幾類比較有代表性的研究粵語語法的著作大致將回復體定義為：恢復某種已經中斷的動作、行為，或是使某種事物恢復到原來狀態。由於其“回復體”的特殊性，在普通話或對外漢語教學中，我們發現粵方言區人士習慣將粵語中的“翻”簡單地譯為“回” 例如：媽媽最後把東西</w:t>
      </w:r>
      <w:r w:rsidRPr="00A96046">
        <w:rPr>
          <w:rFonts w:asciiTheme="minorEastAsia" w:eastAsiaTheme="minorEastAsia" w:hAnsiTheme="minorEastAsia"/>
          <w:b/>
          <w:color w:val="auto"/>
          <w:kern w:val="2"/>
          <w:sz w:val="24"/>
          <w:u w:val="single"/>
          <w:lang w:eastAsia="zh-TW"/>
        </w:rPr>
        <w:t>給回</w:t>
      </w:r>
      <w:r w:rsidRPr="00A96046">
        <w:rPr>
          <w:rFonts w:asciiTheme="minorEastAsia" w:eastAsiaTheme="minorEastAsia" w:hAnsiTheme="minorEastAsia"/>
          <w:color w:val="auto"/>
          <w:kern w:val="2"/>
          <w:sz w:val="24"/>
          <w:lang w:eastAsia="zh-TW"/>
        </w:rPr>
        <w:t>了我（粵語回復體：畀翻）。我很感謝他，下次都要</w:t>
      </w:r>
      <w:r w:rsidRPr="00A96046">
        <w:rPr>
          <w:rFonts w:asciiTheme="minorEastAsia" w:eastAsiaTheme="minorEastAsia" w:hAnsiTheme="minorEastAsia"/>
          <w:b/>
          <w:color w:val="auto"/>
          <w:kern w:val="2"/>
          <w:sz w:val="24"/>
          <w:u w:val="single"/>
          <w:lang w:eastAsia="zh-TW"/>
        </w:rPr>
        <w:t>請回</w:t>
      </w:r>
      <w:r w:rsidRPr="00A96046">
        <w:rPr>
          <w:rFonts w:asciiTheme="minorEastAsia" w:eastAsiaTheme="minorEastAsia" w:hAnsiTheme="minorEastAsia"/>
          <w:color w:val="auto"/>
          <w:kern w:val="2"/>
          <w:sz w:val="24"/>
          <w:lang w:eastAsia="zh-TW"/>
        </w:rPr>
        <w:t>他吃飯（粵語回復體：請翻）。此類說法很明顯不符合普通話口語習慣，因為在用現代漢語或普通話表達“回復義”時，需借助其他語法形式，甚至需要補足小句才能表達清楚。我們從教學情況出發，大致歸納出六大類能與粵語“回復體”對應的普通話語法形式，即還原義動詞，</w:t>
      </w:r>
      <w:r w:rsidRPr="00A96046">
        <w:rPr>
          <w:rFonts w:asciiTheme="minorEastAsia" w:eastAsiaTheme="minorEastAsia" w:hAnsiTheme="minorEastAsia"/>
          <w:color w:val="auto"/>
          <w:kern w:val="2"/>
          <w:sz w:val="24"/>
          <w:lang w:eastAsia="zh-TW"/>
        </w:rPr>
        <w:lastRenderedPageBreak/>
        <w:t>頻率副詞，回複義趨向補語，回複義動詞或副詞，持續義副詞，兩極變化義形容詞或動詞。希望通過分析從而能夠更好地為粵方言區教學提供參考。</w:t>
      </w:r>
    </w:p>
    <w:p w:rsidR="00A96046" w:rsidRPr="00A96046" w:rsidRDefault="00A96046" w:rsidP="002F3104">
      <w:pPr>
        <w:jc w:val="center"/>
        <w:rPr>
          <w:rFonts w:asciiTheme="minorEastAsia" w:hAnsiTheme="minorEastAsia" w:cstheme="minorBidi"/>
          <w:color w:val="000000" w:themeColor="text1"/>
          <w:kern w:val="2"/>
          <w:sz w:val="32"/>
          <w:szCs w:val="32"/>
          <w:lang w:eastAsia="zh-TW"/>
        </w:rPr>
      </w:pPr>
    </w:p>
    <w:p w:rsidR="00D230F0" w:rsidRPr="00E153D7" w:rsidRDefault="00D230F0" w:rsidP="00D230F0">
      <w:pPr>
        <w:jc w:val="center"/>
        <w:rPr>
          <w:rFonts w:asciiTheme="minorEastAsia" w:eastAsiaTheme="minorEastAsia" w:hAnsiTheme="minorEastAsia"/>
          <w:sz w:val="32"/>
          <w:szCs w:val="32"/>
        </w:rPr>
      </w:pPr>
      <w:r w:rsidRPr="00E153D7">
        <w:rPr>
          <w:rFonts w:asciiTheme="minorEastAsia" w:eastAsiaTheme="minorEastAsia" w:hAnsiTheme="minorEastAsia"/>
          <w:color w:val="auto"/>
          <w:sz w:val="32"/>
          <w:szCs w:val="32"/>
        </w:rPr>
        <w:t>1</w:t>
      </w:r>
      <w:r w:rsidR="003E6A9F">
        <w:rPr>
          <w:rFonts w:asciiTheme="minorEastAsia" w:eastAsiaTheme="minorEastAsia" w:hAnsiTheme="minorEastAsia"/>
          <w:color w:val="auto"/>
          <w:sz w:val="32"/>
          <w:szCs w:val="32"/>
        </w:rPr>
        <w:t>1</w:t>
      </w:r>
      <w:r w:rsidR="00D72C0C">
        <w:rPr>
          <w:rFonts w:asciiTheme="minorEastAsia" w:eastAsiaTheme="minorEastAsia" w:hAnsiTheme="minorEastAsia" w:hint="eastAsia"/>
          <w:color w:val="auto"/>
          <w:sz w:val="32"/>
          <w:szCs w:val="32"/>
        </w:rPr>
        <w:t>3</w:t>
      </w:r>
      <w:r w:rsidR="00C31FFE">
        <w:rPr>
          <w:rFonts w:asciiTheme="minorEastAsia" w:eastAsiaTheme="minorEastAsia" w:hAnsiTheme="minorEastAsia"/>
          <w:color w:val="auto"/>
          <w:sz w:val="32"/>
          <w:szCs w:val="32"/>
        </w:rPr>
        <w:t>.</w:t>
      </w:r>
      <w:r w:rsidRPr="00E153D7">
        <w:rPr>
          <w:rFonts w:asciiTheme="minorEastAsia" w:eastAsiaTheme="minorEastAsia" w:hAnsiTheme="minorEastAsia" w:hint="eastAsia"/>
          <w:sz w:val="32"/>
          <w:szCs w:val="32"/>
        </w:rPr>
        <w:t>汉英语法比较在语言教学中的作用</w:t>
      </w:r>
    </w:p>
    <w:p w:rsidR="00D230F0" w:rsidRPr="00E153D7" w:rsidRDefault="00D230F0" w:rsidP="00D230F0">
      <w:pPr>
        <w:jc w:val="center"/>
        <w:rPr>
          <w:rFonts w:ascii="Times New Roman" w:eastAsiaTheme="minorEastAsia" w:hAnsi="Times New Roman"/>
          <w:sz w:val="32"/>
          <w:szCs w:val="32"/>
        </w:rPr>
      </w:pPr>
      <w:proofErr w:type="spellStart"/>
      <w:r w:rsidRPr="00E153D7">
        <w:rPr>
          <w:rFonts w:ascii="Times New Roman" w:eastAsiaTheme="minorEastAsia" w:hAnsi="Times New Roman"/>
          <w:sz w:val="32"/>
          <w:szCs w:val="32"/>
        </w:rPr>
        <w:t>Weina</w:t>
      </w:r>
      <w:proofErr w:type="spellEnd"/>
      <w:r w:rsidRPr="00E153D7">
        <w:rPr>
          <w:rFonts w:ascii="Times New Roman" w:eastAsiaTheme="minorEastAsia" w:hAnsi="Times New Roman"/>
          <w:sz w:val="32"/>
          <w:szCs w:val="32"/>
        </w:rPr>
        <w:t xml:space="preserve"> Z</w:t>
      </w:r>
      <w:r>
        <w:rPr>
          <w:rFonts w:ascii="Times New Roman" w:eastAsiaTheme="minorEastAsia" w:hAnsi="Times New Roman"/>
          <w:sz w:val="32"/>
          <w:szCs w:val="32"/>
        </w:rPr>
        <w:t>HAO</w:t>
      </w:r>
      <w:r w:rsidRPr="00E153D7">
        <w:rPr>
          <w:rFonts w:ascii="Times New Roman" w:eastAsiaTheme="minorEastAsia" w:hAnsi="Times New Roman"/>
          <w:sz w:val="32"/>
          <w:szCs w:val="32"/>
        </w:rPr>
        <w:t>, Wellesley College, USA</w:t>
      </w:r>
    </w:p>
    <w:p w:rsidR="00D230F0" w:rsidRPr="00E153D7" w:rsidRDefault="00D230F0" w:rsidP="00D230F0">
      <w:pPr>
        <w:jc w:val="center"/>
        <w:rPr>
          <w:rFonts w:ascii="Times New Roman" w:eastAsiaTheme="minorEastAsia" w:hAnsi="Times New Roman"/>
          <w:sz w:val="32"/>
          <w:szCs w:val="32"/>
        </w:rPr>
      </w:pPr>
      <w:r w:rsidRPr="00E153D7">
        <w:rPr>
          <w:rFonts w:ascii="Times New Roman" w:eastAsia="Times New Roman" w:hAnsi="Times New Roman"/>
          <w:color w:val="000000"/>
          <w:sz w:val="32"/>
          <w:szCs w:val="32"/>
        </w:rPr>
        <w:t>wzhao@wellesley.edu</w:t>
      </w:r>
    </w:p>
    <w:p w:rsidR="00D230F0" w:rsidRDefault="00D230F0" w:rsidP="003F51EE">
      <w:pPr>
        <w:ind w:firstLine="480"/>
        <w:rPr>
          <w:rFonts w:asciiTheme="minorEastAsia" w:eastAsiaTheme="minorEastAsia" w:hAnsiTheme="minorEastAsia"/>
          <w:sz w:val="24"/>
          <w:szCs w:val="24"/>
          <w:lang w:val="en-GB"/>
        </w:rPr>
      </w:pPr>
      <w:r w:rsidRPr="00E153D7">
        <w:rPr>
          <w:rFonts w:asciiTheme="minorEastAsia" w:eastAsiaTheme="minorEastAsia" w:hAnsiTheme="minorEastAsia" w:hint="eastAsia"/>
          <w:sz w:val="24"/>
          <w:szCs w:val="24"/>
        </w:rPr>
        <w:t>在汉语的学习过程中， 学生因母语及其他语言的干扰，由于缺乏汉语感性知识，如对汉语本身的规律性掌握不好而会出现这样或那样的语病和错句。而这些错句和病句的产生主要原因正是母语的语法结构干扰。学生在翻译和习作中出现错病句有其必然性，也有其偶然性。归根结底是因为没有很好地理解和掌握好汉语的语法规律的结果。正如英文有其自己的语法结构及词法一样，汉语也有我们自己的语法结构，词法运用方式。如果我们能用学生易懂的方式，让学生了解其母语英文及外语汉语的语法结构的主要不同之处以及一些可循的规律上的不同，对母语是英文的学生来说是很有必要的。学生一旦真正理解并掌握了这些规律就可以自觉地进行对比，比较正确地运用了。本文将通过一些汉语语法与英文语法的分析，以及学生汉语翻译中的错句病句的分析，谈谈汉英语法比较在语言教学中的作用。</w:t>
      </w:r>
    </w:p>
    <w:p w:rsidR="003F51EE" w:rsidRPr="003F51EE" w:rsidRDefault="003F51EE" w:rsidP="003F51EE">
      <w:pPr>
        <w:ind w:firstLine="480"/>
        <w:rPr>
          <w:rFonts w:asciiTheme="minorEastAsia" w:eastAsiaTheme="minorEastAsia" w:hAnsiTheme="minorEastAsia"/>
          <w:sz w:val="24"/>
          <w:szCs w:val="24"/>
          <w:lang w:val="en-GB"/>
        </w:rPr>
      </w:pPr>
    </w:p>
    <w:p w:rsidR="00C2765D" w:rsidRPr="005365A5" w:rsidRDefault="00E2301E" w:rsidP="004D0785">
      <w:pPr>
        <w:adjustRightInd w:val="0"/>
        <w:snapToGrid w:val="0"/>
        <w:spacing w:after="0" w:line="24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sz w:val="32"/>
          <w:szCs w:val="32"/>
        </w:rPr>
        <w:t>1</w:t>
      </w:r>
      <w:r w:rsidR="00D72C0C">
        <w:rPr>
          <w:rFonts w:asciiTheme="minorEastAsia" w:eastAsiaTheme="minorEastAsia" w:hAnsiTheme="minorEastAsia" w:hint="eastAsia"/>
          <w:sz w:val="32"/>
          <w:szCs w:val="32"/>
        </w:rPr>
        <w:t>4</w:t>
      </w:r>
      <w:r w:rsidR="00C31FFE">
        <w:rPr>
          <w:rFonts w:asciiTheme="minorEastAsia" w:eastAsiaTheme="minorEastAsia" w:hAnsiTheme="minorEastAsia"/>
          <w:sz w:val="32"/>
          <w:szCs w:val="32"/>
        </w:rPr>
        <w:t>.</w:t>
      </w:r>
      <w:r w:rsidR="00C2765D" w:rsidRPr="005365A5">
        <w:rPr>
          <w:rFonts w:asciiTheme="minorEastAsia" w:eastAsiaTheme="minorEastAsia" w:hAnsiTheme="minorEastAsia" w:hint="eastAsia"/>
          <w:sz w:val="32"/>
          <w:szCs w:val="32"/>
        </w:rPr>
        <w:t>试论“接地气”的翻译实践教学</w:t>
      </w:r>
    </w:p>
    <w:p w:rsidR="00C2765D" w:rsidRDefault="00C2765D" w:rsidP="004D0785">
      <w:pPr>
        <w:adjustRightInd w:val="0"/>
        <w:snapToGrid w:val="0"/>
        <w:spacing w:after="0" w:line="240" w:lineRule="auto"/>
        <w:jc w:val="center"/>
        <w:rPr>
          <w:rFonts w:asciiTheme="minorEastAsia" w:eastAsiaTheme="minorEastAsia" w:hAnsiTheme="minorEastAsia"/>
          <w:sz w:val="32"/>
          <w:szCs w:val="32"/>
          <w:lang w:val="en-GB"/>
        </w:rPr>
      </w:pPr>
    </w:p>
    <w:p w:rsidR="00C2765D" w:rsidRPr="005365A5" w:rsidRDefault="00C2765D" w:rsidP="004D0785">
      <w:pPr>
        <w:adjustRightInd w:val="0"/>
        <w:snapToGrid w:val="0"/>
        <w:spacing w:after="0" w:line="240" w:lineRule="auto"/>
        <w:jc w:val="center"/>
        <w:rPr>
          <w:rFonts w:asciiTheme="minorEastAsia" w:eastAsiaTheme="minorEastAsia" w:hAnsiTheme="minorEastAsia"/>
          <w:sz w:val="32"/>
          <w:szCs w:val="32"/>
        </w:rPr>
      </w:pPr>
      <w:r w:rsidRPr="005365A5">
        <w:rPr>
          <w:rFonts w:asciiTheme="minorEastAsia" w:eastAsiaTheme="minorEastAsia" w:hAnsiTheme="minorEastAsia" w:hint="eastAsia"/>
          <w:sz w:val="32"/>
          <w:szCs w:val="32"/>
        </w:rPr>
        <w:t>郑冰寒</w:t>
      </w:r>
      <w:r w:rsidR="004D0785">
        <w:rPr>
          <w:rFonts w:asciiTheme="minorEastAsia" w:eastAsiaTheme="minorEastAsia" w:hAnsiTheme="minorEastAsia"/>
          <w:sz w:val="32"/>
          <w:szCs w:val="32"/>
          <w:lang w:val="en-GB"/>
        </w:rPr>
        <w:t>,</w:t>
      </w:r>
      <w:r w:rsidRPr="005365A5">
        <w:rPr>
          <w:rFonts w:asciiTheme="minorEastAsia" w:eastAsiaTheme="minorEastAsia" w:hAnsiTheme="minorEastAsia" w:hint="eastAsia"/>
          <w:sz w:val="32"/>
          <w:szCs w:val="32"/>
        </w:rPr>
        <w:t xml:space="preserve">  杜伦大学</w:t>
      </w:r>
    </w:p>
    <w:p w:rsidR="00F50731" w:rsidRDefault="00F50731" w:rsidP="004D0785">
      <w:pPr>
        <w:adjustRightInd w:val="0"/>
        <w:snapToGrid w:val="0"/>
        <w:spacing w:after="0" w:line="240" w:lineRule="auto"/>
        <w:jc w:val="center"/>
        <w:rPr>
          <w:rFonts w:ascii="Times New Roman" w:eastAsiaTheme="minorEastAsia" w:hAnsi="Times New Roman"/>
          <w:sz w:val="32"/>
          <w:szCs w:val="32"/>
        </w:rPr>
      </w:pPr>
    </w:p>
    <w:p w:rsidR="00C2765D" w:rsidRPr="004D0785" w:rsidRDefault="00C2765D" w:rsidP="004D0785">
      <w:pPr>
        <w:adjustRightInd w:val="0"/>
        <w:snapToGrid w:val="0"/>
        <w:spacing w:after="0" w:line="240" w:lineRule="auto"/>
        <w:jc w:val="center"/>
        <w:rPr>
          <w:rFonts w:ascii="Times New Roman" w:eastAsiaTheme="minorEastAsia" w:hAnsi="Times New Roman"/>
          <w:sz w:val="32"/>
          <w:szCs w:val="32"/>
        </w:rPr>
      </w:pPr>
      <w:r w:rsidRPr="004D0785">
        <w:rPr>
          <w:rFonts w:ascii="Times New Roman" w:eastAsiaTheme="minorEastAsia" w:hAnsi="Times New Roman"/>
          <w:sz w:val="32"/>
          <w:szCs w:val="32"/>
        </w:rPr>
        <w:t>Binghan.zheng@durham.ac.uk</w:t>
      </w:r>
    </w:p>
    <w:p w:rsidR="00C2765D" w:rsidRDefault="00C2765D" w:rsidP="00C2765D">
      <w:pPr>
        <w:snapToGrid w:val="0"/>
        <w:spacing w:after="0" w:line="240" w:lineRule="auto"/>
        <w:ind w:firstLineChars="200" w:firstLine="480"/>
        <w:rPr>
          <w:sz w:val="24"/>
          <w:szCs w:val="24"/>
          <w:lang w:val="en-GB"/>
        </w:rPr>
      </w:pPr>
    </w:p>
    <w:p w:rsidR="00C2765D" w:rsidRPr="00FB4176" w:rsidRDefault="00C2765D" w:rsidP="00C2765D">
      <w:pPr>
        <w:snapToGrid w:val="0"/>
        <w:spacing w:after="0" w:line="240" w:lineRule="auto"/>
        <w:ind w:firstLineChars="200" w:firstLine="480"/>
        <w:rPr>
          <w:sz w:val="24"/>
          <w:szCs w:val="24"/>
        </w:rPr>
      </w:pPr>
      <w:r w:rsidRPr="00223963">
        <w:rPr>
          <w:rFonts w:hint="eastAsia"/>
          <w:sz w:val="24"/>
          <w:szCs w:val="24"/>
        </w:rPr>
        <w:t>英国是全球翻译研究最深入，翻译教学活动最繁荣的国家之一，拥有欧盟委员会下设的欧洲翻译硕士课程（</w:t>
      </w:r>
      <w:r w:rsidRPr="00223963">
        <w:rPr>
          <w:rFonts w:hint="eastAsia"/>
          <w:sz w:val="24"/>
          <w:szCs w:val="24"/>
        </w:rPr>
        <w:t>European Master</w:t>
      </w:r>
      <w:r w:rsidRPr="00223963">
        <w:rPr>
          <w:sz w:val="24"/>
          <w:szCs w:val="24"/>
        </w:rPr>
        <w:t>’</w:t>
      </w:r>
      <w:r w:rsidRPr="00223963">
        <w:rPr>
          <w:rFonts w:hint="eastAsia"/>
          <w:sz w:val="24"/>
          <w:szCs w:val="24"/>
        </w:rPr>
        <w:t>s in Translation, EMT</w:t>
      </w:r>
      <w:r w:rsidRPr="00223963">
        <w:rPr>
          <w:rFonts w:hint="eastAsia"/>
          <w:sz w:val="24"/>
          <w:szCs w:val="24"/>
        </w:rPr>
        <w:t>）最多的成员单位。在众多的翻译硕士课程中，英汉翻译实践课则是大部分课程都会开设的一门必修课。本文以笔者于杜伦大学所从事的英汉翻译实践课程为例，旨在探讨该课程教学是否应该</w:t>
      </w:r>
      <w:r>
        <w:rPr>
          <w:rFonts w:hint="eastAsia"/>
          <w:sz w:val="24"/>
          <w:szCs w:val="24"/>
        </w:rPr>
        <w:t>“</w:t>
      </w:r>
      <w:r w:rsidRPr="00223963">
        <w:rPr>
          <w:rFonts w:hint="eastAsia"/>
          <w:sz w:val="24"/>
          <w:szCs w:val="24"/>
        </w:rPr>
        <w:t>接地气</w:t>
      </w:r>
      <w:r>
        <w:rPr>
          <w:rFonts w:hint="eastAsia"/>
          <w:sz w:val="24"/>
          <w:szCs w:val="24"/>
        </w:rPr>
        <w:t>”</w:t>
      </w:r>
      <w:r w:rsidRPr="00223963">
        <w:rPr>
          <w:rFonts w:hint="eastAsia"/>
          <w:sz w:val="24"/>
          <w:szCs w:val="24"/>
        </w:rPr>
        <w:t>，以及如何</w:t>
      </w:r>
      <w:r>
        <w:rPr>
          <w:rFonts w:hint="eastAsia"/>
          <w:sz w:val="24"/>
          <w:szCs w:val="24"/>
        </w:rPr>
        <w:t>“</w:t>
      </w:r>
      <w:r w:rsidRPr="00223963">
        <w:rPr>
          <w:rFonts w:hint="eastAsia"/>
          <w:sz w:val="24"/>
          <w:szCs w:val="24"/>
        </w:rPr>
        <w:t>接地气</w:t>
      </w:r>
      <w:r>
        <w:rPr>
          <w:rFonts w:hint="eastAsia"/>
          <w:sz w:val="24"/>
          <w:szCs w:val="24"/>
        </w:rPr>
        <w:t>”</w:t>
      </w:r>
      <w:r w:rsidRPr="00223963">
        <w:rPr>
          <w:rFonts w:hint="eastAsia"/>
          <w:sz w:val="24"/>
          <w:szCs w:val="24"/>
        </w:rPr>
        <w:t>等问题。本文提出：</w:t>
      </w:r>
      <w:r>
        <w:rPr>
          <w:rFonts w:hint="eastAsia"/>
          <w:sz w:val="24"/>
          <w:szCs w:val="24"/>
        </w:rPr>
        <w:t>“</w:t>
      </w:r>
      <w:r w:rsidRPr="00223963">
        <w:rPr>
          <w:rFonts w:hint="eastAsia"/>
          <w:sz w:val="24"/>
          <w:szCs w:val="24"/>
        </w:rPr>
        <w:t>接地气</w:t>
      </w:r>
      <w:r>
        <w:rPr>
          <w:rFonts w:hint="eastAsia"/>
          <w:sz w:val="24"/>
          <w:szCs w:val="24"/>
        </w:rPr>
        <w:t>”</w:t>
      </w:r>
      <w:r w:rsidRPr="00223963">
        <w:rPr>
          <w:rFonts w:hint="eastAsia"/>
          <w:sz w:val="24"/>
          <w:szCs w:val="24"/>
        </w:rPr>
        <w:t>的翻译实践教学应该同时体现在课堂教学和翻译练习两方面。课堂教学应该针对学生</w:t>
      </w:r>
      <w:r>
        <w:rPr>
          <w:rFonts w:hint="eastAsia"/>
          <w:sz w:val="24"/>
          <w:szCs w:val="24"/>
        </w:rPr>
        <w:t>的翻译作业，结合</w:t>
      </w:r>
      <w:r w:rsidRPr="00223963">
        <w:rPr>
          <w:rFonts w:hint="eastAsia"/>
          <w:sz w:val="24"/>
          <w:szCs w:val="24"/>
        </w:rPr>
        <w:t>翻译学、对比语言学和比较文化学等最新研究成果，有理有据地指出学生</w:t>
      </w:r>
      <w:r>
        <w:rPr>
          <w:rFonts w:hint="eastAsia"/>
          <w:sz w:val="24"/>
          <w:szCs w:val="24"/>
        </w:rPr>
        <w:t>译作</w:t>
      </w:r>
      <w:r w:rsidRPr="00223963">
        <w:rPr>
          <w:rFonts w:hint="eastAsia"/>
          <w:sz w:val="24"/>
          <w:szCs w:val="24"/>
        </w:rPr>
        <w:t>在微观语言和宏观文化等方面</w:t>
      </w:r>
      <w:r>
        <w:rPr>
          <w:rFonts w:hint="eastAsia"/>
          <w:sz w:val="24"/>
          <w:szCs w:val="24"/>
        </w:rPr>
        <w:t>存在</w:t>
      </w:r>
      <w:r w:rsidRPr="00223963">
        <w:rPr>
          <w:rFonts w:hint="eastAsia"/>
          <w:sz w:val="24"/>
          <w:szCs w:val="24"/>
        </w:rPr>
        <w:t>的问题，并提供修改方案和参考译文。做到这一点，教师一方面需要加强翻译理</w:t>
      </w:r>
      <w:r w:rsidRPr="00223963">
        <w:rPr>
          <w:rFonts w:hint="eastAsia"/>
          <w:sz w:val="24"/>
          <w:szCs w:val="24"/>
        </w:rPr>
        <w:lastRenderedPageBreak/>
        <w:t>论素养，提高翻译研究能力；一方面应该承接适量的职业翻译任务，了解翻译市场对职业译者提出的要求。学生所训练的翻译作业则应当与时俱进，紧跟翻译市场的需求和形势，让学生在求学期间受到职业化的翻译训练，避免在象牙塔和现实社会之间形成落差。另外，“接地气”不应体现在译语表达层面，盲目借用时下流行语进行翻译，试图达到大众化、娱乐化、本土化的翻译目的，容易歪曲</w:t>
      </w:r>
      <w:r>
        <w:rPr>
          <w:rFonts w:hint="eastAsia"/>
          <w:sz w:val="24"/>
          <w:szCs w:val="24"/>
        </w:rPr>
        <w:t>源语</w:t>
      </w:r>
      <w:r w:rsidRPr="00223963">
        <w:rPr>
          <w:rFonts w:hint="eastAsia"/>
          <w:sz w:val="24"/>
          <w:szCs w:val="24"/>
        </w:rPr>
        <w:t>语言和文化的一些固有信息，且译不出流传久远</w:t>
      </w:r>
      <w:r>
        <w:rPr>
          <w:rFonts w:hint="eastAsia"/>
          <w:sz w:val="24"/>
          <w:szCs w:val="24"/>
        </w:rPr>
        <w:t>的</w:t>
      </w:r>
      <w:r w:rsidRPr="00223963">
        <w:rPr>
          <w:rFonts w:hint="eastAsia"/>
          <w:sz w:val="24"/>
          <w:szCs w:val="24"/>
        </w:rPr>
        <w:t>经典译文。</w:t>
      </w:r>
    </w:p>
    <w:p w:rsidR="004D0785" w:rsidRDefault="004D0785" w:rsidP="004D0785">
      <w:pPr>
        <w:spacing w:after="0" w:line="240" w:lineRule="auto"/>
        <w:jc w:val="center"/>
        <w:rPr>
          <w:sz w:val="32"/>
          <w:szCs w:val="32"/>
          <w:lang w:val="en-GB"/>
        </w:rPr>
      </w:pPr>
    </w:p>
    <w:p w:rsidR="002F3104" w:rsidRDefault="00C31FFE" w:rsidP="00F50731">
      <w:pPr>
        <w:adjustRightInd w:val="0"/>
        <w:snapToGrid w:val="0"/>
        <w:spacing w:after="0" w:line="240" w:lineRule="auto"/>
        <w:jc w:val="center"/>
        <w:rPr>
          <w:sz w:val="32"/>
          <w:szCs w:val="32"/>
          <w:lang w:val="en-GB"/>
        </w:rPr>
      </w:pPr>
      <w:r>
        <w:rPr>
          <w:sz w:val="32"/>
          <w:szCs w:val="32"/>
          <w:lang w:val="en-GB"/>
        </w:rPr>
        <w:t>11</w:t>
      </w:r>
      <w:r w:rsidR="00D72C0C">
        <w:rPr>
          <w:rFonts w:eastAsiaTheme="minorEastAsia" w:hint="eastAsia"/>
          <w:sz w:val="32"/>
          <w:szCs w:val="32"/>
          <w:lang w:val="en-GB"/>
        </w:rPr>
        <w:t>5</w:t>
      </w:r>
      <w:r>
        <w:rPr>
          <w:sz w:val="32"/>
          <w:szCs w:val="32"/>
          <w:lang w:val="en-GB"/>
        </w:rPr>
        <w:t xml:space="preserve">. </w:t>
      </w:r>
      <w:r w:rsidR="002F3104" w:rsidRPr="002F3104">
        <w:rPr>
          <w:rFonts w:hint="eastAsia"/>
          <w:sz w:val="32"/>
          <w:szCs w:val="32"/>
        </w:rPr>
        <w:t>移动学习模式下教学内容本土文化设计</w:t>
      </w:r>
    </w:p>
    <w:p w:rsidR="00F50731" w:rsidRPr="00F50731" w:rsidRDefault="00F50731" w:rsidP="00F50731">
      <w:pPr>
        <w:adjustRightInd w:val="0"/>
        <w:snapToGrid w:val="0"/>
        <w:spacing w:after="0" w:line="240" w:lineRule="auto"/>
        <w:jc w:val="center"/>
        <w:rPr>
          <w:sz w:val="32"/>
          <w:szCs w:val="32"/>
          <w:lang w:val="en-GB"/>
        </w:rPr>
      </w:pPr>
    </w:p>
    <w:p w:rsidR="002F3104" w:rsidRPr="002F3104" w:rsidRDefault="002F3104" w:rsidP="00F50731">
      <w:pPr>
        <w:adjustRightInd w:val="0"/>
        <w:snapToGrid w:val="0"/>
        <w:spacing w:after="0" w:line="240" w:lineRule="auto"/>
        <w:jc w:val="center"/>
        <w:rPr>
          <w:sz w:val="32"/>
          <w:szCs w:val="32"/>
        </w:rPr>
      </w:pPr>
      <w:r w:rsidRPr="002F3104">
        <w:rPr>
          <w:rFonts w:hint="eastAsia"/>
          <w:sz w:val="32"/>
          <w:szCs w:val="32"/>
        </w:rPr>
        <w:t>朱海滨，</w:t>
      </w:r>
      <w:r w:rsidRPr="002F3104">
        <w:rPr>
          <w:rFonts w:hint="eastAsia"/>
          <w:sz w:val="32"/>
          <w:szCs w:val="32"/>
        </w:rPr>
        <w:t xml:space="preserve"> </w:t>
      </w:r>
      <w:r w:rsidRPr="002F3104">
        <w:rPr>
          <w:rFonts w:hint="eastAsia"/>
          <w:sz w:val="32"/>
          <w:szCs w:val="32"/>
        </w:rPr>
        <w:t>新加坡克信女子中学</w:t>
      </w:r>
    </w:p>
    <w:bookmarkStart w:id="4" w:name="_GoBack"/>
    <w:p w:rsidR="002F3104" w:rsidRPr="006E33EE" w:rsidRDefault="008417E6" w:rsidP="00F50731">
      <w:pPr>
        <w:adjustRightInd w:val="0"/>
        <w:snapToGrid w:val="0"/>
        <w:spacing w:after="0" w:line="240" w:lineRule="auto"/>
        <w:jc w:val="center"/>
        <w:rPr>
          <w:rFonts w:ascii="SimSun" w:hAnsi="SimSun"/>
          <w:color w:val="000000"/>
          <w:sz w:val="32"/>
          <w:szCs w:val="32"/>
          <w:shd w:val="clear" w:color="auto" w:fill="F8F6EA"/>
        </w:rPr>
      </w:pPr>
      <w:r w:rsidRPr="008417E6">
        <w:fldChar w:fldCharType="begin"/>
      </w:r>
      <w:r w:rsidR="00CC241A" w:rsidRPr="006E33EE">
        <w:instrText xml:space="preserve"> HYPERLINK "mailto:zhu_hai_bin@cresccent.edu.sg" </w:instrText>
      </w:r>
      <w:r w:rsidRPr="008417E6">
        <w:fldChar w:fldCharType="separate"/>
      </w:r>
      <w:r w:rsidR="002F3104" w:rsidRPr="006E33EE">
        <w:rPr>
          <w:rStyle w:val="Hyperlink"/>
          <w:rFonts w:ascii="SimSun" w:hAnsi="SimSun" w:hint="eastAsia"/>
          <w:sz w:val="32"/>
          <w:szCs w:val="32"/>
          <w:u w:val="none"/>
        </w:rPr>
        <w:t>zhu_hai_bin@cresccent.edu.sg</w:t>
      </w:r>
      <w:r w:rsidRPr="006E33EE">
        <w:rPr>
          <w:rStyle w:val="Hyperlink"/>
          <w:rFonts w:ascii="SimSun" w:hAnsi="SimSun"/>
          <w:sz w:val="32"/>
          <w:szCs w:val="32"/>
          <w:u w:val="none"/>
        </w:rPr>
        <w:fldChar w:fldCharType="end"/>
      </w:r>
    </w:p>
    <w:bookmarkEnd w:id="4"/>
    <w:p w:rsidR="004D0785" w:rsidRDefault="004D0785" w:rsidP="00345CDF">
      <w:pPr>
        <w:adjustRightInd w:val="0"/>
        <w:snapToGrid w:val="0"/>
        <w:spacing w:after="0" w:line="240" w:lineRule="auto"/>
        <w:ind w:firstLineChars="200" w:firstLine="480"/>
        <w:rPr>
          <w:sz w:val="24"/>
          <w:szCs w:val="24"/>
          <w:lang w:val="en-GB"/>
        </w:rPr>
      </w:pPr>
    </w:p>
    <w:p w:rsidR="002F3104" w:rsidRPr="00326432" w:rsidRDefault="002F3104" w:rsidP="00345CDF">
      <w:pPr>
        <w:adjustRightInd w:val="0"/>
        <w:snapToGrid w:val="0"/>
        <w:spacing w:after="0" w:line="240" w:lineRule="auto"/>
        <w:ind w:firstLineChars="200" w:firstLine="480"/>
        <w:rPr>
          <w:sz w:val="24"/>
          <w:szCs w:val="24"/>
        </w:rPr>
      </w:pPr>
      <w:r w:rsidRPr="00326432">
        <w:rPr>
          <w:rFonts w:hint="eastAsia"/>
          <w:sz w:val="24"/>
          <w:szCs w:val="24"/>
        </w:rPr>
        <w:t>近年来，云技术、移动终端设备和相关应用程序的快速发展，大大推动了移动学习的发展。移动学习实现了随时随地开展教学活动，延伸了教学活动的场所，突破了课堂学习的时空限制。在移动学习模式下，学生走出课堂，将引发教学模式的革新，教学内容也更容易实现本土化和生活化。对于汉语教学来说，本土化的学习有助于学生获得更熟悉而亲切的教学材料，让教材更贴近本土文化和特色，同时移动学习模式走出课堂也能为学生创设更加真实的语境。</w:t>
      </w:r>
      <w:r>
        <w:rPr>
          <w:rFonts w:hint="eastAsia"/>
          <w:sz w:val="24"/>
          <w:szCs w:val="24"/>
        </w:rPr>
        <w:t>华语是新加坡华族学生的必修科目。新加坡华语具有强烈的地方色彩，除了新加坡标准华语之外，还有新加坡式的华语。其中新加坡式的华语本土色彩尤其突出，往往只有走出课堂，才能从生活中找到真实的语境，发现华语本土化的特色。</w:t>
      </w:r>
      <w:r w:rsidRPr="00326432">
        <w:rPr>
          <w:rFonts w:hint="eastAsia"/>
          <w:sz w:val="24"/>
          <w:szCs w:val="24"/>
        </w:rPr>
        <w:t>我们根据教学大纲，在线编写和设计具有本土特色的语言学习材料</w:t>
      </w:r>
      <w:r>
        <w:rPr>
          <w:rFonts w:hint="eastAsia"/>
          <w:sz w:val="24"/>
          <w:szCs w:val="24"/>
        </w:rPr>
        <w:t>和学习任务</w:t>
      </w:r>
      <w:r w:rsidRPr="00326432">
        <w:rPr>
          <w:rFonts w:hint="eastAsia"/>
          <w:sz w:val="24"/>
          <w:szCs w:val="24"/>
        </w:rPr>
        <w:t>，组织学生走进</w:t>
      </w:r>
      <w:r>
        <w:rPr>
          <w:rFonts w:hint="eastAsia"/>
          <w:sz w:val="24"/>
          <w:szCs w:val="24"/>
        </w:rPr>
        <w:t>与教材</w:t>
      </w:r>
      <w:r w:rsidRPr="00326432">
        <w:rPr>
          <w:rFonts w:hint="eastAsia"/>
          <w:sz w:val="24"/>
          <w:szCs w:val="24"/>
        </w:rPr>
        <w:t>相关的学习环境之中，利用移动终端设备，</w:t>
      </w:r>
      <w:r>
        <w:rPr>
          <w:rFonts w:hint="eastAsia"/>
          <w:sz w:val="24"/>
          <w:szCs w:val="24"/>
        </w:rPr>
        <w:t>连接云端资料库，完成丰富多样的学习任务。</w:t>
      </w:r>
      <w:r w:rsidRPr="00326432">
        <w:rPr>
          <w:rFonts w:hint="eastAsia"/>
          <w:sz w:val="24"/>
          <w:szCs w:val="24"/>
        </w:rPr>
        <w:t>在学习语言的同时，走进和了解本土文化。</w:t>
      </w:r>
    </w:p>
    <w:p w:rsidR="000B15B6" w:rsidRDefault="002F3104" w:rsidP="000B15B6">
      <w:pPr>
        <w:jc w:val="left"/>
        <w:rPr>
          <w:sz w:val="24"/>
          <w:szCs w:val="24"/>
          <w:lang w:val="en-GB"/>
        </w:rPr>
      </w:pPr>
      <w:r w:rsidRPr="00326432">
        <w:rPr>
          <w:rFonts w:hint="eastAsia"/>
          <w:sz w:val="24"/>
          <w:szCs w:val="24"/>
        </w:rPr>
        <w:t>关键词：教学设计</w:t>
      </w:r>
      <w:r w:rsidRPr="00326432">
        <w:rPr>
          <w:rFonts w:hint="eastAsia"/>
          <w:sz w:val="24"/>
          <w:szCs w:val="24"/>
        </w:rPr>
        <w:t xml:space="preserve"> </w:t>
      </w:r>
      <w:r w:rsidRPr="00326432">
        <w:rPr>
          <w:rFonts w:hint="eastAsia"/>
          <w:sz w:val="24"/>
          <w:szCs w:val="24"/>
        </w:rPr>
        <w:t>教学内容</w:t>
      </w:r>
      <w:r w:rsidRPr="00326432">
        <w:rPr>
          <w:rFonts w:hint="eastAsia"/>
          <w:sz w:val="24"/>
          <w:szCs w:val="24"/>
        </w:rPr>
        <w:t xml:space="preserve"> </w:t>
      </w:r>
      <w:r>
        <w:rPr>
          <w:rFonts w:hint="eastAsia"/>
          <w:sz w:val="24"/>
          <w:szCs w:val="24"/>
        </w:rPr>
        <w:t>新加坡华语</w:t>
      </w:r>
      <w:r>
        <w:rPr>
          <w:rFonts w:hint="eastAsia"/>
          <w:sz w:val="24"/>
          <w:szCs w:val="24"/>
        </w:rPr>
        <w:t xml:space="preserve"> </w:t>
      </w:r>
      <w:r w:rsidRPr="00326432">
        <w:rPr>
          <w:rFonts w:hint="eastAsia"/>
          <w:sz w:val="24"/>
          <w:szCs w:val="24"/>
        </w:rPr>
        <w:t>本土文化</w:t>
      </w:r>
    </w:p>
    <w:p w:rsidR="000B15B6" w:rsidRDefault="000B15B6" w:rsidP="000B15B6">
      <w:pPr>
        <w:jc w:val="center"/>
        <w:rPr>
          <w:sz w:val="24"/>
          <w:szCs w:val="24"/>
          <w:lang w:val="en-GB"/>
        </w:rPr>
      </w:pPr>
    </w:p>
    <w:p w:rsidR="000B15B6" w:rsidRPr="002D176C" w:rsidRDefault="00D72C0C" w:rsidP="000B15B6">
      <w:pPr>
        <w:jc w:val="center"/>
        <w:rPr>
          <w:rFonts w:asciiTheme="minorEastAsia" w:eastAsiaTheme="minorEastAsia" w:hAnsiTheme="minorEastAsia"/>
          <w:b/>
          <w:sz w:val="32"/>
          <w:szCs w:val="32"/>
          <w:lang w:eastAsia="zh-TW"/>
        </w:rPr>
      </w:pPr>
      <w:r>
        <w:rPr>
          <w:rFonts w:asciiTheme="minorEastAsia" w:eastAsiaTheme="minorEastAsia" w:hAnsiTheme="minorEastAsia"/>
          <w:sz w:val="32"/>
          <w:szCs w:val="32"/>
          <w:lang w:val="en-GB" w:eastAsia="zh-TW"/>
        </w:rPr>
        <w:t>11</w:t>
      </w:r>
      <w:r>
        <w:rPr>
          <w:rFonts w:asciiTheme="minorEastAsia" w:eastAsiaTheme="minorEastAsia" w:hAnsiTheme="minorEastAsia" w:hint="eastAsia"/>
          <w:sz w:val="32"/>
          <w:szCs w:val="32"/>
          <w:lang w:val="en-GB"/>
        </w:rPr>
        <w:t>6</w:t>
      </w:r>
      <w:r w:rsidR="003F51EE">
        <w:rPr>
          <w:rFonts w:asciiTheme="minorEastAsia" w:eastAsiaTheme="minorEastAsia" w:hAnsiTheme="minorEastAsia"/>
          <w:sz w:val="32"/>
          <w:szCs w:val="32"/>
          <w:lang w:val="en-GB" w:eastAsia="zh-TW"/>
        </w:rPr>
        <w:t xml:space="preserve">. </w:t>
      </w:r>
      <w:r w:rsidR="000B15B6" w:rsidRPr="00441F9B">
        <w:rPr>
          <w:rFonts w:asciiTheme="minorEastAsia" w:eastAsiaTheme="minorEastAsia" w:hAnsiTheme="minorEastAsia" w:hint="eastAsia"/>
          <w:sz w:val="32"/>
          <w:szCs w:val="32"/>
          <w:lang w:eastAsia="zh-TW"/>
        </w:rPr>
        <w:t>語文綜合測試</w:t>
      </w:r>
      <w:r w:rsidR="000B15B6">
        <w:rPr>
          <w:rFonts w:asciiTheme="minorEastAsia" w:eastAsiaTheme="minorEastAsia" w:hAnsiTheme="minorEastAsia"/>
          <w:sz w:val="32"/>
          <w:szCs w:val="32"/>
          <w:lang w:val="en-GB" w:eastAsia="zh-TW"/>
        </w:rPr>
        <w:t xml:space="preserve">: </w:t>
      </w:r>
      <w:r w:rsidR="000B15B6" w:rsidRPr="00441F9B">
        <w:rPr>
          <w:rFonts w:asciiTheme="minorEastAsia" w:eastAsiaTheme="minorEastAsia" w:hAnsiTheme="minorEastAsia" w:hint="eastAsia"/>
          <w:sz w:val="32"/>
          <w:szCs w:val="32"/>
          <w:lang w:eastAsia="zh-TW"/>
        </w:rPr>
        <w:t>從適合的角度確立獨特的評核因素</w:t>
      </w:r>
    </w:p>
    <w:p w:rsidR="000B15B6" w:rsidRPr="002D176C" w:rsidRDefault="000B15B6" w:rsidP="000B15B6">
      <w:pPr>
        <w:widowControl/>
        <w:shd w:val="clear" w:color="auto" w:fill="FFFFFF"/>
        <w:spacing w:line="360" w:lineRule="auto"/>
        <w:jc w:val="center"/>
        <w:rPr>
          <w:rFonts w:asciiTheme="minorEastAsia" w:eastAsiaTheme="minorEastAsia" w:hAnsiTheme="minorEastAsia"/>
          <w:color w:val="000000"/>
          <w:sz w:val="32"/>
          <w:szCs w:val="32"/>
          <w:lang w:eastAsia="zh-TW"/>
        </w:rPr>
      </w:pPr>
      <w:r w:rsidRPr="002D176C">
        <w:rPr>
          <w:rFonts w:asciiTheme="minorEastAsia" w:eastAsiaTheme="minorEastAsia" w:hAnsiTheme="minorEastAsia"/>
          <w:color w:val="000000"/>
          <w:sz w:val="32"/>
          <w:szCs w:val="32"/>
          <w:lang w:eastAsia="zh-TW"/>
        </w:rPr>
        <w:t>祝新華</w:t>
      </w:r>
      <w:r w:rsidRPr="002D176C">
        <w:rPr>
          <w:rFonts w:asciiTheme="minorEastAsia" w:eastAsiaTheme="minorEastAsia" w:hAnsiTheme="minorEastAsia" w:hint="eastAsia"/>
          <w:color w:val="000000"/>
          <w:sz w:val="32"/>
          <w:szCs w:val="32"/>
          <w:lang w:eastAsia="zh-TW"/>
        </w:rPr>
        <w:t xml:space="preserve">， </w:t>
      </w:r>
      <w:r w:rsidRPr="002D176C">
        <w:rPr>
          <w:rFonts w:asciiTheme="minorEastAsia" w:eastAsiaTheme="minorEastAsia" w:hAnsiTheme="minorEastAsia"/>
          <w:color w:val="000000"/>
          <w:sz w:val="32"/>
          <w:szCs w:val="32"/>
          <w:lang w:eastAsia="zh-TW"/>
        </w:rPr>
        <w:t xml:space="preserve">香港理工大學 </w:t>
      </w:r>
    </w:p>
    <w:p w:rsidR="000B15B6" w:rsidRPr="002D176C" w:rsidRDefault="000B15B6" w:rsidP="000B15B6">
      <w:pPr>
        <w:widowControl/>
        <w:shd w:val="clear" w:color="auto" w:fill="FFFFFF"/>
        <w:spacing w:line="360" w:lineRule="auto"/>
        <w:jc w:val="center"/>
        <w:rPr>
          <w:rFonts w:asciiTheme="minorEastAsia" w:eastAsiaTheme="minorEastAsia" w:hAnsiTheme="minorEastAsia"/>
          <w:color w:val="000000"/>
          <w:sz w:val="32"/>
          <w:szCs w:val="32"/>
          <w:lang w:eastAsia="zh-TW"/>
        </w:rPr>
      </w:pPr>
      <w:r w:rsidRPr="002D176C">
        <w:rPr>
          <w:rFonts w:asciiTheme="minorEastAsia" w:eastAsiaTheme="minorEastAsia" w:hAnsiTheme="minorEastAsia"/>
          <w:color w:val="000000"/>
          <w:sz w:val="32"/>
          <w:szCs w:val="32"/>
          <w:lang w:eastAsia="zh-TW"/>
        </w:rPr>
        <w:t>xinhua.zhu@polyu.edu.hk</w:t>
      </w:r>
    </w:p>
    <w:p w:rsidR="000B15B6" w:rsidRPr="002D176C" w:rsidRDefault="000B15B6" w:rsidP="000B15B6">
      <w:pPr>
        <w:rPr>
          <w:rFonts w:asciiTheme="minorEastAsia" w:eastAsiaTheme="minorEastAsia" w:hAnsiTheme="minorEastAsia"/>
          <w:sz w:val="24"/>
          <w:szCs w:val="24"/>
          <w:lang w:eastAsia="zh-TW"/>
        </w:rPr>
      </w:pPr>
      <w:r>
        <w:rPr>
          <w:rFonts w:asciiTheme="minorEastAsia" w:eastAsiaTheme="minorEastAsia" w:hAnsiTheme="minorEastAsia"/>
          <w:sz w:val="24"/>
          <w:szCs w:val="24"/>
          <w:lang w:val="en-GB" w:eastAsia="zh-TW"/>
        </w:rPr>
        <w:t xml:space="preserve">    </w:t>
      </w:r>
      <w:r w:rsidRPr="002D176C">
        <w:rPr>
          <w:rFonts w:asciiTheme="minorEastAsia" w:eastAsiaTheme="minorEastAsia" w:hAnsiTheme="minorEastAsia"/>
          <w:sz w:val="24"/>
          <w:szCs w:val="24"/>
          <w:lang w:eastAsia="zh-TW"/>
        </w:rPr>
        <w:t>語文綜合測試</w:t>
      </w:r>
      <w:r w:rsidRPr="002D176C">
        <w:rPr>
          <w:rFonts w:asciiTheme="minorEastAsia" w:eastAsiaTheme="minorEastAsia" w:hAnsiTheme="minorEastAsia" w:hint="eastAsia"/>
          <w:sz w:val="24"/>
          <w:szCs w:val="24"/>
          <w:lang w:eastAsia="zh-TW"/>
        </w:rPr>
        <w:t>以閱讀﹑聆聽</w:t>
      </w:r>
      <w:r w:rsidRPr="002D176C">
        <w:rPr>
          <w:rFonts w:asciiTheme="minorEastAsia" w:eastAsiaTheme="minorEastAsia" w:hAnsiTheme="minorEastAsia"/>
          <w:sz w:val="24"/>
          <w:szCs w:val="24"/>
          <w:lang w:eastAsia="zh-TW"/>
        </w:rPr>
        <w:t>為輸入語言，以說話或寫作</w:t>
      </w:r>
      <w:r w:rsidRPr="002D176C">
        <w:rPr>
          <w:rFonts w:asciiTheme="minorEastAsia" w:eastAsiaTheme="minorEastAsia" w:hAnsiTheme="minorEastAsia" w:hint="eastAsia"/>
          <w:sz w:val="24"/>
          <w:szCs w:val="24"/>
          <w:lang w:eastAsia="zh-TW"/>
        </w:rPr>
        <w:t>為</w:t>
      </w:r>
      <w:r w:rsidRPr="002D176C">
        <w:rPr>
          <w:rFonts w:asciiTheme="minorEastAsia" w:eastAsiaTheme="minorEastAsia" w:hAnsiTheme="minorEastAsia"/>
          <w:sz w:val="24"/>
          <w:szCs w:val="24"/>
          <w:lang w:eastAsia="zh-TW"/>
        </w:rPr>
        <w:t>輸出語言﹐在</w:t>
      </w:r>
      <w:r w:rsidRPr="002D176C">
        <w:rPr>
          <w:rFonts w:asciiTheme="minorEastAsia" w:eastAsiaTheme="minorEastAsia" w:hAnsiTheme="minorEastAsia" w:hint="eastAsia"/>
          <w:sz w:val="24"/>
          <w:szCs w:val="24"/>
          <w:lang w:eastAsia="zh-TW"/>
        </w:rPr>
        <w:t>一個</w:t>
      </w:r>
      <w:r w:rsidRPr="002D176C">
        <w:rPr>
          <w:rFonts w:asciiTheme="minorEastAsia" w:eastAsiaTheme="minorEastAsia" w:hAnsiTheme="minorEastAsia"/>
          <w:sz w:val="24"/>
          <w:szCs w:val="24"/>
          <w:lang w:eastAsia="zh-TW"/>
        </w:rPr>
        <w:t>語言任務中同時使用兩種或以上的聽說讀寫技能﹐評核學生解決實際語言問題的能力。</w:t>
      </w:r>
      <w:r w:rsidRPr="002D176C">
        <w:rPr>
          <w:rFonts w:asciiTheme="minorEastAsia" w:eastAsiaTheme="minorEastAsia" w:hAnsiTheme="minorEastAsia" w:hint="eastAsia"/>
          <w:sz w:val="24"/>
          <w:szCs w:val="24"/>
          <w:lang w:eastAsia="zh-TW"/>
        </w:rPr>
        <w:t>其中﹐要求先聆聽或閱讀後說話的測試﹐稱“綜合說話測試”﹔先聆聽或閱讀後寫作的稱“綜合寫作測試”。目前﹐第二語言評估在豐富﹑加強使用綜合測試。</w:t>
      </w:r>
      <w:r w:rsidRPr="002D176C">
        <w:rPr>
          <w:rFonts w:asciiTheme="minorEastAsia" w:eastAsiaTheme="minorEastAsia" w:hAnsiTheme="minorEastAsia"/>
          <w:sz w:val="24"/>
          <w:szCs w:val="24"/>
          <w:lang w:eastAsia="zh-TW"/>
        </w:rPr>
        <w:t>如英國ICGSE、美國GSTEP</w:t>
      </w:r>
      <w:r w:rsidRPr="002D176C">
        <w:rPr>
          <w:rFonts w:asciiTheme="minorEastAsia" w:eastAsiaTheme="minorEastAsia" w:hAnsiTheme="minorEastAsia" w:hint="eastAsia"/>
          <w:sz w:val="24"/>
          <w:szCs w:val="24"/>
          <w:lang w:eastAsia="zh-TW"/>
        </w:rPr>
        <w:t>及</w:t>
      </w:r>
      <w:r w:rsidRPr="002D176C">
        <w:rPr>
          <w:rFonts w:asciiTheme="minorEastAsia" w:eastAsiaTheme="minorEastAsia" w:hAnsiTheme="minorEastAsia"/>
          <w:sz w:val="24"/>
          <w:szCs w:val="24"/>
          <w:lang w:eastAsia="zh-TW"/>
        </w:rPr>
        <w:t>TOEFL</w:t>
      </w:r>
      <w:r w:rsidRPr="002D176C">
        <w:rPr>
          <w:rFonts w:asciiTheme="minorEastAsia" w:eastAsiaTheme="minorEastAsia" w:hAnsiTheme="minorEastAsia" w:hint="eastAsia"/>
          <w:sz w:val="24"/>
          <w:szCs w:val="24"/>
          <w:lang w:eastAsia="zh-TW"/>
        </w:rPr>
        <w:t>﹑</w:t>
      </w:r>
      <w:r w:rsidRPr="002D176C">
        <w:rPr>
          <w:rFonts w:asciiTheme="minorEastAsia" w:eastAsiaTheme="minorEastAsia" w:hAnsiTheme="minorEastAsia"/>
          <w:sz w:val="24"/>
          <w:szCs w:val="24"/>
          <w:lang w:eastAsia="zh-TW"/>
        </w:rPr>
        <w:t xml:space="preserve">TOEFL </w:t>
      </w:r>
      <w:proofErr w:type="spellStart"/>
      <w:r w:rsidRPr="002D176C">
        <w:rPr>
          <w:rFonts w:asciiTheme="minorEastAsia" w:eastAsiaTheme="minorEastAsia" w:hAnsiTheme="minorEastAsia"/>
          <w:sz w:val="24"/>
          <w:szCs w:val="24"/>
          <w:lang w:eastAsia="zh-TW"/>
        </w:rPr>
        <w:t>iBT</w:t>
      </w:r>
      <w:proofErr w:type="spellEnd"/>
      <w:r w:rsidRPr="002D176C">
        <w:rPr>
          <w:rFonts w:asciiTheme="minorEastAsia" w:eastAsiaTheme="minorEastAsia" w:hAnsiTheme="minorEastAsia"/>
          <w:sz w:val="24"/>
          <w:szCs w:val="24"/>
          <w:lang w:eastAsia="zh-TW"/>
        </w:rPr>
        <w:t>、AP英語</w:t>
      </w:r>
      <w:r w:rsidRPr="002D176C">
        <w:rPr>
          <w:rFonts w:asciiTheme="minorEastAsia" w:eastAsiaTheme="minorEastAsia" w:hAnsiTheme="minorEastAsia" w:hint="eastAsia"/>
          <w:sz w:val="24"/>
          <w:szCs w:val="24"/>
          <w:lang w:eastAsia="zh-TW"/>
        </w:rPr>
        <w:t>﹑</w:t>
      </w:r>
      <w:r w:rsidRPr="002D176C">
        <w:rPr>
          <w:rFonts w:asciiTheme="minorEastAsia" w:eastAsiaTheme="minorEastAsia" w:hAnsiTheme="minorEastAsia"/>
          <w:sz w:val="24"/>
          <w:szCs w:val="24"/>
          <w:lang w:eastAsia="zh-TW"/>
        </w:rPr>
        <w:t>AP</w:t>
      </w:r>
      <w:r w:rsidRPr="002D176C">
        <w:rPr>
          <w:rFonts w:asciiTheme="minorEastAsia" w:eastAsiaTheme="minorEastAsia" w:hAnsiTheme="minorEastAsia"/>
          <w:sz w:val="24"/>
          <w:szCs w:val="24"/>
          <w:lang w:eastAsia="zh-TW"/>
        </w:rPr>
        <w:lastRenderedPageBreak/>
        <w:t>西班牙語</w:t>
      </w:r>
      <w:r w:rsidRPr="002D176C">
        <w:rPr>
          <w:rFonts w:asciiTheme="minorEastAsia" w:eastAsiaTheme="minorEastAsia" w:hAnsiTheme="minorEastAsia" w:hint="eastAsia"/>
          <w:sz w:val="24"/>
          <w:szCs w:val="24"/>
          <w:lang w:eastAsia="zh-TW"/>
        </w:rPr>
        <w:t>等採用綜合測試。具體形式有“</w:t>
      </w:r>
      <w:r w:rsidRPr="002D176C">
        <w:rPr>
          <w:rFonts w:asciiTheme="minorEastAsia" w:eastAsiaTheme="minorEastAsia" w:hAnsiTheme="minorEastAsia"/>
          <w:sz w:val="24"/>
          <w:szCs w:val="24"/>
          <w:lang w:eastAsia="zh-TW"/>
        </w:rPr>
        <w:t>閱讀—寫作</w:t>
      </w:r>
      <w:r w:rsidRPr="002D176C">
        <w:rPr>
          <w:rFonts w:asciiTheme="minorEastAsia" w:eastAsiaTheme="minorEastAsia" w:hAnsiTheme="minorEastAsia" w:hint="eastAsia"/>
          <w:sz w:val="24"/>
          <w:szCs w:val="24"/>
          <w:lang w:eastAsia="zh-TW"/>
        </w:rPr>
        <w:t>”﹐“</w:t>
      </w:r>
      <w:r w:rsidRPr="002D176C">
        <w:rPr>
          <w:rFonts w:asciiTheme="minorEastAsia" w:eastAsiaTheme="minorEastAsia" w:hAnsiTheme="minorEastAsia"/>
          <w:sz w:val="24"/>
          <w:szCs w:val="24"/>
          <w:lang w:eastAsia="zh-TW"/>
        </w:rPr>
        <w:t>聆聽—說話</w:t>
      </w:r>
      <w:r w:rsidRPr="002D176C">
        <w:rPr>
          <w:rFonts w:asciiTheme="minorEastAsia" w:eastAsiaTheme="minorEastAsia" w:hAnsiTheme="minorEastAsia" w:hint="eastAsia"/>
          <w:sz w:val="24"/>
          <w:szCs w:val="24"/>
          <w:lang w:eastAsia="zh-TW"/>
        </w:rPr>
        <w:t>＂</w:t>
      </w:r>
      <w:r w:rsidRPr="002D176C">
        <w:rPr>
          <w:rFonts w:asciiTheme="minorEastAsia" w:eastAsiaTheme="minorEastAsia" w:hAnsiTheme="minorEastAsia"/>
          <w:sz w:val="24"/>
          <w:szCs w:val="24"/>
          <w:lang w:eastAsia="zh-TW"/>
        </w:rPr>
        <w:t>和</w:t>
      </w:r>
      <w:r w:rsidRPr="002D176C">
        <w:rPr>
          <w:rFonts w:asciiTheme="minorEastAsia" w:eastAsiaTheme="minorEastAsia" w:hAnsiTheme="minorEastAsia" w:hint="eastAsia"/>
          <w:sz w:val="24"/>
          <w:szCs w:val="24"/>
          <w:lang w:eastAsia="zh-TW"/>
        </w:rPr>
        <w:t>“</w:t>
      </w:r>
      <w:r w:rsidRPr="002D176C">
        <w:rPr>
          <w:rFonts w:asciiTheme="minorEastAsia" w:eastAsiaTheme="minorEastAsia" w:hAnsiTheme="minorEastAsia"/>
          <w:sz w:val="24"/>
          <w:szCs w:val="24"/>
          <w:lang w:eastAsia="zh-TW"/>
        </w:rPr>
        <w:t>閱讀—說話</w:t>
      </w:r>
      <w:r w:rsidRPr="002D176C">
        <w:rPr>
          <w:rFonts w:asciiTheme="minorEastAsia" w:eastAsiaTheme="minorEastAsia" w:hAnsiTheme="minorEastAsia" w:hint="eastAsia"/>
          <w:sz w:val="24"/>
          <w:szCs w:val="24"/>
          <w:lang w:eastAsia="zh-TW"/>
        </w:rPr>
        <w:t>＂“</w:t>
      </w:r>
      <w:r w:rsidRPr="002D176C">
        <w:rPr>
          <w:rFonts w:asciiTheme="minorEastAsia" w:eastAsiaTheme="minorEastAsia" w:hAnsiTheme="minorEastAsia"/>
          <w:sz w:val="24"/>
          <w:szCs w:val="24"/>
          <w:lang w:eastAsia="zh-TW"/>
        </w:rPr>
        <w:t>聆聽—閱讀—說話</w:t>
      </w:r>
      <w:r w:rsidRPr="002D176C">
        <w:rPr>
          <w:rFonts w:asciiTheme="minorEastAsia" w:eastAsiaTheme="minorEastAsia" w:hAnsiTheme="minorEastAsia" w:hint="eastAsia"/>
          <w:sz w:val="24"/>
          <w:szCs w:val="24"/>
          <w:lang w:eastAsia="zh-TW"/>
        </w:rPr>
        <w:t>”﹑“</w:t>
      </w:r>
      <w:r w:rsidRPr="002D176C">
        <w:rPr>
          <w:rFonts w:asciiTheme="minorEastAsia" w:eastAsiaTheme="minorEastAsia" w:hAnsiTheme="minorEastAsia"/>
          <w:sz w:val="24"/>
          <w:szCs w:val="24"/>
          <w:lang w:eastAsia="zh-TW"/>
        </w:rPr>
        <w:t>聆聽—閱讀—寫作</w:t>
      </w:r>
      <w:r w:rsidRPr="002D176C">
        <w:rPr>
          <w:rFonts w:asciiTheme="minorEastAsia" w:eastAsiaTheme="minorEastAsia" w:hAnsiTheme="minorEastAsia" w:hint="eastAsia"/>
          <w:sz w:val="24"/>
          <w:szCs w:val="24"/>
          <w:lang w:eastAsia="zh-TW"/>
        </w:rPr>
        <w:t>”等</w:t>
      </w:r>
      <w:r w:rsidRPr="002D176C">
        <w:rPr>
          <w:rFonts w:asciiTheme="minorEastAsia" w:eastAsiaTheme="minorEastAsia" w:hAnsiTheme="minorEastAsia"/>
          <w:sz w:val="24"/>
          <w:szCs w:val="24"/>
          <w:lang w:eastAsia="zh-TW"/>
        </w:rPr>
        <w:t>。</w:t>
      </w:r>
      <w:r w:rsidRPr="002D176C">
        <w:rPr>
          <w:rFonts w:asciiTheme="minorEastAsia" w:eastAsiaTheme="minorEastAsia" w:hAnsiTheme="minorEastAsia" w:hint="eastAsia"/>
          <w:sz w:val="24"/>
          <w:szCs w:val="24"/>
          <w:lang w:eastAsia="zh-TW"/>
        </w:rPr>
        <w:t>確定語文綜合任務的獨特評核指標應體現四個特點﹕語言技能綜合﹑活動任務真實﹑認知過程復雜﹑評核後效正向。為此﹐不宜直接或主要從以下兩個角度確立指標﹕第一﹐作品的語言學特點﹐如</w:t>
      </w:r>
      <w:r w:rsidRPr="002D176C">
        <w:rPr>
          <w:rFonts w:asciiTheme="minorEastAsia" w:eastAsiaTheme="minorEastAsia" w:hAnsiTheme="minorEastAsia"/>
          <w:sz w:val="24"/>
          <w:szCs w:val="24"/>
          <w:lang w:eastAsia="zh-TW"/>
        </w:rPr>
        <w:t>词汇、句法、修辞</w:t>
      </w:r>
      <w:r w:rsidRPr="002D176C">
        <w:rPr>
          <w:rFonts w:asciiTheme="minorEastAsia" w:eastAsiaTheme="minorEastAsia" w:hAnsiTheme="minorEastAsia" w:hint="eastAsia"/>
          <w:sz w:val="24"/>
          <w:szCs w:val="24"/>
          <w:lang w:eastAsia="zh-TW"/>
        </w:rPr>
        <w:t>。第二﹐對輸入語言的“理解”</w:t>
      </w:r>
      <w:r w:rsidRPr="002D176C">
        <w:rPr>
          <w:rFonts w:asciiTheme="minorEastAsia" w:eastAsiaTheme="minorEastAsia" w:hAnsiTheme="minorEastAsia"/>
          <w:sz w:val="24"/>
          <w:szCs w:val="24"/>
          <w:lang w:eastAsia="zh-TW"/>
        </w:rPr>
        <w:t>(</w:t>
      </w:r>
      <w:r w:rsidRPr="002D176C">
        <w:rPr>
          <w:rFonts w:asciiTheme="minorEastAsia" w:eastAsiaTheme="minorEastAsia" w:hAnsiTheme="minorEastAsia" w:hint="eastAsia"/>
          <w:sz w:val="24"/>
          <w:szCs w:val="24"/>
          <w:lang w:eastAsia="zh-TW"/>
        </w:rPr>
        <w:t>如“聆聽理解”“閱讀理解”。本文探討主要從認知過程確立指標﹐包括如下因素﹕</w:t>
      </w:r>
      <w:r w:rsidRPr="002D176C">
        <w:rPr>
          <w:rFonts w:asciiTheme="minorEastAsia" w:eastAsiaTheme="minorEastAsia" w:hAnsiTheme="minorEastAsia"/>
          <w:sz w:val="24"/>
          <w:szCs w:val="24"/>
          <w:lang w:eastAsia="zh-TW"/>
        </w:rPr>
        <w:t>(1)</w:t>
      </w:r>
      <w:r w:rsidRPr="002D176C">
        <w:rPr>
          <w:rFonts w:asciiTheme="minorEastAsia" w:eastAsiaTheme="minorEastAsia" w:hAnsiTheme="minorEastAsia" w:hint="eastAsia"/>
          <w:sz w:val="24"/>
          <w:szCs w:val="24"/>
          <w:lang w:eastAsia="zh-TW"/>
        </w:rPr>
        <w:t>意識</w:t>
      </w:r>
      <w:r w:rsidRPr="002D176C">
        <w:rPr>
          <w:rFonts w:asciiTheme="minorEastAsia" w:eastAsiaTheme="minorEastAsia" w:hAnsiTheme="minorEastAsia"/>
          <w:sz w:val="24"/>
          <w:szCs w:val="24"/>
          <w:lang w:eastAsia="zh-TW"/>
        </w:rPr>
        <w:t>語境(</w:t>
      </w:r>
      <w:r w:rsidRPr="002D176C">
        <w:rPr>
          <w:rFonts w:asciiTheme="minorEastAsia" w:eastAsiaTheme="minorEastAsia" w:hAnsiTheme="minorEastAsia" w:hint="eastAsia"/>
          <w:sz w:val="24"/>
          <w:szCs w:val="24"/>
          <w:lang w:eastAsia="zh-TW"/>
        </w:rPr>
        <w:t>認知作者﹑講者﹑讀者﹑聽者的身份因素</w:t>
      </w:r>
      <w:r w:rsidRPr="002D176C">
        <w:rPr>
          <w:rFonts w:asciiTheme="minorEastAsia" w:eastAsiaTheme="minorEastAsia" w:hAnsiTheme="minorEastAsia"/>
          <w:sz w:val="24"/>
          <w:szCs w:val="24"/>
          <w:lang w:eastAsia="zh-TW"/>
        </w:rPr>
        <w:t>)</w:t>
      </w:r>
      <w:r w:rsidRPr="002D176C">
        <w:rPr>
          <w:rFonts w:asciiTheme="minorEastAsia" w:eastAsiaTheme="minorEastAsia" w:hAnsiTheme="minorEastAsia" w:hint="eastAsia"/>
          <w:sz w:val="24"/>
          <w:szCs w:val="24"/>
          <w:lang w:eastAsia="zh-TW"/>
        </w:rPr>
        <w:t>﹑</w:t>
      </w:r>
      <w:r w:rsidRPr="002D176C">
        <w:rPr>
          <w:rFonts w:asciiTheme="minorEastAsia" w:eastAsiaTheme="minorEastAsia" w:hAnsiTheme="minorEastAsia"/>
          <w:sz w:val="24"/>
          <w:szCs w:val="24"/>
          <w:lang w:eastAsia="zh-TW"/>
        </w:rPr>
        <w:t>(2)</w:t>
      </w:r>
      <w:r w:rsidRPr="002D176C">
        <w:rPr>
          <w:rFonts w:asciiTheme="minorEastAsia" w:eastAsiaTheme="minorEastAsia" w:hAnsiTheme="minorEastAsia" w:hint="eastAsia"/>
          <w:sz w:val="24"/>
          <w:szCs w:val="24"/>
          <w:lang w:eastAsia="zh-TW"/>
        </w:rPr>
        <w:t xml:space="preserve"> 尋找材料內的適當信息﹑</w:t>
      </w:r>
      <w:r w:rsidRPr="002D176C">
        <w:rPr>
          <w:rFonts w:asciiTheme="minorEastAsia" w:eastAsiaTheme="minorEastAsia" w:hAnsiTheme="minorEastAsia"/>
          <w:sz w:val="24"/>
          <w:szCs w:val="24"/>
          <w:lang w:eastAsia="zh-TW"/>
        </w:rPr>
        <w:t>(3)</w:t>
      </w:r>
      <w:r w:rsidRPr="002D176C">
        <w:rPr>
          <w:rFonts w:asciiTheme="minorEastAsia" w:eastAsiaTheme="minorEastAsia" w:hAnsiTheme="minorEastAsia" w:hint="eastAsia"/>
          <w:sz w:val="24"/>
          <w:szCs w:val="24"/>
          <w:lang w:eastAsia="zh-TW"/>
        </w:rPr>
        <w:t>引用信息</w:t>
      </w:r>
      <w:r w:rsidRPr="002D176C">
        <w:rPr>
          <w:rFonts w:asciiTheme="minorEastAsia" w:eastAsiaTheme="minorEastAsia" w:hAnsiTheme="minorEastAsia"/>
          <w:sz w:val="24"/>
          <w:szCs w:val="24"/>
          <w:lang w:eastAsia="zh-TW"/>
        </w:rPr>
        <w:t>(citing)</w:t>
      </w:r>
      <w:r w:rsidRPr="002D176C">
        <w:rPr>
          <w:rFonts w:asciiTheme="minorEastAsia" w:eastAsiaTheme="minorEastAsia" w:hAnsiTheme="minorEastAsia" w:hint="eastAsia"/>
          <w:sz w:val="24"/>
          <w:szCs w:val="24"/>
          <w:lang w:eastAsia="zh-TW"/>
        </w:rPr>
        <w:t xml:space="preserve"> ﹑</w:t>
      </w:r>
      <w:r w:rsidRPr="002D176C">
        <w:rPr>
          <w:rFonts w:asciiTheme="minorEastAsia" w:eastAsiaTheme="minorEastAsia" w:hAnsiTheme="minorEastAsia"/>
          <w:sz w:val="24"/>
          <w:szCs w:val="24"/>
          <w:lang w:eastAsia="zh-TW"/>
        </w:rPr>
        <w:t>(4)</w:t>
      </w:r>
      <w:r w:rsidRPr="002D176C">
        <w:rPr>
          <w:rFonts w:asciiTheme="minorEastAsia" w:eastAsiaTheme="minorEastAsia" w:hAnsiTheme="minorEastAsia" w:hint="eastAsia"/>
          <w:sz w:val="24"/>
          <w:szCs w:val="24"/>
          <w:lang w:eastAsia="zh-TW"/>
        </w:rPr>
        <w:t>關聯信息</w:t>
      </w:r>
      <w:r w:rsidRPr="002D176C">
        <w:rPr>
          <w:rFonts w:asciiTheme="minorEastAsia" w:eastAsiaTheme="minorEastAsia" w:hAnsiTheme="minorEastAsia"/>
          <w:sz w:val="24"/>
          <w:szCs w:val="24"/>
          <w:lang w:eastAsia="zh-TW"/>
        </w:rPr>
        <w:t>(connecting</w:t>
      </w:r>
      <w:r w:rsidRPr="002D176C">
        <w:rPr>
          <w:rFonts w:asciiTheme="minorEastAsia" w:eastAsiaTheme="minorEastAsia" w:hAnsiTheme="minorEastAsia" w:hint="eastAsia"/>
          <w:sz w:val="24"/>
          <w:szCs w:val="24"/>
          <w:lang w:eastAsia="zh-TW"/>
        </w:rPr>
        <w:t>﹐聯系篇內不同觀點﹑聯系不同來源材料中的觀點與自己的觀點</w:t>
      </w:r>
      <w:r w:rsidRPr="002D176C">
        <w:rPr>
          <w:rFonts w:asciiTheme="minorEastAsia" w:eastAsiaTheme="minorEastAsia" w:hAnsiTheme="minorEastAsia"/>
          <w:sz w:val="24"/>
          <w:szCs w:val="24"/>
          <w:lang w:eastAsia="zh-TW"/>
        </w:rPr>
        <w:t>)</w:t>
      </w:r>
      <w:r w:rsidRPr="002D176C">
        <w:rPr>
          <w:rFonts w:asciiTheme="minorEastAsia" w:eastAsiaTheme="minorEastAsia" w:hAnsiTheme="minorEastAsia" w:hint="eastAsia"/>
          <w:sz w:val="24"/>
          <w:szCs w:val="24"/>
          <w:lang w:eastAsia="zh-TW"/>
        </w:rPr>
        <w:t>﹑</w:t>
      </w:r>
      <w:r w:rsidRPr="002D176C">
        <w:rPr>
          <w:rFonts w:asciiTheme="minorEastAsia" w:eastAsiaTheme="minorEastAsia" w:hAnsiTheme="minorEastAsia"/>
          <w:sz w:val="24"/>
          <w:szCs w:val="24"/>
          <w:lang w:eastAsia="zh-TW"/>
        </w:rPr>
        <w:t>(5)</w:t>
      </w:r>
      <w:r w:rsidRPr="002D176C">
        <w:rPr>
          <w:rFonts w:asciiTheme="minorEastAsia" w:eastAsiaTheme="minorEastAsia" w:hAnsiTheme="minorEastAsia" w:hint="eastAsia"/>
          <w:sz w:val="24"/>
          <w:szCs w:val="24"/>
          <w:lang w:eastAsia="zh-TW"/>
        </w:rPr>
        <w:t>概括信息﹑</w:t>
      </w:r>
      <w:r w:rsidRPr="002D176C">
        <w:rPr>
          <w:rFonts w:asciiTheme="minorEastAsia" w:eastAsiaTheme="minorEastAsia" w:hAnsiTheme="minorEastAsia"/>
          <w:sz w:val="24"/>
          <w:szCs w:val="24"/>
          <w:lang w:eastAsia="zh-TW"/>
        </w:rPr>
        <w:t>(6)</w:t>
      </w:r>
      <w:r w:rsidRPr="002D176C">
        <w:rPr>
          <w:rFonts w:asciiTheme="minorEastAsia" w:eastAsiaTheme="minorEastAsia" w:hAnsiTheme="minorEastAsia" w:hint="eastAsia"/>
          <w:sz w:val="24"/>
          <w:szCs w:val="24"/>
          <w:lang w:eastAsia="zh-TW"/>
        </w:rPr>
        <w:t>展示</w:t>
      </w:r>
      <w:r w:rsidRPr="002D176C">
        <w:rPr>
          <w:rFonts w:asciiTheme="minorEastAsia" w:eastAsiaTheme="minorEastAsia" w:hAnsiTheme="minorEastAsia"/>
          <w:sz w:val="24"/>
          <w:szCs w:val="24"/>
          <w:lang w:eastAsia="zh-TW"/>
        </w:rPr>
        <w:t>個人觀點(對材料作出恰當的推論，提出周全可行、有創意的建議)</w:t>
      </w:r>
      <w:r w:rsidRPr="002D176C">
        <w:rPr>
          <w:rFonts w:asciiTheme="minorEastAsia" w:eastAsiaTheme="minorEastAsia" w:hAnsiTheme="minorEastAsia" w:hint="eastAsia"/>
          <w:sz w:val="24"/>
          <w:szCs w:val="24"/>
          <w:lang w:eastAsia="zh-TW"/>
        </w:rPr>
        <w:t xml:space="preserve"> ﹑</w:t>
      </w:r>
      <w:r w:rsidRPr="002D176C">
        <w:rPr>
          <w:rFonts w:asciiTheme="minorEastAsia" w:eastAsiaTheme="minorEastAsia" w:hAnsiTheme="minorEastAsia"/>
          <w:sz w:val="24"/>
          <w:szCs w:val="24"/>
          <w:lang w:eastAsia="zh-TW"/>
        </w:rPr>
        <w:t>(7)</w:t>
      </w:r>
      <w:r w:rsidRPr="002D176C">
        <w:rPr>
          <w:rFonts w:asciiTheme="minorEastAsia" w:eastAsiaTheme="minorEastAsia" w:hAnsiTheme="minorEastAsia" w:hint="eastAsia"/>
          <w:sz w:val="24"/>
          <w:szCs w:val="24"/>
          <w:lang w:eastAsia="zh-TW"/>
        </w:rPr>
        <w:t>評論</w:t>
      </w:r>
      <w:r w:rsidRPr="002D176C">
        <w:rPr>
          <w:rFonts w:asciiTheme="minorEastAsia" w:eastAsiaTheme="minorEastAsia" w:hAnsiTheme="minorEastAsia"/>
          <w:sz w:val="24"/>
          <w:szCs w:val="24"/>
          <w:lang w:eastAsia="zh-TW"/>
        </w:rPr>
        <w:t>(</w:t>
      </w:r>
      <w:r w:rsidRPr="002D176C">
        <w:rPr>
          <w:rFonts w:asciiTheme="minorEastAsia" w:eastAsiaTheme="minorEastAsia" w:hAnsiTheme="minorEastAsia" w:hint="eastAsia"/>
          <w:sz w:val="24"/>
          <w:szCs w:val="24"/>
          <w:lang w:eastAsia="zh-TW"/>
        </w:rPr>
        <w:t>有適當的</w:t>
      </w:r>
      <w:r w:rsidRPr="002D176C">
        <w:rPr>
          <w:rFonts w:asciiTheme="minorEastAsia" w:eastAsiaTheme="minorEastAsia" w:hAnsiTheme="minorEastAsia"/>
          <w:sz w:val="24"/>
          <w:szCs w:val="24"/>
          <w:lang w:eastAsia="zh-TW"/>
        </w:rPr>
        <w:t>論據論證個人的觀點，說服受眾)</w:t>
      </w:r>
      <w:r w:rsidRPr="002D176C">
        <w:rPr>
          <w:rFonts w:asciiTheme="minorEastAsia" w:eastAsiaTheme="minorEastAsia" w:hAnsiTheme="minorEastAsia" w:hint="eastAsia"/>
          <w:sz w:val="24"/>
          <w:szCs w:val="24"/>
          <w:lang w:eastAsia="zh-TW"/>
        </w:rPr>
        <w:t xml:space="preserve"> ﹑</w:t>
      </w:r>
      <w:r w:rsidRPr="002D176C">
        <w:rPr>
          <w:rFonts w:asciiTheme="minorEastAsia" w:eastAsiaTheme="minorEastAsia" w:hAnsiTheme="minorEastAsia"/>
          <w:sz w:val="24"/>
          <w:szCs w:val="24"/>
          <w:lang w:eastAsia="zh-TW"/>
        </w:rPr>
        <w:t>(8)語言(</w:t>
      </w:r>
      <w:r w:rsidRPr="002D176C">
        <w:rPr>
          <w:rFonts w:asciiTheme="minorEastAsia" w:eastAsiaTheme="minorEastAsia" w:hAnsiTheme="minorEastAsia" w:hint="eastAsia"/>
          <w:sz w:val="24"/>
          <w:szCs w:val="24"/>
          <w:lang w:eastAsia="zh-TW"/>
        </w:rPr>
        <w:t>轉換適當語言﹐</w:t>
      </w:r>
      <w:r w:rsidRPr="002D176C">
        <w:rPr>
          <w:rFonts w:asciiTheme="minorEastAsia" w:eastAsiaTheme="minorEastAsia" w:hAnsiTheme="minorEastAsia"/>
          <w:sz w:val="24"/>
          <w:szCs w:val="24"/>
          <w:lang w:eastAsia="zh-TW"/>
        </w:rPr>
        <w:t>詞句運用準確</w:t>
      </w:r>
      <w:r w:rsidRPr="002D176C">
        <w:rPr>
          <w:rFonts w:asciiTheme="minorEastAsia" w:eastAsiaTheme="minorEastAsia" w:hAnsiTheme="minorEastAsia" w:hint="eastAsia"/>
          <w:sz w:val="24"/>
          <w:szCs w:val="24"/>
          <w:lang w:eastAsia="zh-TW"/>
        </w:rPr>
        <w:t>﹐行文</w:t>
      </w:r>
      <w:r w:rsidRPr="002D176C">
        <w:rPr>
          <w:rFonts w:asciiTheme="minorEastAsia" w:eastAsiaTheme="minorEastAsia" w:hAnsiTheme="minorEastAsia"/>
          <w:sz w:val="24"/>
          <w:szCs w:val="24"/>
          <w:lang w:eastAsia="zh-TW"/>
        </w:rPr>
        <w:t>流暢)</w:t>
      </w:r>
      <w:r w:rsidRPr="002D176C">
        <w:rPr>
          <w:rFonts w:asciiTheme="minorEastAsia" w:eastAsiaTheme="minorEastAsia" w:hAnsiTheme="minorEastAsia" w:hint="eastAsia"/>
          <w:sz w:val="24"/>
          <w:szCs w:val="24"/>
          <w:lang w:eastAsia="zh-TW"/>
        </w:rPr>
        <w:t>﹑</w:t>
      </w:r>
      <w:r w:rsidRPr="002D176C">
        <w:rPr>
          <w:rFonts w:asciiTheme="minorEastAsia" w:eastAsiaTheme="minorEastAsia" w:hAnsiTheme="minorEastAsia"/>
          <w:sz w:val="24"/>
          <w:szCs w:val="24"/>
          <w:lang w:eastAsia="zh-TW"/>
        </w:rPr>
        <w:t>(9)</w:t>
      </w:r>
      <w:r w:rsidRPr="002D176C">
        <w:rPr>
          <w:rFonts w:asciiTheme="minorEastAsia" w:eastAsiaTheme="minorEastAsia" w:hAnsiTheme="minorEastAsia" w:hint="eastAsia"/>
          <w:sz w:val="24"/>
          <w:szCs w:val="24"/>
          <w:lang w:eastAsia="zh-TW"/>
        </w:rPr>
        <w:t>組織結構</w:t>
      </w:r>
      <w:r w:rsidRPr="002D176C">
        <w:rPr>
          <w:rFonts w:asciiTheme="minorEastAsia" w:eastAsiaTheme="minorEastAsia" w:hAnsiTheme="minorEastAsia"/>
          <w:sz w:val="24"/>
          <w:szCs w:val="24"/>
          <w:lang w:eastAsia="zh-TW"/>
        </w:rPr>
        <w:t>(主次分明、連貫、有序、詳略得宜)</w:t>
      </w:r>
      <w:r w:rsidRPr="002D176C">
        <w:rPr>
          <w:rFonts w:asciiTheme="minorEastAsia" w:eastAsiaTheme="minorEastAsia" w:hAnsiTheme="minorEastAsia" w:hint="eastAsia"/>
          <w:sz w:val="24"/>
          <w:szCs w:val="24"/>
          <w:lang w:eastAsia="zh-TW"/>
        </w:rPr>
        <w:t>等。</w:t>
      </w:r>
    </w:p>
    <w:p w:rsidR="00990421" w:rsidRPr="000B15B6" w:rsidRDefault="00990421" w:rsidP="00B1056E">
      <w:pPr>
        <w:pBdr>
          <w:bottom w:val="dotted" w:sz="24" w:space="1" w:color="auto"/>
        </w:pBdr>
        <w:adjustRightInd w:val="0"/>
        <w:snapToGrid w:val="0"/>
        <w:spacing w:after="0" w:line="240" w:lineRule="auto"/>
        <w:rPr>
          <w:sz w:val="24"/>
          <w:szCs w:val="24"/>
          <w:lang w:eastAsia="zh-TW"/>
        </w:rPr>
      </w:pPr>
    </w:p>
    <w:sectPr w:rsidR="00990421" w:rsidRPr="000B15B6" w:rsidSect="008417E6">
      <w:pgSz w:w="11906" w:h="16838"/>
      <w:pgMar w:top="1440" w:right="1800" w:bottom="1440" w:left="1800" w:header="0" w:footer="0" w:gutter="0"/>
      <w:cols w:space="720"/>
      <w:formProt w:val="0"/>
      <w:docGrid w:type="lines" w:linePitch="312" w:charSpace="180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41A" w:rsidRDefault="00CC241A" w:rsidP="00BE0DD2">
      <w:pPr>
        <w:spacing w:after="0" w:line="240" w:lineRule="auto"/>
      </w:pPr>
      <w:r>
        <w:separator/>
      </w:r>
    </w:p>
  </w:endnote>
  <w:endnote w:type="continuationSeparator" w:id="0">
    <w:p w:rsidR="00CC241A" w:rsidRDefault="00CC241A" w:rsidP="00BE0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lliard">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dobeSongStd-Light">
    <w:altName w:val="Arial Unicode MS"/>
    <w:panose1 w:val="00000000000000000000"/>
    <w:charset w:val="86"/>
    <w:family w:val="auto"/>
    <w:notTrueType/>
    <w:pitch w:val="default"/>
    <w:sig w:usb0="00000001" w:usb1="080E0000" w:usb2="00000010" w:usb3="00000000" w:csb0="00040000" w:csb1="00000000"/>
  </w:font>
  <w:font w:name="KTJ+ZIfCZ6-7">
    <w:altName w:val="Arial Unicode MS"/>
    <w:panose1 w:val="00000000000000000000"/>
    <w:charset w:val="88"/>
    <w:family w:val="auto"/>
    <w:notTrueType/>
    <w:pitch w:val="default"/>
    <w:sig w:usb0="00000001" w:usb1="08080000" w:usb2="00000010" w:usb3="00000000" w:csb0="00100000" w:csb1="00000000"/>
  </w:font>
  <w:font w:name="A8+楷体_GB2312">
    <w:altName w:val="Arial Unicode MS"/>
    <w:panose1 w:val="00000000000000000000"/>
    <w:charset w:val="86"/>
    <w:family w:val="auto"/>
    <w:notTrueType/>
    <w:pitch w:val="default"/>
    <w:sig w:usb0="00000001" w:usb1="080E0000" w:usb2="00000010" w:usb3="00000000" w:csb0="00040000" w:csb1="00000000"/>
  </w:font>
  <w:font w:name="FZSSK--GBK1-0">
    <w:altName w:val="Arial Unicode MS"/>
    <w:panose1 w:val="00000000000000000000"/>
    <w:charset w:val="86"/>
    <w:family w:val="auto"/>
    <w:notTrueType/>
    <w:pitch w:val="default"/>
    <w:sig w:usb0="00000001" w:usb1="080E0000" w:usb2="00000010" w:usb3="00000000" w:csb0="00040000" w:csb1="00000000"/>
  </w:font>
  <w:font w:name="KaiTi_GB2312">
    <w:panose1 w:val="00000000000000000000"/>
    <w:charset w:val="00"/>
    <w:family w:val="roman"/>
    <w:notTrueType/>
    <w:pitch w:val="default"/>
    <w:sig w:usb0="00000000" w:usb1="00000000" w:usb2="00000000" w:usb3="00000000" w:csb0="00000000" w:csb1="00000000"/>
  </w:font>
  <w:font w:name="仿宋">
    <w:altName w:val="SimSun"/>
    <w:panose1 w:val="02010609060101010101"/>
    <w:charset w:val="86"/>
    <w:family w:val="modern"/>
    <w:pitch w:val="fixed"/>
    <w:sig w:usb0="800002BF" w:usb1="38CF7CFA" w:usb2="00000016" w:usb3="00000000" w:csb0="00040001" w:csb1="00000000"/>
  </w:font>
  <w:font w:name="STKaiti">
    <w:panose1 w:val="00000000000000000000"/>
    <w:charset w:val="00"/>
    <w:family w:val="roman"/>
    <w:notTrueType/>
    <w:pitch w:val="default"/>
    <w:sig w:usb0="00000000" w:usb1="00000000" w:usb2="00000000" w:usb3="00000000" w:csb0="00000000" w:csb1="00000000"/>
  </w:font>
  <w:font w:name="SimHei">
    <w:panose1 w:val="00000000000000000000"/>
    <w:charset w:val="00"/>
    <w:family w:val="roman"/>
    <w:notTrueType/>
    <w:pitch w:val="default"/>
    <w:sig w:usb0="00000000" w:usb1="00000000" w:usb2="00000000" w:usb3="00000000" w:csb0="00000000" w:csb1="00000000"/>
  </w:font>
  <w:font w:name="华文宋体">
    <w:panose1 w:val="02010600040101010101"/>
    <w:charset w:val="86"/>
    <w:family w:val="auto"/>
    <w:pitch w:val="variable"/>
    <w:sig w:usb0="00000287" w:usb1="080F0000" w:usb2="00000010" w:usb3="00000000" w:csb0="0004009F" w:csb1="00000000"/>
  </w:font>
  <w:font w:name="Apple LiSung Light">
    <w:charset w:val="51"/>
    <w:family w:val="auto"/>
    <w:pitch w:val="variable"/>
    <w:sig w:usb0="00000001" w:usb1="00000000" w:usb2="01000408" w:usb3="00000000" w:csb0="00100000" w:csb1="00000000"/>
  </w:font>
  <w:font w:name="Apple Symbols">
    <w:charset w:val="00"/>
    <w:family w:val="auto"/>
    <w:pitch w:val="variable"/>
    <w:sig w:usb0="00000003" w:usb1="00000000" w:usb2="00000000" w:usb3="00000000" w:csb0="00000001" w:csb1="00000000"/>
  </w:font>
  <w:font w:name="DFKaiShu-SB-Estd-BF">
    <w:altName w:val="BiauKai"/>
    <w:panose1 w:val="00000000000000000000"/>
    <w:charset w:val="4D"/>
    <w:family w:val="auto"/>
    <w:notTrueType/>
    <w:pitch w:val="default"/>
    <w:sig w:usb0="00000003" w:usb1="00000000" w:usb2="00000000" w:usb3="00000000" w:csb0="00000001" w:csb1="00000000"/>
  </w:font>
  <w:font w:name="LiSungLight">
    <w:altName w:val="Apple LiSung Light"/>
    <w:panose1 w:val="00000000000000000000"/>
    <w:charset w:val="4D"/>
    <w:family w:val="auto"/>
    <w:notTrueType/>
    <w:pitch w:val="default"/>
    <w:sig w:usb0="00000003" w:usb1="00000000" w:usb2="00000000" w:usb3="00000000" w:csb0="00000001" w:csb1="00000000"/>
  </w:font>
  <w:font w:name="FangSong_GB2312">
    <w:panose1 w:val="02010609060101010101"/>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874835"/>
      <w:docPartObj>
        <w:docPartGallery w:val="Page Numbers (Bottom of Page)"/>
        <w:docPartUnique/>
      </w:docPartObj>
    </w:sdtPr>
    <w:sdtEndPr>
      <w:rPr>
        <w:noProof/>
      </w:rPr>
    </w:sdtEndPr>
    <w:sdtContent>
      <w:p w:rsidR="00CC241A" w:rsidRDefault="008417E6">
        <w:pPr>
          <w:pStyle w:val="Footer"/>
          <w:jc w:val="center"/>
        </w:pPr>
        <w:r>
          <w:fldChar w:fldCharType="begin"/>
        </w:r>
        <w:r w:rsidR="00CC241A">
          <w:instrText xml:space="preserve"> PAGE   \* MERGEFORMAT </w:instrText>
        </w:r>
        <w:r>
          <w:fldChar w:fldCharType="separate"/>
        </w:r>
        <w:r w:rsidR="00D72C0C">
          <w:rPr>
            <w:noProof/>
          </w:rPr>
          <w:t>87</w:t>
        </w:r>
        <w:r>
          <w:rPr>
            <w:noProof/>
          </w:rPr>
          <w:fldChar w:fldCharType="end"/>
        </w:r>
      </w:p>
    </w:sdtContent>
  </w:sdt>
  <w:p w:rsidR="00CC241A" w:rsidRDefault="00CC2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41A" w:rsidRDefault="00CC241A" w:rsidP="00BE0DD2">
      <w:pPr>
        <w:spacing w:after="0" w:line="240" w:lineRule="auto"/>
      </w:pPr>
      <w:r>
        <w:separator/>
      </w:r>
    </w:p>
  </w:footnote>
  <w:footnote w:type="continuationSeparator" w:id="0">
    <w:p w:rsidR="00CC241A" w:rsidRDefault="00CC241A" w:rsidP="00BE0DD2">
      <w:pPr>
        <w:spacing w:after="0" w:line="240" w:lineRule="auto"/>
      </w:pPr>
      <w:r>
        <w:continuationSeparator/>
      </w:r>
    </w:p>
  </w:footnote>
  <w:footnote w:id="1">
    <w:p w:rsidR="00CC241A" w:rsidRPr="00614C61" w:rsidRDefault="00CC241A" w:rsidP="00322C5E">
      <w:pPr>
        <w:pStyle w:val="FootnoteText"/>
        <w:ind w:leftChars="135" w:left="1273" w:hangingChars="550" w:hanging="99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F83"/>
    <w:multiLevelType w:val="hybridMultilevel"/>
    <w:tmpl w:val="242C0B0E"/>
    <w:lvl w:ilvl="0" w:tplc="A07E6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B1430E"/>
    <w:multiLevelType w:val="multilevel"/>
    <w:tmpl w:val="65828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D33321"/>
    <w:multiLevelType w:val="hybridMultilevel"/>
    <w:tmpl w:val="0186D3C0"/>
    <w:lvl w:ilvl="0" w:tplc="8D4AC780">
      <w:start w:val="3"/>
      <w:numFmt w:val="decimal"/>
      <w:lvlText w:val="%1."/>
      <w:lvlJc w:val="left"/>
      <w:pPr>
        <w:ind w:left="780" w:hanging="360"/>
      </w:pPr>
      <w:rPr>
        <w:rFonts w:hint="default"/>
        <w:b/>
        <w:color w:val="000000"/>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1D97116"/>
    <w:multiLevelType w:val="hybridMultilevel"/>
    <w:tmpl w:val="52563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C804A2"/>
    <w:multiLevelType w:val="hybridMultilevel"/>
    <w:tmpl w:val="1E0279B8"/>
    <w:lvl w:ilvl="0" w:tplc="5264618E">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761B68"/>
    <w:multiLevelType w:val="hybridMultilevel"/>
    <w:tmpl w:val="B67E6D48"/>
    <w:lvl w:ilvl="0" w:tplc="08AE46DC">
      <w:start w:val="1"/>
      <w:numFmt w:val="decimal"/>
      <w:lvlText w:val="%1."/>
      <w:lvlJc w:val="left"/>
      <w:pPr>
        <w:ind w:left="1140" w:hanging="360"/>
      </w:pPr>
      <w:rPr>
        <w:rFonts w:hint="default"/>
        <w:b/>
        <w:color w:val="000000"/>
        <w:sz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37EC1E3F"/>
    <w:multiLevelType w:val="hybridMultilevel"/>
    <w:tmpl w:val="07A22B60"/>
    <w:lvl w:ilvl="0" w:tplc="47B0BC08">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417D7"/>
    <w:multiLevelType w:val="hybridMultilevel"/>
    <w:tmpl w:val="5E4E2E92"/>
    <w:lvl w:ilvl="0" w:tplc="95904C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A076BC"/>
    <w:multiLevelType w:val="multilevel"/>
    <w:tmpl w:val="A52896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70E637E"/>
    <w:multiLevelType w:val="hybridMultilevel"/>
    <w:tmpl w:val="6B8AE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B2F03"/>
    <w:multiLevelType w:val="hybridMultilevel"/>
    <w:tmpl w:val="3EB89C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D02C3F"/>
    <w:multiLevelType w:val="hybridMultilevel"/>
    <w:tmpl w:val="53F8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30069E"/>
    <w:multiLevelType w:val="hybridMultilevel"/>
    <w:tmpl w:val="5E70562A"/>
    <w:lvl w:ilvl="0" w:tplc="630A15DE">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4844588"/>
    <w:multiLevelType w:val="hybridMultilevel"/>
    <w:tmpl w:val="F55C90C2"/>
    <w:lvl w:ilvl="0" w:tplc="8054B0EC">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A346862"/>
    <w:multiLevelType w:val="hybridMultilevel"/>
    <w:tmpl w:val="0DF60A86"/>
    <w:lvl w:ilvl="0" w:tplc="2F90137E">
      <w:start w:val="5"/>
      <w:numFmt w:val="decimal"/>
      <w:lvlText w:val="%1."/>
      <w:lvlJc w:val="left"/>
      <w:pPr>
        <w:ind w:left="1140" w:hanging="360"/>
      </w:pPr>
      <w:rPr>
        <w:rFonts w:hint="default"/>
        <w:sz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nsid w:val="7E571D83"/>
    <w:multiLevelType w:val="hybridMultilevel"/>
    <w:tmpl w:val="C8FACC62"/>
    <w:lvl w:ilvl="0" w:tplc="D048184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4"/>
  </w:num>
  <w:num w:numId="5">
    <w:abstractNumId w:val="5"/>
  </w:num>
  <w:num w:numId="6">
    <w:abstractNumId w:val="15"/>
  </w:num>
  <w:num w:numId="7">
    <w:abstractNumId w:val="6"/>
  </w:num>
  <w:num w:numId="8">
    <w:abstractNumId w:val="10"/>
  </w:num>
  <w:num w:numId="9">
    <w:abstractNumId w:val="12"/>
  </w:num>
  <w:num w:numId="10">
    <w:abstractNumId w:val="11"/>
  </w:num>
  <w:num w:numId="11">
    <w:abstractNumId w:val="3"/>
  </w:num>
  <w:num w:numId="12">
    <w:abstractNumId w:val="9"/>
  </w:num>
  <w:num w:numId="13">
    <w:abstractNumId w:val="7"/>
  </w:num>
  <w:num w:numId="14">
    <w:abstractNumId w:val="0"/>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380558"/>
    <w:rsid w:val="00041E62"/>
    <w:rsid w:val="00047185"/>
    <w:rsid w:val="00051EE5"/>
    <w:rsid w:val="00051F81"/>
    <w:rsid w:val="00056F12"/>
    <w:rsid w:val="0006308F"/>
    <w:rsid w:val="000705E8"/>
    <w:rsid w:val="00077F0B"/>
    <w:rsid w:val="00086985"/>
    <w:rsid w:val="00094F39"/>
    <w:rsid w:val="00096681"/>
    <w:rsid w:val="000A2EEC"/>
    <w:rsid w:val="000B15B6"/>
    <w:rsid w:val="000B2DA1"/>
    <w:rsid w:val="000C28D9"/>
    <w:rsid w:val="000C37B7"/>
    <w:rsid w:val="000C6935"/>
    <w:rsid w:val="00105BA5"/>
    <w:rsid w:val="00112CCC"/>
    <w:rsid w:val="001230FF"/>
    <w:rsid w:val="001262A1"/>
    <w:rsid w:val="0012729A"/>
    <w:rsid w:val="00153676"/>
    <w:rsid w:val="001754ED"/>
    <w:rsid w:val="00194D05"/>
    <w:rsid w:val="001A287E"/>
    <w:rsid w:val="001B20E1"/>
    <w:rsid w:val="001C21C7"/>
    <w:rsid w:val="001C3D08"/>
    <w:rsid w:val="001C7F2F"/>
    <w:rsid w:val="001F0AF8"/>
    <w:rsid w:val="002165E4"/>
    <w:rsid w:val="00221420"/>
    <w:rsid w:val="00236185"/>
    <w:rsid w:val="002520FD"/>
    <w:rsid w:val="00257752"/>
    <w:rsid w:val="0027221B"/>
    <w:rsid w:val="00274528"/>
    <w:rsid w:val="0028687C"/>
    <w:rsid w:val="002932AB"/>
    <w:rsid w:val="00295097"/>
    <w:rsid w:val="00295371"/>
    <w:rsid w:val="002974CF"/>
    <w:rsid w:val="002A4549"/>
    <w:rsid w:val="002D176C"/>
    <w:rsid w:val="002D39B5"/>
    <w:rsid w:val="002F3104"/>
    <w:rsid w:val="00305350"/>
    <w:rsid w:val="00307A9A"/>
    <w:rsid w:val="0031430F"/>
    <w:rsid w:val="00322C5E"/>
    <w:rsid w:val="0033089C"/>
    <w:rsid w:val="00332471"/>
    <w:rsid w:val="00336D80"/>
    <w:rsid w:val="00337940"/>
    <w:rsid w:val="00343048"/>
    <w:rsid w:val="00344370"/>
    <w:rsid w:val="00345CDF"/>
    <w:rsid w:val="00350DF4"/>
    <w:rsid w:val="00353003"/>
    <w:rsid w:val="00376F00"/>
    <w:rsid w:val="00377716"/>
    <w:rsid w:val="00380558"/>
    <w:rsid w:val="00383E2C"/>
    <w:rsid w:val="003B15B5"/>
    <w:rsid w:val="003B4ACB"/>
    <w:rsid w:val="003C0C2D"/>
    <w:rsid w:val="003C26A8"/>
    <w:rsid w:val="003D6EEA"/>
    <w:rsid w:val="003E64F8"/>
    <w:rsid w:val="003E6A9F"/>
    <w:rsid w:val="003E703C"/>
    <w:rsid w:val="003F02ED"/>
    <w:rsid w:val="003F1B05"/>
    <w:rsid w:val="003F51EE"/>
    <w:rsid w:val="004008BB"/>
    <w:rsid w:val="00403CD8"/>
    <w:rsid w:val="0041601A"/>
    <w:rsid w:val="00433A8A"/>
    <w:rsid w:val="00436B3C"/>
    <w:rsid w:val="00441F9B"/>
    <w:rsid w:val="00455699"/>
    <w:rsid w:val="004612F3"/>
    <w:rsid w:val="004628C0"/>
    <w:rsid w:val="00484A56"/>
    <w:rsid w:val="00493B6D"/>
    <w:rsid w:val="004A35D8"/>
    <w:rsid w:val="004C07D7"/>
    <w:rsid w:val="004D0785"/>
    <w:rsid w:val="00520BD8"/>
    <w:rsid w:val="0053405A"/>
    <w:rsid w:val="005365A5"/>
    <w:rsid w:val="00537DCC"/>
    <w:rsid w:val="00547E08"/>
    <w:rsid w:val="00555E82"/>
    <w:rsid w:val="005707B9"/>
    <w:rsid w:val="00575551"/>
    <w:rsid w:val="005A03E2"/>
    <w:rsid w:val="005A340F"/>
    <w:rsid w:val="005A4DAD"/>
    <w:rsid w:val="005A780C"/>
    <w:rsid w:val="005D193A"/>
    <w:rsid w:val="005D39AC"/>
    <w:rsid w:val="005F62CB"/>
    <w:rsid w:val="00601CA4"/>
    <w:rsid w:val="00617298"/>
    <w:rsid w:val="00622F03"/>
    <w:rsid w:val="00635CD6"/>
    <w:rsid w:val="00680792"/>
    <w:rsid w:val="006856F7"/>
    <w:rsid w:val="006871AE"/>
    <w:rsid w:val="006A0E06"/>
    <w:rsid w:val="006A1493"/>
    <w:rsid w:val="006A5714"/>
    <w:rsid w:val="006B0324"/>
    <w:rsid w:val="006C3568"/>
    <w:rsid w:val="006C7610"/>
    <w:rsid w:val="006E33EE"/>
    <w:rsid w:val="006F5FF5"/>
    <w:rsid w:val="00701422"/>
    <w:rsid w:val="0070267F"/>
    <w:rsid w:val="007211BB"/>
    <w:rsid w:val="0072695A"/>
    <w:rsid w:val="007312FF"/>
    <w:rsid w:val="00740D42"/>
    <w:rsid w:val="00754119"/>
    <w:rsid w:val="007541BA"/>
    <w:rsid w:val="0077770D"/>
    <w:rsid w:val="007927D3"/>
    <w:rsid w:val="00794235"/>
    <w:rsid w:val="007D0B83"/>
    <w:rsid w:val="007D7B32"/>
    <w:rsid w:val="007E1EEF"/>
    <w:rsid w:val="007E5201"/>
    <w:rsid w:val="007E56ED"/>
    <w:rsid w:val="007F47C0"/>
    <w:rsid w:val="008018D2"/>
    <w:rsid w:val="008028F0"/>
    <w:rsid w:val="0080778C"/>
    <w:rsid w:val="00825DB2"/>
    <w:rsid w:val="008417E6"/>
    <w:rsid w:val="0085304C"/>
    <w:rsid w:val="0086477F"/>
    <w:rsid w:val="00874E70"/>
    <w:rsid w:val="0087603E"/>
    <w:rsid w:val="00876996"/>
    <w:rsid w:val="00881E0A"/>
    <w:rsid w:val="008C1B1B"/>
    <w:rsid w:val="008C6E48"/>
    <w:rsid w:val="008E27F0"/>
    <w:rsid w:val="008E5E7E"/>
    <w:rsid w:val="0090137F"/>
    <w:rsid w:val="00915626"/>
    <w:rsid w:val="00925B35"/>
    <w:rsid w:val="009474BD"/>
    <w:rsid w:val="00947B70"/>
    <w:rsid w:val="00952D23"/>
    <w:rsid w:val="009541CD"/>
    <w:rsid w:val="009645BD"/>
    <w:rsid w:val="00971B23"/>
    <w:rsid w:val="00973C7C"/>
    <w:rsid w:val="009751BD"/>
    <w:rsid w:val="00977D98"/>
    <w:rsid w:val="009802B2"/>
    <w:rsid w:val="009807E9"/>
    <w:rsid w:val="00990421"/>
    <w:rsid w:val="00996DEF"/>
    <w:rsid w:val="009B7B34"/>
    <w:rsid w:val="009C74DE"/>
    <w:rsid w:val="009D7336"/>
    <w:rsid w:val="009E0AA4"/>
    <w:rsid w:val="00A103FC"/>
    <w:rsid w:val="00A1146F"/>
    <w:rsid w:val="00A11A0A"/>
    <w:rsid w:val="00A350A7"/>
    <w:rsid w:val="00A41AB7"/>
    <w:rsid w:val="00A44374"/>
    <w:rsid w:val="00A4532D"/>
    <w:rsid w:val="00A52146"/>
    <w:rsid w:val="00A54FF9"/>
    <w:rsid w:val="00A65663"/>
    <w:rsid w:val="00A65B87"/>
    <w:rsid w:val="00A843FD"/>
    <w:rsid w:val="00A917FA"/>
    <w:rsid w:val="00A96046"/>
    <w:rsid w:val="00AC3887"/>
    <w:rsid w:val="00AE4821"/>
    <w:rsid w:val="00AE54AA"/>
    <w:rsid w:val="00AF24DD"/>
    <w:rsid w:val="00AF2CB9"/>
    <w:rsid w:val="00B0045C"/>
    <w:rsid w:val="00B1056E"/>
    <w:rsid w:val="00B13D11"/>
    <w:rsid w:val="00B252E8"/>
    <w:rsid w:val="00B50314"/>
    <w:rsid w:val="00B54B54"/>
    <w:rsid w:val="00B56E85"/>
    <w:rsid w:val="00B6475E"/>
    <w:rsid w:val="00B74080"/>
    <w:rsid w:val="00B81EE3"/>
    <w:rsid w:val="00B83A72"/>
    <w:rsid w:val="00B8436F"/>
    <w:rsid w:val="00B86532"/>
    <w:rsid w:val="00B87378"/>
    <w:rsid w:val="00BA493B"/>
    <w:rsid w:val="00BA6485"/>
    <w:rsid w:val="00BD1008"/>
    <w:rsid w:val="00BD2867"/>
    <w:rsid w:val="00BD473D"/>
    <w:rsid w:val="00BE0DD2"/>
    <w:rsid w:val="00BE377A"/>
    <w:rsid w:val="00C07600"/>
    <w:rsid w:val="00C135CF"/>
    <w:rsid w:val="00C2765D"/>
    <w:rsid w:val="00C31FFE"/>
    <w:rsid w:val="00C5219D"/>
    <w:rsid w:val="00C53ED9"/>
    <w:rsid w:val="00C809DC"/>
    <w:rsid w:val="00C8536D"/>
    <w:rsid w:val="00C92A4C"/>
    <w:rsid w:val="00CA2156"/>
    <w:rsid w:val="00CA231D"/>
    <w:rsid w:val="00CA2FAA"/>
    <w:rsid w:val="00CA6B4D"/>
    <w:rsid w:val="00CC241A"/>
    <w:rsid w:val="00CC4672"/>
    <w:rsid w:val="00CC6CB0"/>
    <w:rsid w:val="00CD44F9"/>
    <w:rsid w:val="00CE2550"/>
    <w:rsid w:val="00CF392A"/>
    <w:rsid w:val="00CF4647"/>
    <w:rsid w:val="00CF7142"/>
    <w:rsid w:val="00D11CDB"/>
    <w:rsid w:val="00D230F0"/>
    <w:rsid w:val="00D23F1A"/>
    <w:rsid w:val="00D3299D"/>
    <w:rsid w:val="00D4564A"/>
    <w:rsid w:val="00D57863"/>
    <w:rsid w:val="00D722AB"/>
    <w:rsid w:val="00D72C0C"/>
    <w:rsid w:val="00D77B2E"/>
    <w:rsid w:val="00D80A48"/>
    <w:rsid w:val="00D90F92"/>
    <w:rsid w:val="00D95076"/>
    <w:rsid w:val="00DA0B2D"/>
    <w:rsid w:val="00DB398E"/>
    <w:rsid w:val="00DC2145"/>
    <w:rsid w:val="00DC59E4"/>
    <w:rsid w:val="00DD2190"/>
    <w:rsid w:val="00DD7269"/>
    <w:rsid w:val="00DE6AB4"/>
    <w:rsid w:val="00DE79CD"/>
    <w:rsid w:val="00DF4DFC"/>
    <w:rsid w:val="00DF55E2"/>
    <w:rsid w:val="00E06E76"/>
    <w:rsid w:val="00E1220C"/>
    <w:rsid w:val="00E153D7"/>
    <w:rsid w:val="00E205FF"/>
    <w:rsid w:val="00E2301E"/>
    <w:rsid w:val="00E2504D"/>
    <w:rsid w:val="00E26265"/>
    <w:rsid w:val="00E5406D"/>
    <w:rsid w:val="00E54164"/>
    <w:rsid w:val="00E71EBD"/>
    <w:rsid w:val="00E72E45"/>
    <w:rsid w:val="00E73561"/>
    <w:rsid w:val="00E80D54"/>
    <w:rsid w:val="00EA0DC7"/>
    <w:rsid w:val="00EA5AFF"/>
    <w:rsid w:val="00EA5D35"/>
    <w:rsid w:val="00EA765E"/>
    <w:rsid w:val="00EB25CA"/>
    <w:rsid w:val="00EC1758"/>
    <w:rsid w:val="00ED5368"/>
    <w:rsid w:val="00F1435D"/>
    <w:rsid w:val="00F215CF"/>
    <w:rsid w:val="00F27CAC"/>
    <w:rsid w:val="00F42713"/>
    <w:rsid w:val="00F4372C"/>
    <w:rsid w:val="00F50731"/>
    <w:rsid w:val="00F51314"/>
    <w:rsid w:val="00F5503E"/>
    <w:rsid w:val="00F56857"/>
    <w:rsid w:val="00F70F91"/>
    <w:rsid w:val="00F82835"/>
    <w:rsid w:val="00F8503E"/>
    <w:rsid w:val="00F9483D"/>
    <w:rsid w:val="00FA06C9"/>
    <w:rsid w:val="00FC316B"/>
    <w:rsid w:val="00FE5C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17E6"/>
    <w:pPr>
      <w:widowControl w:val="0"/>
      <w:tabs>
        <w:tab w:val="left" w:pos="420"/>
      </w:tabs>
      <w:suppressAutoHyphens/>
      <w:jc w:val="both"/>
    </w:pPr>
    <w:rPr>
      <w:rFonts w:ascii="Calibri" w:eastAsia="SimSun" w:hAnsi="Calibri" w:cs="Times New Roman"/>
      <w:color w:val="00000A"/>
      <w:sz w:val="21"/>
      <w:lang w:val="en-US"/>
    </w:rPr>
  </w:style>
  <w:style w:type="paragraph" w:styleId="Heading1">
    <w:name w:val="heading 1"/>
    <w:basedOn w:val="Normal"/>
    <w:next w:val="Normal"/>
    <w:link w:val="Heading1Char"/>
    <w:uiPriority w:val="9"/>
    <w:qFormat/>
    <w:rsid w:val="00330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89C"/>
    <w:pPr>
      <w:keepNext/>
      <w:keepLines/>
      <w:tabs>
        <w:tab w:val="clear" w:pos="420"/>
      </w:tabs>
      <w:suppressAutoHyphens w:val="0"/>
      <w:spacing w:before="260" w:after="260" w:line="416" w:lineRule="auto"/>
      <w:outlineLvl w:val="1"/>
    </w:pPr>
    <w:rPr>
      <w:rFonts w:asciiTheme="majorHAnsi" w:eastAsiaTheme="majorEastAsia" w:hAnsiTheme="majorHAnsi" w:cstheme="majorBidi"/>
      <w:b/>
      <w:bCs/>
      <w:color w:val="auto"/>
      <w:kern w:val="2"/>
      <w:sz w:val="32"/>
      <w:szCs w:val="32"/>
    </w:rPr>
  </w:style>
  <w:style w:type="paragraph" w:styleId="Heading6">
    <w:name w:val="heading 6"/>
    <w:basedOn w:val="Normal"/>
    <w:next w:val="Normal"/>
    <w:link w:val="Heading6Char"/>
    <w:uiPriority w:val="9"/>
    <w:semiHidden/>
    <w:unhideWhenUsed/>
    <w:qFormat/>
    <w:rsid w:val="006172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417E6"/>
    <w:rPr>
      <w:vertAlign w:val="superscript"/>
    </w:rPr>
  </w:style>
  <w:style w:type="character" w:customStyle="1" w:styleId="StrongEmphasis">
    <w:name w:val="Strong Emphasis"/>
    <w:rsid w:val="008417E6"/>
    <w:rPr>
      <w:rFonts w:cs="Times New Roman"/>
      <w:b/>
      <w:bCs/>
    </w:rPr>
  </w:style>
  <w:style w:type="character" w:customStyle="1" w:styleId="FootnoteTextChar">
    <w:name w:val="Footnote Text Char"/>
    <w:basedOn w:val="DefaultParagraphFont"/>
    <w:uiPriority w:val="99"/>
    <w:rsid w:val="008417E6"/>
    <w:rPr>
      <w:rFonts w:ascii="Calibri" w:eastAsia="SimSun" w:hAnsi="Calibri" w:cs="Times New Roman"/>
      <w:sz w:val="18"/>
      <w:szCs w:val="18"/>
    </w:rPr>
  </w:style>
  <w:style w:type="character" w:customStyle="1" w:styleId="InternetLink">
    <w:name w:val="Internet Link"/>
    <w:basedOn w:val="DefaultParagraphFont"/>
    <w:rsid w:val="008417E6"/>
    <w:rPr>
      <w:color w:val="0000FF"/>
      <w:u w:val="single"/>
      <w:lang w:val="en-US" w:eastAsia="en-US" w:bidi="en-US"/>
    </w:rPr>
  </w:style>
  <w:style w:type="character" w:customStyle="1" w:styleId="hps">
    <w:name w:val="hps"/>
    <w:basedOn w:val="DefaultParagraphFont"/>
    <w:rsid w:val="008417E6"/>
  </w:style>
  <w:style w:type="character" w:customStyle="1" w:styleId="apple-style-span">
    <w:name w:val="apple-style-span"/>
    <w:basedOn w:val="DefaultParagraphFont"/>
    <w:rsid w:val="008417E6"/>
  </w:style>
  <w:style w:type="paragraph" w:customStyle="1" w:styleId="Heading">
    <w:name w:val="Heading"/>
    <w:basedOn w:val="Normal"/>
    <w:next w:val="Textbody"/>
    <w:rsid w:val="008417E6"/>
    <w:pPr>
      <w:keepNext/>
      <w:spacing w:before="240" w:after="120"/>
    </w:pPr>
    <w:rPr>
      <w:rFonts w:ascii="Arial" w:eastAsia="Microsoft YaHei" w:hAnsi="Arial" w:cs="Mangal"/>
      <w:sz w:val="28"/>
      <w:szCs w:val="28"/>
    </w:rPr>
  </w:style>
  <w:style w:type="paragraph" w:customStyle="1" w:styleId="Textbody">
    <w:name w:val="Text body"/>
    <w:basedOn w:val="Normal"/>
    <w:rsid w:val="008417E6"/>
    <w:pPr>
      <w:spacing w:after="120"/>
    </w:pPr>
  </w:style>
  <w:style w:type="paragraph" w:styleId="List">
    <w:name w:val="List"/>
    <w:basedOn w:val="Textbody"/>
    <w:rsid w:val="008417E6"/>
    <w:rPr>
      <w:rFonts w:cs="Mangal"/>
    </w:rPr>
  </w:style>
  <w:style w:type="paragraph" w:styleId="Caption">
    <w:name w:val="caption"/>
    <w:basedOn w:val="Normal"/>
    <w:rsid w:val="008417E6"/>
    <w:pPr>
      <w:suppressLineNumbers/>
      <w:spacing w:before="120" w:after="120"/>
    </w:pPr>
    <w:rPr>
      <w:rFonts w:cs="Mangal"/>
      <w:i/>
      <w:iCs/>
      <w:sz w:val="24"/>
      <w:szCs w:val="24"/>
    </w:rPr>
  </w:style>
  <w:style w:type="paragraph" w:customStyle="1" w:styleId="Index">
    <w:name w:val="Index"/>
    <w:basedOn w:val="Normal"/>
    <w:rsid w:val="008417E6"/>
    <w:pPr>
      <w:suppressLineNumbers/>
    </w:pPr>
    <w:rPr>
      <w:rFonts w:cs="Mangal"/>
    </w:rPr>
  </w:style>
  <w:style w:type="paragraph" w:styleId="FootnoteText">
    <w:name w:val="footnote text"/>
    <w:basedOn w:val="Normal"/>
    <w:uiPriority w:val="99"/>
    <w:rsid w:val="008417E6"/>
    <w:pPr>
      <w:jc w:val="left"/>
    </w:pPr>
    <w:rPr>
      <w:sz w:val="18"/>
      <w:szCs w:val="18"/>
    </w:rPr>
  </w:style>
  <w:style w:type="paragraph" w:styleId="ListParagraph">
    <w:name w:val="List Paragraph"/>
    <w:basedOn w:val="Normal"/>
    <w:uiPriority w:val="34"/>
    <w:qFormat/>
    <w:rsid w:val="008417E6"/>
    <w:pPr>
      <w:ind w:firstLine="420"/>
    </w:pPr>
  </w:style>
  <w:style w:type="character" w:styleId="Hyperlink">
    <w:name w:val="Hyperlink"/>
    <w:basedOn w:val="DefaultParagraphFont"/>
    <w:uiPriority w:val="99"/>
    <w:unhideWhenUsed/>
    <w:rsid w:val="00520BD8"/>
    <w:rPr>
      <w:color w:val="0000FF"/>
      <w:u w:val="single"/>
    </w:rPr>
  </w:style>
  <w:style w:type="paragraph" w:styleId="NormalWeb">
    <w:name w:val="Normal (Web)"/>
    <w:basedOn w:val="Normal"/>
    <w:uiPriority w:val="99"/>
    <w:unhideWhenUsed/>
    <w:rsid w:val="002A4549"/>
    <w:rPr>
      <w:rFonts w:ascii="Times New Roman" w:hAnsi="Times New Roman"/>
      <w:sz w:val="24"/>
      <w:szCs w:val="24"/>
    </w:rPr>
  </w:style>
  <w:style w:type="paragraph" w:styleId="BalloonText">
    <w:name w:val="Balloon Text"/>
    <w:basedOn w:val="Normal"/>
    <w:link w:val="BalloonTextChar"/>
    <w:uiPriority w:val="99"/>
    <w:semiHidden/>
    <w:unhideWhenUsed/>
    <w:rsid w:val="002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49"/>
    <w:rPr>
      <w:rFonts w:ascii="Tahoma" w:eastAsia="SimSun" w:hAnsi="Tahoma" w:cs="Tahoma"/>
      <w:color w:val="00000A"/>
      <w:sz w:val="16"/>
      <w:szCs w:val="16"/>
      <w:lang w:val="en-US"/>
    </w:rPr>
  </w:style>
  <w:style w:type="paragraph" w:customStyle="1" w:styleId="Body">
    <w:name w:val="Body"/>
    <w:rsid w:val="00B54B54"/>
    <w:pPr>
      <w:pBdr>
        <w:top w:val="nil"/>
        <w:left w:val="nil"/>
        <w:bottom w:val="nil"/>
        <w:right w:val="nil"/>
        <w:between w:val="nil"/>
        <w:bar w:val="nil"/>
      </w:pBdr>
      <w:spacing w:after="0" w:line="240" w:lineRule="auto"/>
    </w:pPr>
    <w:rPr>
      <w:rFonts w:ascii="Arial Unicode MS" w:eastAsia="Helvetica" w:hAnsi="Arial Unicode MS" w:cs="Arial Unicode MS" w:hint="eastAsia"/>
      <w:color w:val="000000"/>
      <w:bdr w:val="nil"/>
      <w:lang w:val="zh-CN"/>
    </w:rPr>
  </w:style>
  <w:style w:type="character" w:customStyle="1" w:styleId="Hyperlink0">
    <w:name w:val="Hyperlink.0"/>
    <w:basedOn w:val="Hyperlink"/>
    <w:rsid w:val="00B54B54"/>
    <w:rPr>
      <w:color w:val="0000FF"/>
      <w:u w:val="single"/>
    </w:rPr>
  </w:style>
  <w:style w:type="paragraph" w:customStyle="1" w:styleId="Default">
    <w:name w:val="Default"/>
    <w:rsid w:val="00F51314"/>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Header">
    <w:name w:val="header"/>
    <w:basedOn w:val="Normal"/>
    <w:link w:val="HeaderChar"/>
    <w:uiPriority w:val="99"/>
    <w:unhideWhenUsed/>
    <w:rsid w:val="00BE0DD2"/>
    <w:pPr>
      <w:tabs>
        <w:tab w:val="clear" w:pos="420"/>
        <w:tab w:val="center" w:pos="4513"/>
        <w:tab w:val="right" w:pos="9026"/>
      </w:tabs>
      <w:spacing w:after="0" w:line="240" w:lineRule="auto"/>
    </w:pPr>
  </w:style>
  <w:style w:type="character" w:customStyle="1" w:styleId="HeaderChar">
    <w:name w:val="Header Char"/>
    <w:basedOn w:val="DefaultParagraphFont"/>
    <w:link w:val="Header"/>
    <w:uiPriority w:val="99"/>
    <w:rsid w:val="00BE0DD2"/>
    <w:rPr>
      <w:rFonts w:ascii="Calibri" w:eastAsia="SimSun" w:hAnsi="Calibri" w:cs="Times New Roman"/>
      <w:color w:val="00000A"/>
      <w:sz w:val="21"/>
      <w:lang w:val="en-US"/>
    </w:rPr>
  </w:style>
  <w:style w:type="paragraph" w:styleId="Footer">
    <w:name w:val="footer"/>
    <w:basedOn w:val="Normal"/>
    <w:link w:val="FooterChar"/>
    <w:unhideWhenUsed/>
    <w:rsid w:val="00BE0DD2"/>
    <w:pPr>
      <w:tabs>
        <w:tab w:val="clear" w:pos="420"/>
        <w:tab w:val="center" w:pos="4513"/>
        <w:tab w:val="right" w:pos="9026"/>
      </w:tabs>
      <w:spacing w:after="0" w:line="240" w:lineRule="auto"/>
    </w:pPr>
  </w:style>
  <w:style w:type="character" w:customStyle="1" w:styleId="FooterChar">
    <w:name w:val="Footer Char"/>
    <w:basedOn w:val="DefaultParagraphFont"/>
    <w:link w:val="Footer"/>
    <w:uiPriority w:val="99"/>
    <w:rsid w:val="00BE0DD2"/>
    <w:rPr>
      <w:rFonts w:ascii="Calibri" w:eastAsia="SimSun" w:hAnsi="Calibri" w:cs="Times New Roman"/>
      <w:color w:val="00000A"/>
      <w:sz w:val="21"/>
      <w:lang w:val="en-US"/>
    </w:rPr>
  </w:style>
  <w:style w:type="paragraph" w:styleId="NoSpacing">
    <w:name w:val="No Spacing"/>
    <w:uiPriority w:val="1"/>
    <w:qFormat/>
    <w:rsid w:val="007312FF"/>
    <w:pPr>
      <w:spacing w:after="0" w:line="240" w:lineRule="auto"/>
    </w:pPr>
    <w:rPr>
      <w:rFonts w:ascii="Times New Roman" w:hAnsi="Times New Roman"/>
      <w:sz w:val="24"/>
      <w:szCs w:val="24"/>
      <w:lang w:val="en-US"/>
    </w:rPr>
  </w:style>
  <w:style w:type="character" w:styleId="Strong">
    <w:name w:val="Strong"/>
    <w:basedOn w:val="DefaultParagraphFont"/>
    <w:uiPriority w:val="99"/>
    <w:qFormat/>
    <w:rsid w:val="00B81EE3"/>
    <w:rPr>
      <w:b/>
      <w:bCs/>
    </w:rPr>
  </w:style>
  <w:style w:type="character" w:customStyle="1" w:styleId="tpccontent">
    <w:name w:val="tpc_content"/>
    <w:basedOn w:val="DefaultParagraphFont"/>
    <w:rsid w:val="00AF2CB9"/>
  </w:style>
  <w:style w:type="character" w:customStyle="1" w:styleId="Char">
    <w:name w:val="页脚 Char"/>
    <w:basedOn w:val="DefaultParagraphFont"/>
    <w:rsid w:val="007F47C0"/>
    <w:rPr>
      <w:rFonts w:ascii="Times New Roman" w:eastAsia="SimSun" w:hAnsi="Times New Roman" w:cs="Times New Roman"/>
      <w:szCs w:val="24"/>
    </w:rPr>
  </w:style>
  <w:style w:type="paragraph" w:customStyle="1" w:styleId="a">
    <w:name w:val="标题"/>
    <w:next w:val="A0"/>
    <w:rsid w:val="002165E4"/>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u w:color="000000"/>
      <w:bdr w:val="nil"/>
      <w:lang w:val="zh-TW" w:eastAsia="zh-TW"/>
    </w:rPr>
  </w:style>
  <w:style w:type="paragraph" w:customStyle="1" w:styleId="A0">
    <w:name w:val="正文 A"/>
    <w:rsid w:val="002165E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zh-TW" w:eastAsia="zh-TW"/>
    </w:rPr>
  </w:style>
  <w:style w:type="character" w:customStyle="1" w:styleId="Heading2Char">
    <w:name w:val="Heading 2 Char"/>
    <w:basedOn w:val="DefaultParagraphFont"/>
    <w:link w:val="Heading2"/>
    <w:uiPriority w:val="9"/>
    <w:rsid w:val="0033089C"/>
    <w:rPr>
      <w:rFonts w:asciiTheme="majorHAnsi" w:eastAsiaTheme="majorEastAsia" w:hAnsiTheme="majorHAnsi" w:cstheme="majorBidi"/>
      <w:b/>
      <w:bCs/>
      <w:kern w:val="2"/>
      <w:sz w:val="32"/>
      <w:szCs w:val="32"/>
      <w:lang w:val="en-US"/>
    </w:rPr>
  </w:style>
  <w:style w:type="character" w:customStyle="1" w:styleId="Heading1Char">
    <w:name w:val="Heading 1 Char"/>
    <w:basedOn w:val="DefaultParagraphFont"/>
    <w:link w:val="Heading1"/>
    <w:uiPriority w:val="9"/>
    <w:rsid w:val="0033089C"/>
    <w:rPr>
      <w:rFonts w:asciiTheme="majorHAnsi" w:eastAsiaTheme="majorEastAsia" w:hAnsiTheme="majorHAnsi" w:cstheme="majorBidi"/>
      <w:b/>
      <w:bCs/>
      <w:color w:val="365F91" w:themeColor="accent1" w:themeShade="BF"/>
      <w:sz w:val="28"/>
      <w:szCs w:val="28"/>
      <w:lang w:val="en-US"/>
    </w:rPr>
  </w:style>
  <w:style w:type="paragraph" w:customStyle="1" w:styleId="Pa44">
    <w:name w:val="Pa44"/>
    <w:basedOn w:val="Normal"/>
    <w:uiPriority w:val="99"/>
    <w:rsid w:val="007E5201"/>
    <w:pPr>
      <w:widowControl/>
      <w:tabs>
        <w:tab w:val="clear" w:pos="420"/>
      </w:tabs>
      <w:suppressAutoHyphens w:val="0"/>
      <w:autoSpaceDE w:val="0"/>
      <w:autoSpaceDN w:val="0"/>
      <w:spacing w:after="0" w:line="201" w:lineRule="atLeast"/>
      <w:jc w:val="left"/>
    </w:pPr>
    <w:rPr>
      <w:rFonts w:ascii="Galliard" w:eastAsiaTheme="minorEastAsia" w:hAnsi="Galliard"/>
      <w:color w:val="auto"/>
      <w:sz w:val="24"/>
      <w:szCs w:val="24"/>
      <w:lang w:val="en-GB"/>
    </w:rPr>
  </w:style>
  <w:style w:type="character" w:customStyle="1" w:styleId="Heading6Char">
    <w:name w:val="Heading 6 Char"/>
    <w:basedOn w:val="DefaultParagraphFont"/>
    <w:link w:val="Heading6"/>
    <w:uiPriority w:val="9"/>
    <w:semiHidden/>
    <w:rsid w:val="00617298"/>
    <w:rPr>
      <w:rFonts w:asciiTheme="majorHAnsi" w:eastAsiaTheme="majorEastAsia" w:hAnsiTheme="majorHAnsi" w:cstheme="majorBidi"/>
      <w:i/>
      <w:iCs/>
      <w:color w:val="243F60" w:themeColor="accent1" w:themeShade="7F"/>
      <w:sz w:val="21"/>
      <w:lang w:val="en-US"/>
    </w:rPr>
  </w:style>
  <w:style w:type="paragraph" w:customStyle="1" w:styleId="dash6b636587">
    <w:name w:val="dash6b63_6587"/>
    <w:basedOn w:val="Normal"/>
    <w:rsid w:val="00E06E76"/>
    <w:pPr>
      <w:widowControl/>
      <w:tabs>
        <w:tab w:val="clear" w:pos="420"/>
      </w:tabs>
      <w:suppressAutoHyphens w:val="0"/>
      <w:spacing w:line="240" w:lineRule="auto"/>
      <w:jc w:val="left"/>
    </w:pPr>
    <w:rPr>
      <w:rFonts w:ascii="Tahoma" w:hAnsi="Tahoma" w:cs="Tahoma"/>
      <w:color w:val="auto"/>
      <w:sz w:val="22"/>
    </w:rPr>
  </w:style>
  <w:style w:type="character" w:customStyle="1" w:styleId="dash6b636587char1">
    <w:name w:val="dash6b63_6587__char1"/>
    <w:basedOn w:val="DefaultParagraphFont"/>
    <w:rsid w:val="00E06E76"/>
    <w:rPr>
      <w:rFonts w:ascii="Tahoma" w:hAnsi="Tahoma" w:cs="Tahoma" w:hint="default"/>
      <w:sz w:val="22"/>
      <w:szCs w:val="22"/>
    </w:rPr>
  </w:style>
  <w:style w:type="paragraph" w:customStyle="1" w:styleId="14pt16pt">
    <w:name w:val="スタイル 14 pt 中央揃え 行間 :  固定値 16 pt"/>
    <w:basedOn w:val="Normal"/>
    <w:rsid w:val="000705E8"/>
    <w:pPr>
      <w:tabs>
        <w:tab w:val="clear" w:pos="420"/>
      </w:tabs>
      <w:suppressAutoHyphens w:val="0"/>
      <w:spacing w:after="0" w:line="320" w:lineRule="exact"/>
      <w:jc w:val="center"/>
    </w:pPr>
    <w:rPr>
      <w:rFonts w:ascii="Times New Roman" w:eastAsia="MS Mincho" w:hAnsi="Times New Roman" w:cs="MS Mincho"/>
      <w:color w:val="auto"/>
      <w:kern w:val="2"/>
      <w:sz w:val="2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82193">
      <w:bodyDiv w:val="1"/>
      <w:marLeft w:val="0"/>
      <w:marRight w:val="0"/>
      <w:marTop w:val="0"/>
      <w:marBottom w:val="0"/>
      <w:divBdr>
        <w:top w:val="none" w:sz="0" w:space="0" w:color="auto"/>
        <w:left w:val="none" w:sz="0" w:space="0" w:color="auto"/>
        <w:bottom w:val="none" w:sz="0" w:space="0" w:color="auto"/>
        <w:right w:val="none" w:sz="0" w:space="0" w:color="auto"/>
      </w:divBdr>
    </w:div>
    <w:div w:id="316961442">
      <w:bodyDiv w:val="1"/>
      <w:marLeft w:val="0"/>
      <w:marRight w:val="0"/>
      <w:marTop w:val="0"/>
      <w:marBottom w:val="0"/>
      <w:divBdr>
        <w:top w:val="none" w:sz="0" w:space="0" w:color="auto"/>
        <w:left w:val="none" w:sz="0" w:space="0" w:color="auto"/>
        <w:bottom w:val="none" w:sz="0" w:space="0" w:color="auto"/>
        <w:right w:val="none" w:sz="0" w:space="0" w:color="auto"/>
      </w:divBdr>
    </w:div>
    <w:div w:id="398484086">
      <w:bodyDiv w:val="1"/>
      <w:marLeft w:val="0"/>
      <w:marRight w:val="0"/>
      <w:marTop w:val="0"/>
      <w:marBottom w:val="0"/>
      <w:divBdr>
        <w:top w:val="none" w:sz="0" w:space="0" w:color="auto"/>
        <w:left w:val="none" w:sz="0" w:space="0" w:color="auto"/>
        <w:bottom w:val="none" w:sz="0" w:space="0" w:color="auto"/>
        <w:right w:val="none" w:sz="0" w:space="0" w:color="auto"/>
      </w:divBdr>
    </w:div>
    <w:div w:id="471874654">
      <w:bodyDiv w:val="1"/>
      <w:marLeft w:val="0"/>
      <w:marRight w:val="0"/>
      <w:marTop w:val="0"/>
      <w:marBottom w:val="0"/>
      <w:divBdr>
        <w:top w:val="none" w:sz="0" w:space="0" w:color="auto"/>
        <w:left w:val="none" w:sz="0" w:space="0" w:color="auto"/>
        <w:bottom w:val="none" w:sz="0" w:space="0" w:color="auto"/>
        <w:right w:val="none" w:sz="0" w:space="0" w:color="auto"/>
      </w:divBdr>
    </w:div>
    <w:div w:id="501314737">
      <w:bodyDiv w:val="1"/>
      <w:marLeft w:val="0"/>
      <w:marRight w:val="0"/>
      <w:marTop w:val="0"/>
      <w:marBottom w:val="0"/>
      <w:divBdr>
        <w:top w:val="none" w:sz="0" w:space="0" w:color="auto"/>
        <w:left w:val="none" w:sz="0" w:space="0" w:color="auto"/>
        <w:bottom w:val="none" w:sz="0" w:space="0" w:color="auto"/>
        <w:right w:val="none" w:sz="0" w:space="0" w:color="auto"/>
      </w:divBdr>
    </w:div>
    <w:div w:id="741803171">
      <w:bodyDiv w:val="1"/>
      <w:marLeft w:val="0"/>
      <w:marRight w:val="0"/>
      <w:marTop w:val="0"/>
      <w:marBottom w:val="0"/>
      <w:divBdr>
        <w:top w:val="none" w:sz="0" w:space="0" w:color="auto"/>
        <w:left w:val="none" w:sz="0" w:space="0" w:color="auto"/>
        <w:bottom w:val="none" w:sz="0" w:space="0" w:color="auto"/>
        <w:right w:val="none" w:sz="0" w:space="0" w:color="auto"/>
      </w:divBdr>
    </w:div>
    <w:div w:id="850949441">
      <w:bodyDiv w:val="1"/>
      <w:marLeft w:val="0"/>
      <w:marRight w:val="0"/>
      <w:marTop w:val="0"/>
      <w:marBottom w:val="0"/>
      <w:divBdr>
        <w:top w:val="none" w:sz="0" w:space="0" w:color="auto"/>
        <w:left w:val="none" w:sz="0" w:space="0" w:color="auto"/>
        <w:bottom w:val="none" w:sz="0" w:space="0" w:color="auto"/>
        <w:right w:val="none" w:sz="0" w:space="0" w:color="auto"/>
      </w:divBdr>
    </w:div>
    <w:div w:id="932708761">
      <w:bodyDiv w:val="1"/>
      <w:marLeft w:val="0"/>
      <w:marRight w:val="0"/>
      <w:marTop w:val="0"/>
      <w:marBottom w:val="0"/>
      <w:divBdr>
        <w:top w:val="none" w:sz="0" w:space="0" w:color="auto"/>
        <w:left w:val="none" w:sz="0" w:space="0" w:color="auto"/>
        <w:bottom w:val="none" w:sz="0" w:space="0" w:color="auto"/>
        <w:right w:val="none" w:sz="0" w:space="0" w:color="auto"/>
      </w:divBdr>
    </w:div>
    <w:div w:id="1112701306">
      <w:bodyDiv w:val="1"/>
      <w:marLeft w:val="0"/>
      <w:marRight w:val="0"/>
      <w:marTop w:val="0"/>
      <w:marBottom w:val="0"/>
      <w:divBdr>
        <w:top w:val="none" w:sz="0" w:space="0" w:color="auto"/>
        <w:left w:val="none" w:sz="0" w:space="0" w:color="auto"/>
        <w:bottom w:val="none" w:sz="0" w:space="0" w:color="auto"/>
        <w:right w:val="none" w:sz="0" w:space="0" w:color="auto"/>
      </w:divBdr>
    </w:div>
    <w:div w:id="1716658223">
      <w:bodyDiv w:val="1"/>
      <w:marLeft w:val="0"/>
      <w:marRight w:val="0"/>
      <w:marTop w:val="0"/>
      <w:marBottom w:val="0"/>
      <w:divBdr>
        <w:top w:val="none" w:sz="0" w:space="0" w:color="auto"/>
        <w:left w:val="none" w:sz="0" w:space="0" w:color="auto"/>
        <w:bottom w:val="none" w:sz="0" w:space="0" w:color="auto"/>
        <w:right w:val="none" w:sz="0" w:space="0" w:color="auto"/>
      </w:divBdr>
    </w:div>
    <w:div w:id="1768308881">
      <w:bodyDiv w:val="1"/>
      <w:marLeft w:val="0"/>
      <w:marRight w:val="0"/>
      <w:marTop w:val="0"/>
      <w:marBottom w:val="0"/>
      <w:divBdr>
        <w:top w:val="none" w:sz="0" w:space="0" w:color="auto"/>
        <w:left w:val="none" w:sz="0" w:space="0" w:color="auto"/>
        <w:bottom w:val="none" w:sz="0" w:space="0" w:color="auto"/>
        <w:right w:val="none" w:sz="0" w:space="0" w:color="auto"/>
      </w:divBdr>
    </w:div>
    <w:div w:id="1832599572">
      <w:bodyDiv w:val="1"/>
      <w:marLeft w:val="0"/>
      <w:marRight w:val="0"/>
      <w:marTop w:val="0"/>
      <w:marBottom w:val="0"/>
      <w:divBdr>
        <w:top w:val="none" w:sz="0" w:space="0" w:color="auto"/>
        <w:left w:val="none" w:sz="0" w:space="0" w:color="auto"/>
        <w:bottom w:val="none" w:sz="0" w:space="0" w:color="auto"/>
        <w:right w:val="none" w:sz="0" w:space="0" w:color="auto"/>
      </w:divBdr>
    </w:div>
    <w:div w:id="2012416436">
      <w:bodyDiv w:val="1"/>
      <w:marLeft w:val="0"/>
      <w:marRight w:val="0"/>
      <w:marTop w:val="0"/>
      <w:marBottom w:val="0"/>
      <w:divBdr>
        <w:top w:val="none" w:sz="0" w:space="0" w:color="auto"/>
        <w:left w:val="none" w:sz="0" w:space="0" w:color="auto"/>
        <w:bottom w:val="none" w:sz="0" w:space="0" w:color="auto"/>
        <w:right w:val="none" w:sz="0" w:space="0" w:color="auto"/>
      </w:divBdr>
    </w:div>
    <w:div w:id="2065370919">
      <w:bodyDiv w:val="1"/>
      <w:marLeft w:val="0"/>
      <w:marRight w:val="0"/>
      <w:marTop w:val="0"/>
      <w:marBottom w:val="0"/>
      <w:divBdr>
        <w:top w:val="none" w:sz="0" w:space="0" w:color="auto"/>
        <w:left w:val="none" w:sz="0" w:space="0" w:color="auto"/>
        <w:bottom w:val="none" w:sz="0" w:space="0" w:color="auto"/>
        <w:right w:val="none" w:sz="0" w:space="0" w:color="auto"/>
      </w:divBdr>
    </w:div>
    <w:div w:id="2122727300">
      <w:bodyDiv w:val="1"/>
      <w:marLeft w:val="0"/>
      <w:marRight w:val="0"/>
      <w:marTop w:val="0"/>
      <w:marBottom w:val="0"/>
      <w:divBdr>
        <w:top w:val="none" w:sz="0" w:space="0" w:color="auto"/>
        <w:left w:val="none" w:sz="0" w:space="0" w:color="auto"/>
        <w:bottom w:val="none" w:sz="0" w:space="0" w:color="auto"/>
        <w:right w:val="none" w:sz="0" w:space="0" w:color="auto"/>
      </w:divBdr>
    </w:div>
    <w:div w:id="213065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lglg273@johor.uitm.edu.my" TargetMode="External"/><Relationship Id="rId18" Type="http://schemas.openxmlformats.org/officeDocument/2006/relationships/hyperlink" Target="mailto:gaoqianyi@hotmail.com" TargetMode="External"/><Relationship Id="rId26" Type="http://schemas.openxmlformats.org/officeDocument/2006/relationships/hyperlink" Target="mailto:kangxiaojuan@bjhwxy.com" TargetMode="External"/><Relationship Id="rId39" Type="http://schemas.openxmlformats.org/officeDocument/2006/relationships/hyperlink" Target="mailto:lvruiqing@fudan.edu.cn" TargetMode="External"/><Relationship Id="rId21" Type="http://schemas.openxmlformats.org/officeDocument/2006/relationships/hyperlink" Target="mailto:luckyway168@gmail.com" TargetMode="External"/><Relationship Id="rId34" Type="http://schemas.openxmlformats.org/officeDocument/2006/relationships/hyperlink" Target="mailto:liuzx@cuhk.edu.hk" TargetMode="External"/><Relationship Id="rId42" Type="http://schemas.openxmlformats.org/officeDocument/2006/relationships/hyperlink" Target="mailto:jyqu@ntu.edu.sg" TargetMode="External"/><Relationship Id="rId47" Type="http://schemas.openxmlformats.org/officeDocument/2006/relationships/hyperlink" Target="mailto:kuan@pku.edu.cn" TargetMode="External"/><Relationship Id="rId50" Type="http://schemas.openxmlformats.org/officeDocument/2006/relationships/hyperlink" Target="mailto:dongshuo.wang@manchester.ac.uk" TargetMode="External"/><Relationship Id="rId55" Type="http://schemas.openxmlformats.org/officeDocument/2006/relationships/hyperlink" Target="mailto:wujia3258@gmail.com" TargetMode="External"/><Relationship Id="rId63" Type="http://schemas.openxmlformats.org/officeDocument/2006/relationships/hyperlink" Target="mailto:98161016@nccu.edu.tw" TargetMode="External"/><Relationship Id="rId68" Type="http://schemas.openxmlformats.org/officeDocument/2006/relationships/hyperlink" Target="mailto:michaela.zahradnikova@upol.cz" TargetMode="External"/><Relationship Id="rId7" Type="http://schemas.openxmlformats.org/officeDocument/2006/relationships/footer" Target="footer1.xml"/><Relationship Id="rId71" Type="http://schemas.openxmlformats.org/officeDocument/2006/relationships/hyperlink" Target="mailto:lzzhang@xmu.edu.cn" TargetMode="External"/><Relationship Id="rId2" Type="http://schemas.openxmlformats.org/officeDocument/2006/relationships/styles" Target="styles.xml"/><Relationship Id="rId16" Type="http://schemas.openxmlformats.org/officeDocument/2006/relationships/hyperlink" Target="mailto:t1759@nknucc.nknu.edu.tw" TargetMode="External"/><Relationship Id="rId29" Type="http://schemas.openxmlformats.org/officeDocument/2006/relationships/hyperlink" Target="mailto:alexcheung@hsmc.edu.hk" TargetMode="External"/><Relationship Id="rId11" Type="http://schemas.openxmlformats.org/officeDocument/2006/relationships/hyperlink" Target="mailto:chenzuohong2013@163.com" TargetMode="External"/><Relationship Id="rId24" Type="http://schemas.openxmlformats.org/officeDocument/2006/relationships/hyperlink" Target="mailto:chihyang.ho@gmail.com" TargetMode="External"/><Relationship Id="rId32" Type="http://schemas.openxmlformats.org/officeDocument/2006/relationships/hyperlink" Target="mailto:ann.devitt@tcd.ie" TargetMode="External"/><Relationship Id="rId37" Type="http://schemas.openxmlformats.org/officeDocument/2006/relationships/hyperlink" Target="mailto:Yang.lu@nottingham.ac.uk" TargetMode="External"/><Relationship Id="rId40" Type="http://schemas.openxmlformats.org/officeDocument/2006/relationships/hyperlink" Target="mailto:F.Meng@soton.ac.uk" TargetMode="External"/><Relationship Id="rId45" Type="http://schemas.openxmlformats.org/officeDocument/2006/relationships/hyperlink" Target="mailto:francessshih@gmail.com" TargetMode="External"/><Relationship Id="rId53" Type="http://schemas.openxmlformats.org/officeDocument/2006/relationships/hyperlink" Target="mailto:l.wang@open.ac.uk" TargetMode="External"/><Relationship Id="rId58" Type="http://schemas.openxmlformats.org/officeDocument/2006/relationships/hyperlink" Target="mailto:vgaga520@hotmail.com" TargetMode="External"/><Relationship Id="rId66" Type="http://schemas.openxmlformats.org/officeDocument/2006/relationships/hyperlink" Target="mailto:ctdavid@polyu.edu.hk"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uho585@johor.uitm.edu.my" TargetMode="External"/><Relationship Id="rId23" Type="http://schemas.openxmlformats.org/officeDocument/2006/relationships/hyperlink" Target="mailto:heyiwei@bfsu.edu.cn" TargetMode="External"/><Relationship Id="rId28" Type="http://schemas.openxmlformats.org/officeDocument/2006/relationships/hyperlink" Target="mailto:rebeccaleung@hsmc.edu.hk" TargetMode="External"/><Relationship Id="rId36" Type="http://schemas.openxmlformats.org/officeDocument/2006/relationships/hyperlink" Target="mailto:luwenxia@bfsu.edu.cn" TargetMode="External"/><Relationship Id="rId49" Type="http://schemas.openxmlformats.org/officeDocument/2006/relationships/hyperlink" Target="mailto:916610277@qq.com" TargetMode="External"/><Relationship Id="rId57" Type="http://schemas.openxmlformats.org/officeDocument/2006/relationships/hyperlink" Target="mailto:y.wu@mmu.ac.uk" TargetMode="External"/><Relationship Id="rId61" Type="http://schemas.openxmlformats.org/officeDocument/2006/relationships/hyperlink" Target="mailto:xuguoping9@fudan.edu.cn" TargetMode="External"/><Relationship Id="rId10" Type="http://schemas.openxmlformats.org/officeDocument/2006/relationships/hyperlink" Target="mailto:chenshumei3@126.com" TargetMode="External"/><Relationship Id="rId19" Type="http://schemas.openxmlformats.org/officeDocument/2006/relationships/hyperlink" Target="mailto:qianyi.gao@smu.ca" TargetMode="External"/><Relationship Id="rId31" Type="http://schemas.openxmlformats.org/officeDocument/2006/relationships/hyperlink" Target="mailto:weiminl@tcd.ie" TargetMode="External"/><Relationship Id="rId44" Type="http://schemas.openxmlformats.org/officeDocument/2006/relationships/hyperlink" Target="mailto:BWranlihua@bfsu.edu.cn" TargetMode="External"/><Relationship Id="rId52" Type="http://schemas.openxmlformats.org/officeDocument/2006/relationships/hyperlink" Target="mailto:liang.wang@qub.ac.uk" TargetMode="External"/><Relationship Id="rId60" Type="http://schemas.openxmlformats.org/officeDocument/2006/relationships/hyperlink" Target="mailto:xiaoqing@cuhk.edu.hk" TargetMode="External"/><Relationship Id="rId65" Type="http://schemas.openxmlformats.org/officeDocument/2006/relationships/hyperlink" Target="mailto:habvn@yahoo.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nshm@mail.sysu.edu.cn" TargetMode="External"/><Relationship Id="rId14" Type="http://schemas.openxmlformats.org/officeDocument/2006/relationships/hyperlink" Target="mailto:tohlingling825@gmail.com" TargetMode="External"/><Relationship Id="rId22" Type="http://schemas.openxmlformats.org/officeDocument/2006/relationships/hyperlink" Target="mailto:jiaqiguochina@gmail.com" TargetMode="External"/><Relationship Id="rId27" Type="http://schemas.openxmlformats.org/officeDocument/2006/relationships/hyperlink" Target="mailto:L.man@lse.ac.uk" TargetMode="External"/><Relationship Id="rId30" Type="http://schemas.openxmlformats.org/officeDocument/2006/relationships/hyperlink" Target="mailto:wailau@hsmc.edu.hk" TargetMode="External"/><Relationship Id="rId35" Type="http://schemas.openxmlformats.org/officeDocument/2006/relationships/hyperlink" Target="mailto:lan.lo@nottingham.ac.uk" TargetMode="External"/><Relationship Id="rId43" Type="http://schemas.openxmlformats.org/officeDocument/2006/relationships/hyperlink" Target="mailto:duhua0624@gmail.com" TargetMode="External"/><Relationship Id="rId48" Type="http://schemas.openxmlformats.org/officeDocument/2006/relationships/hyperlink" Target="mailto:525583857@qq.com" TargetMode="External"/><Relationship Id="rId56" Type="http://schemas.openxmlformats.org/officeDocument/2006/relationships/hyperlink" Target="mailto:go.r@shc.usp.ac.jp" TargetMode="External"/><Relationship Id="rId64" Type="http://schemas.openxmlformats.org/officeDocument/2006/relationships/hyperlink" Target="mailto:yu.y.yang@kcl.ac.uk" TargetMode="External"/><Relationship Id="rId69" Type="http://schemas.openxmlformats.org/officeDocument/2006/relationships/hyperlink" Target="mailto:misa.jebava@gmail.com" TargetMode="External"/><Relationship Id="rId8" Type="http://schemas.openxmlformats.org/officeDocument/2006/relationships/hyperlink" Target="mailto:cslzxb@qq.com" TargetMode="External"/><Relationship Id="rId51" Type="http://schemas.openxmlformats.org/officeDocument/2006/relationships/hyperlink" Target="mailto:minjie.xing@manchester.ac.uk" TargetMode="External"/><Relationship Id="rId72" Type="http://schemas.openxmlformats.org/officeDocument/2006/relationships/hyperlink" Target="mailto:shcheung@ied.edu.hk" TargetMode="External"/><Relationship Id="rId3" Type="http://schemas.openxmlformats.org/officeDocument/2006/relationships/settings" Target="settings.xml"/><Relationship Id="rId12" Type="http://schemas.openxmlformats.org/officeDocument/2006/relationships/hyperlink" Target="mailto:daohongphuongknn@gmail.com" TargetMode="External"/><Relationship Id="rId17" Type="http://schemas.openxmlformats.org/officeDocument/2006/relationships/hyperlink" Target="mailto:fuyou@ruc.edu.cn" TargetMode="External"/><Relationship Id="rId25" Type="http://schemas.openxmlformats.org/officeDocument/2006/relationships/hyperlink" Target="mailto:huangxy745@nenu.edu.cn" TargetMode="External"/><Relationship Id="rId33" Type="http://schemas.openxmlformats.org/officeDocument/2006/relationships/hyperlink" Target="mailto:liuy@regents.ac.uk" TargetMode="External"/><Relationship Id="rId38" Type="http://schemas.openxmlformats.org/officeDocument/2006/relationships/hyperlink" Target="mailto:luzy@ruc.edu.cn" TargetMode="External"/><Relationship Id="rId46" Type="http://schemas.openxmlformats.org/officeDocument/2006/relationships/hyperlink" Target="mailto:liyu@ntnu.edu.tw" TargetMode="External"/><Relationship Id="rId59" Type="http://schemas.openxmlformats.org/officeDocument/2006/relationships/hyperlink" Target="mailto:xiaguoxiang@xmu.edu.cn" TargetMode="External"/><Relationship Id="rId67" Type="http://schemas.openxmlformats.org/officeDocument/2006/relationships/hyperlink" Target="mailto:jzeng@polyu.edu.hk" TargetMode="External"/><Relationship Id="rId20" Type="http://schemas.openxmlformats.org/officeDocument/2006/relationships/hyperlink" Target="mailto:cheng.gong@sccl.sg" TargetMode="External"/><Relationship Id="rId41" Type="http://schemas.openxmlformats.org/officeDocument/2006/relationships/hyperlink" Target="mailto:John.morley@manchester.ac.uk" TargetMode="External"/><Relationship Id="rId54" Type="http://schemas.openxmlformats.org/officeDocument/2006/relationships/hyperlink" Target="mailto:jonathanwong@cuhk.edu.hk" TargetMode="External"/><Relationship Id="rId62" Type="http://schemas.openxmlformats.org/officeDocument/2006/relationships/hyperlink" Target="mailto:yingkathy.xu@yahoo.com" TargetMode="External"/><Relationship Id="rId70" Type="http://schemas.openxmlformats.org/officeDocument/2006/relationships/hyperlink" Target="mailto:zhanghaiying@bfsu.edu.cn" TargetMode="External"/><Relationship Id="rId75"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2824</TotalTime>
  <Pages>87</Pages>
  <Words>16544</Words>
  <Characters>94303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Minjie Xing</dc:creator>
  <cp:lastModifiedBy>Zheng</cp:lastModifiedBy>
  <cp:revision>219</cp:revision>
  <cp:lastPrinted>2014-05-17T10:26:00Z</cp:lastPrinted>
  <dcterms:created xsi:type="dcterms:W3CDTF">2013-12-19T20:22:00Z</dcterms:created>
  <dcterms:modified xsi:type="dcterms:W3CDTF">2014-05-25T12:33:00Z</dcterms:modified>
</cp:coreProperties>
</file>